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CE105" w14:textId="77777777" w:rsidR="009F0237" w:rsidRDefault="009F0237">
      <w:pPr>
        <w:tabs>
          <w:tab w:val="left" w:pos="4111"/>
        </w:tabs>
        <w:rPr>
          <w:sz w:val="28"/>
          <w:szCs w:val="28"/>
        </w:rPr>
        <w:sectPr w:rsidR="009F0237">
          <w:pgSz w:w="11906" w:h="16838"/>
          <w:pgMar w:top="1101" w:right="560" w:bottom="1440" w:left="1701" w:header="0" w:footer="0" w:gutter="0"/>
          <w:cols w:num="2" w:space="720" w:equalWidth="0">
            <w:col w:w="4894" w:space="220"/>
            <w:col w:w="4530"/>
          </w:cols>
          <w:formProt w:val="0"/>
        </w:sectPr>
      </w:pPr>
    </w:p>
    <w:p w14:paraId="2F83BDE9" w14:textId="39C5683A" w:rsidR="009F0237" w:rsidRDefault="00FE5AC6">
      <w:pPr>
        <w:sectPr w:rsidR="009F0237">
          <w:type w:val="continuous"/>
          <w:pgSz w:w="11906" w:h="16838"/>
          <w:pgMar w:top="1101" w:right="560" w:bottom="1440" w:left="1701" w:header="0" w:footer="0" w:gutter="0"/>
          <w:cols w:space="720"/>
          <w:formProt w:val="0"/>
          <w:docGrid w:linePitch="312" w:charSpace="-2049"/>
        </w:sectPr>
      </w:pPr>
      <w:bookmarkStart w:id="0" w:name="_GoBack"/>
      <w:r>
        <w:rPr>
          <w:noProof/>
        </w:rPr>
        <w:lastRenderedPageBreak/>
        <w:drawing>
          <wp:inline distT="0" distB="0" distL="0" distR="0" wp14:anchorId="653C4785" wp14:editId="6914BF7A">
            <wp:extent cx="6467137" cy="88950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5627" cy="8920511"/>
                    </a:xfrm>
                    <a:prstGeom prst="rect">
                      <a:avLst/>
                    </a:prstGeom>
                  </pic:spPr>
                </pic:pic>
              </a:graphicData>
            </a:graphic>
          </wp:inline>
        </w:drawing>
      </w:r>
      <w:bookmarkEnd w:id="0"/>
    </w:p>
    <w:p w14:paraId="0F23DA3D" w14:textId="77777777" w:rsidR="009F0237" w:rsidRDefault="007424B0">
      <w:pPr>
        <w:pStyle w:val="a8"/>
        <w:tabs>
          <w:tab w:val="left" w:pos="0"/>
        </w:tabs>
        <w:ind w:firstLine="709"/>
        <w:jc w:val="center"/>
        <w:rPr>
          <w:b/>
          <w:szCs w:val="28"/>
          <w:lang w:val="ru-RU"/>
        </w:rPr>
      </w:pPr>
      <w:bookmarkStart w:id="1" w:name="page2"/>
      <w:bookmarkEnd w:id="1"/>
      <w:proofErr w:type="spellStart"/>
      <w:r>
        <w:rPr>
          <w:b/>
          <w:szCs w:val="28"/>
          <w:lang w:val="ru-RU"/>
        </w:rPr>
        <w:lastRenderedPageBreak/>
        <w:t>Розділ</w:t>
      </w:r>
      <w:proofErr w:type="spellEnd"/>
      <w:r>
        <w:rPr>
          <w:b/>
          <w:szCs w:val="28"/>
          <w:lang w:val="ru-RU"/>
        </w:rPr>
        <w:t xml:space="preserve"> I</w:t>
      </w:r>
    </w:p>
    <w:p w14:paraId="223631C8" w14:textId="77777777" w:rsidR="000F5521" w:rsidRDefault="000F5521" w:rsidP="000F5521">
      <w:pPr>
        <w:pStyle w:val="a8"/>
        <w:tabs>
          <w:tab w:val="left" w:pos="0"/>
        </w:tabs>
        <w:ind w:firstLine="709"/>
        <w:jc w:val="center"/>
        <w:rPr>
          <w:b/>
          <w:bCs/>
          <w:color w:val="FF0000"/>
          <w:szCs w:val="28"/>
          <w:lang w:val="ru-RU"/>
        </w:rPr>
      </w:pPr>
      <w:proofErr w:type="spellStart"/>
      <w:r>
        <w:rPr>
          <w:b/>
          <w:bCs/>
          <w:szCs w:val="28"/>
          <w:lang w:val="ru-RU"/>
        </w:rPr>
        <w:t>Загальний</w:t>
      </w:r>
      <w:proofErr w:type="spellEnd"/>
      <w:r>
        <w:rPr>
          <w:b/>
          <w:bCs/>
          <w:szCs w:val="28"/>
          <w:lang w:val="ru-RU"/>
        </w:rPr>
        <w:t xml:space="preserve"> </w:t>
      </w:r>
      <w:proofErr w:type="spellStart"/>
      <w:r>
        <w:rPr>
          <w:b/>
          <w:bCs/>
          <w:szCs w:val="28"/>
          <w:lang w:val="ru-RU"/>
        </w:rPr>
        <w:t>обсяг</w:t>
      </w:r>
      <w:proofErr w:type="spellEnd"/>
      <w:r>
        <w:rPr>
          <w:b/>
          <w:bCs/>
          <w:szCs w:val="28"/>
          <w:lang w:val="ru-RU"/>
        </w:rPr>
        <w:t xml:space="preserve"> </w:t>
      </w:r>
      <w:proofErr w:type="spellStart"/>
      <w:r>
        <w:rPr>
          <w:b/>
          <w:bCs/>
          <w:szCs w:val="28"/>
          <w:lang w:val="ru-RU"/>
        </w:rPr>
        <w:t>навантаження</w:t>
      </w:r>
      <w:proofErr w:type="spellEnd"/>
      <w:r>
        <w:rPr>
          <w:b/>
          <w:bCs/>
          <w:szCs w:val="28"/>
          <w:lang w:val="ru-RU"/>
        </w:rPr>
        <w:t xml:space="preserve"> та </w:t>
      </w:r>
      <w:proofErr w:type="spellStart"/>
      <w:r>
        <w:rPr>
          <w:b/>
          <w:bCs/>
          <w:szCs w:val="28"/>
          <w:lang w:val="ru-RU"/>
        </w:rPr>
        <w:t>очікувані</w:t>
      </w:r>
      <w:proofErr w:type="spellEnd"/>
      <w:r>
        <w:rPr>
          <w:b/>
          <w:bCs/>
          <w:szCs w:val="28"/>
          <w:lang w:val="ru-RU"/>
        </w:rPr>
        <w:t xml:space="preserve"> </w:t>
      </w:r>
      <w:proofErr w:type="spellStart"/>
      <w:r>
        <w:rPr>
          <w:b/>
          <w:bCs/>
          <w:szCs w:val="28"/>
          <w:lang w:val="ru-RU"/>
        </w:rPr>
        <w:t>результати</w:t>
      </w:r>
      <w:proofErr w:type="spellEnd"/>
    </w:p>
    <w:p w14:paraId="14207ED4" w14:textId="784FD9CC" w:rsidR="000F5521" w:rsidRDefault="000F5521" w:rsidP="000F5521">
      <w:pPr>
        <w:pStyle w:val="Style4"/>
        <w:widowControl/>
        <w:tabs>
          <w:tab w:val="left" w:pos="0"/>
          <w:tab w:val="left" w:pos="360"/>
        </w:tabs>
        <w:ind w:firstLine="567"/>
        <w:jc w:val="both"/>
        <w:rPr>
          <w:rStyle w:val="FontStyle11"/>
          <w:sz w:val="28"/>
          <w:szCs w:val="28"/>
          <w:lang w:val="uk-UA" w:eastAsia="uk-UA"/>
        </w:rPr>
      </w:pPr>
      <w:proofErr w:type="spellStart"/>
      <w:r>
        <w:rPr>
          <w:rFonts w:ascii="Times New Roman" w:hAnsi="Times New Roman"/>
          <w:sz w:val="28"/>
          <w:szCs w:val="28"/>
        </w:rPr>
        <w:t>Освітня</w:t>
      </w:r>
      <w:proofErr w:type="spellEnd"/>
      <w:r>
        <w:rPr>
          <w:rFonts w:ascii="Times New Roman" w:hAnsi="Times New Roman"/>
          <w:sz w:val="28"/>
          <w:szCs w:val="28"/>
        </w:rPr>
        <w:t xml:space="preserve"> </w:t>
      </w:r>
      <w:proofErr w:type="spellStart"/>
      <w:r>
        <w:rPr>
          <w:rFonts w:ascii="Times New Roman" w:hAnsi="Times New Roman"/>
          <w:sz w:val="28"/>
          <w:szCs w:val="28"/>
        </w:rPr>
        <w:t>програма</w:t>
      </w:r>
      <w:proofErr w:type="spellEnd"/>
      <w:r>
        <w:rPr>
          <w:rFonts w:ascii="Times New Roman" w:hAnsi="Times New Roman"/>
          <w:sz w:val="28"/>
          <w:szCs w:val="28"/>
        </w:rPr>
        <w:t xml:space="preserve"> </w:t>
      </w:r>
      <w:proofErr w:type="spellStart"/>
      <w:r>
        <w:rPr>
          <w:rFonts w:ascii="Times New Roman" w:hAnsi="Times New Roman"/>
          <w:sz w:val="28"/>
          <w:szCs w:val="28"/>
        </w:rPr>
        <w:t>дошкільних</w:t>
      </w:r>
      <w:proofErr w:type="spellEnd"/>
      <w:r>
        <w:rPr>
          <w:rFonts w:ascii="Times New Roman" w:hAnsi="Times New Roman"/>
          <w:sz w:val="28"/>
          <w:szCs w:val="28"/>
        </w:rPr>
        <w:t xml:space="preserve"> </w:t>
      </w:r>
      <w:proofErr w:type="spellStart"/>
      <w:r>
        <w:rPr>
          <w:rFonts w:ascii="Times New Roman" w:hAnsi="Times New Roman"/>
          <w:sz w:val="28"/>
          <w:szCs w:val="28"/>
        </w:rPr>
        <w:t>груп</w:t>
      </w:r>
      <w:proofErr w:type="spellEnd"/>
      <w:r>
        <w:rPr>
          <w:rFonts w:ascii="Times New Roman" w:hAnsi="Times New Roman"/>
          <w:sz w:val="28"/>
          <w:szCs w:val="28"/>
        </w:rPr>
        <w:t xml:space="preserve"> </w:t>
      </w:r>
      <w:proofErr w:type="spellStart"/>
      <w:r>
        <w:rPr>
          <w:rFonts w:ascii="Times New Roman" w:hAnsi="Times New Roman"/>
          <w:sz w:val="28"/>
          <w:szCs w:val="28"/>
        </w:rPr>
        <w:t>Комунального</w:t>
      </w:r>
      <w:proofErr w:type="spellEnd"/>
      <w:r>
        <w:rPr>
          <w:rFonts w:ascii="Times New Roman" w:hAnsi="Times New Roman"/>
          <w:sz w:val="28"/>
          <w:szCs w:val="28"/>
        </w:rPr>
        <w:t xml:space="preserve"> закладу «</w:t>
      </w:r>
      <w:proofErr w:type="spellStart"/>
      <w:r>
        <w:rPr>
          <w:rFonts w:ascii="Times New Roman" w:hAnsi="Times New Roman"/>
          <w:sz w:val="28"/>
          <w:szCs w:val="28"/>
        </w:rPr>
        <w:t>Харківська</w:t>
      </w:r>
      <w:proofErr w:type="spellEnd"/>
      <w:r>
        <w:rPr>
          <w:rFonts w:ascii="Times New Roman" w:hAnsi="Times New Roman"/>
          <w:sz w:val="28"/>
          <w:szCs w:val="28"/>
        </w:rPr>
        <w:t xml:space="preserve"> </w:t>
      </w:r>
      <w:proofErr w:type="spellStart"/>
      <w:r>
        <w:rPr>
          <w:rFonts w:ascii="Times New Roman" w:hAnsi="Times New Roman"/>
          <w:sz w:val="28"/>
          <w:szCs w:val="28"/>
        </w:rPr>
        <w:t>спеціальна</w:t>
      </w:r>
      <w:proofErr w:type="spellEnd"/>
      <w:r>
        <w:rPr>
          <w:rFonts w:ascii="Times New Roman" w:hAnsi="Times New Roman"/>
          <w:sz w:val="28"/>
          <w:szCs w:val="28"/>
        </w:rPr>
        <w:t xml:space="preserve"> школа №5» </w:t>
      </w:r>
      <w:proofErr w:type="spellStart"/>
      <w:r>
        <w:rPr>
          <w:rFonts w:ascii="Times New Roman" w:hAnsi="Times New Roman"/>
          <w:sz w:val="28"/>
          <w:szCs w:val="28"/>
        </w:rPr>
        <w:t>Харківської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обласної</w:t>
      </w:r>
      <w:proofErr w:type="spellEnd"/>
      <w:r>
        <w:rPr>
          <w:rFonts w:ascii="Times New Roman" w:hAnsi="Times New Roman"/>
          <w:sz w:val="28"/>
          <w:szCs w:val="28"/>
        </w:rPr>
        <w:t xml:space="preserve"> ради </w:t>
      </w:r>
      <w:proofErr w:type="spellStart"/>
      <w:r>
        <w:rPr>
          <w:rFonts w:ascii="Times New Roman" w:hAnsi="Times New Roman"/>
          <w:sz w:val="28"/>
          <w:szCs w:val="28"/>
        </w:rPr>
        <w:t>розроблена</w:t>
      </w:r>
      <w:proofErr w:type="spellEnd"/>
      <w:r>
        <w:rPr>
          <w:rFonts w:ascii="Times New Roman" w:hAnsi="Times New Roman"/>
          <w:sz w:val="28"/>
          <w:szCs w:val="28"/>
        </w:rPr>
        <w:t xml:space="preserve"> на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Конституції</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r>
        <w:rPr>
          <w:rStyle w:val="FontStyle11"/>
          <w:sz w:val="28"/>
          <w:szCs w:val="28"/>
          <w:lang w:val="uk-UA" w:eastAsia="uk-UA"/>
        </w:rPr>
        <w:t>з</w:t>
      </w:r>
      <w:proofErr w:type="spellStart"/>
      <w:r>
        <w:rPr>
          <w:rStyle w:val="FontStyle11"/>
          <w:sz w:val="28"/>
          <w:szCs w:val="28"/>
          <w:lang w:eastAsia="uk-UA"/>
        </w:rPr>
        <w:t>аконів</w:t>
      </w:r>
      <w:proofErr w:type="spellEnd"/>
      <w:r>
        <w:rPr>
          <w:rStyle w:val="FontStyle11"/>
          <w:sz w:val="28"/>
          <w:szCs w:val="28"/>
          <w:lang w:eastAsia="uk-UA"/>
        </w:rPr>
        <w:t xml:space="preserve"> </w:t>
      </w:r>
      <w:proofErr w:type="spellStart"/>
      <w:r>
        <w:rPr>
          <w:rStyle w:val="FontStyle11"/>
          <w:sz w:val="28"/>
          <w:szCs w:val="28"/>
          <w:lang w:eastAsia="uk-UA"/>
        </w:rPr>
        <w:t>України</w:t>
      </w:r>
      <w:proofErr w:type="spellEnd"/>
      <w:r>
        <w:rPr>
          <w:rStyle w:val="FontStyle11"/>
          <w:color w:val="0000FF"/>
          <w:sz w:val="28"/>
          <w:szCs w:val="28"/>
          <w:lang w:eastAsia="uk-UA"/>
        </w:rPr>
        <w:t xml:space="preserve"> </w:t>
      </w:r>
      <w:r>
        <w:rPr>
          <w:rStyle w:val="FontStyle11"/>
          <w:sz w:val="28"/>
          <w:szCs w:val="28"/>
          <w:lang w:eastAsia="uk-UA"/>
        </w:rPr>
        <w:t xml:space="preserve">«Про </w:t>
      </w:r>
      <w:proofErr w:type="spellStart"/>
      <w:r>
        <w:rPr>
          <w:rStyle w:val="FontStyle11"/>
          <w:sz w:val="28"/>
          <w:szCs w:val="28"/>
          <w:lang w:eastAsia="uk-UA"/>
        </w:rPr>
        <w:t>освіту</w:t>
      </w:r>
      <w:proofErr w:type="spellEnd"/>
      <w:r>
        <w:rPr>
          <w:rStyle w:val="FontStyle11"/>
          <w:sz w:val="28"/>
          <w:szCs w:val="28"/>
          <w:lang w:eastAsia="uk-UA"/>
        </w:rPr>
        <w:t xml:space="preserve">» </w:t>
      </w:r>
      <w:proofErr w:type="spellStart"/>
      <w:r>
        <w:rPr>
          <w:rStyle w:val="FontStyle11"/>
          <w:sz w:val="28"/>
          <w:szCs w:val="28"/>
          <w:lang w:eastAsia="uk-UA"/>
        </w:rPr>
        <w:t>від</w:t>
      </w:r>
      <w:proofErr w:type="spellEnd"/>
      <w:r>
        <w:rPr>
          <w:rStyle w:val="FontStyle11"/>
          <w:sz w:val="28"/>
          <w:szCs w:val="28"/>
          <w:lang w:eastAsia="uk-UA"/>
        </w:rPr>
        <w:t xml:space="preserve"> </w:t>
      </w:r>
      <w:r>
        <w:rPr>
          <w:rFonts w:ascii="Times New Roman" w:hAnsi="Times New Roman"/>
          <w:color w:val="000000"/>
          <w:sz w:val="28"/>
          <w:szCs w:val="28"/>
          <w:shd w:val="clear" w:color="auto" w:fill="FFFFFF"/>
        </w:rPr>
        <w:t xml:space="preserve">5 вересня 2017 року № 2145-VIII </w:t>
      </w:r>
      <w:proofErr w:type="spellStart"/>
      <w:r>
        <w:rPr>
          <w:rFonts w:ascii="Times New Roman" w:hAnsi="Times New Roman"/>
          <w:color w:val="000000"/>
          <w:sz w:val="28"/>
          <w:szCs w:val="28"/>
          <w:shd w:val="clear" w:color="auto" w:fill="FFFFFF"/>
        </w:rPr>
        <w:t>зі</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змінами</w:t>
      </w:r>
      <w:proofErr w:type="spellEnd"/>
      <w:r>
        <w:rPr>
          <w:rFonts w:ascii="Times New Roman" w:hAnsi="Times New Roman"/>
          <w:color w:val="000000"/>
          <w:sz w:val="28"/>
          <w:szCs w:val="28"/>
          <w:shd w:val="clear" w:color="auto" w:fill="FFFFFF"/>
        </w:rPr>
        <w:t xml:space="preserve"> 2025 р.</w:t>
      </w:r>
      <w:r>
        <w:rPr>
          <w:rStyle w:val="FontStyle11"/>
          <w:color w:val="000000"/>
          <w:sz w:val="28"/>
          <w:szCs w:val="28"/>
          <w:lang w:eastAsia="uk-UA"/>
        </w:rPr>
        <w:t xml:space="preserve">, «Про </w:t>
      </w:r>
      <w:proofErr w:type="spellStart"/>
      <w:r>
        <w:rPr>
          <w:rStyle w:val="FontStyle11"/>
          <w:color w:val="000000"/>
          <w:sz w:val="28"/>
          <w:szCs w:val="28"/>
          <w:lang w:eastAsia="uk-UA"/>
        </w:rPr>
        <w:t>дошкільну</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освіту</w:t>
      </w:r>
      <w:proofErr w:type="spellEnd"/>
      <w:r>
        <w:rPr>
          <w:rStyle w:val="FontStyle11"/>
          <w:color w:val="000000"/>
          <w:sz w:val="28"/>
          <w:szCs w:val="28"/>
          <w:lang w:eastAsia="uk-UA"/>
        </w:rPr>
        <w:t xml:space="preserve">» </w:t>
      </w:r>
      <w:r>
        <w:rPr>
          <w:rFonts w:ascii="Times New Roman" w:hAnsi="Times New Roman"/>
          <w:color w:val="000000"/>
          <w:sz w:val="28"/>
          <w:szCs w:val="28"/>
          <w:shd w:val="clear" w:color="auto" w:fill="FFFFFF"/>
        </w:rPr>
        <w:t xml:space="preserve">№ 3788-IX </w:t>
      </w:r>
      <w:proofErr w:type="spellStart"/>
      <w:r>
        <w:rPr>
          <w:rFonts w:ascii="Times New Roman" w:hAnsi="Times New Roman"/>
          <w:color w:val="000000"/>
          <w:sz w:val="28"/>
          <w:szCs w:val="28"/>
          <w:shd w:val="clear" w:color="auto" w:fill="FFFFFF"/>
        </w:rPr>
        <w:t>від</w:t>
      </w:r>
      <w:proofErr w:type="spellEnd"/>
      <w:r>
        <w:rPr>
          <w:rFonts w:ascii="Times New Roman" w:hAnsi="Times New Roman"/>
          <w:color w:val="000000"/>
          <w:sz w:val="28"/>
          <w:szCs w:val="28"/>
          <w:shd w:val="clear" w:color="auto" w:fill="FFFFFF"/>
        </w:rPr>
        <w:t xml:space="preserve"> 6 червня 2024 року,</w:t>
      </w:r>
      <w:r>
        <w:rPr>
          <w:rStyle w:val="FontStyle11"/>
          <w:color w:val="000000"/>
          <w:sz w:val="28"/>
          <w:szCs w:val="28"/>
          <w:lang w:eastAsia="uk-UA"/>
        </w:rPr>
        <w:t xml:space="preserve"> «Про </w:t>
      </w:r>
      <w:proofErr w:type="spellStart"/>
      <w:r>
        <w:rPr>
          <w:rStyle w:val="FontStyle11"/>
          <w:color w:val="000000"/>
          <w:sz w:val="28"/>
          <w:szCs w:val="28"/>
          <w:lang w:eastAsia="uk-UA"/>
        </w:rPr>
        <w:t>охорону</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дитинства</w:t>
      </w:r>
      <w:proofErr w:type="spellEnd"/>
      <w:r>
        <w:rPr>
          <w:rStyle w:val="FontStyle11"/>
          <w:color w:val="000000"/>
          <w:sz w:val="28"/>
          <w:szCs w:val="28"/>
          <w:lang w:eastAsia="uk-UA"/>
        </w:rPr>
        <w:t>»</w:t>
      </w:r>
      <w:r w:rsidRPr="00756294">
        <w:rPr>
          <w:rStyle w:val="FontStyle11"/>
          <w:color w:val="000000"/>
          <w:sz w:val="28"/>
          <w:szCs w:val="28"/>
          <w:lang w:eastAsia="uk-UA"/>
        </w:rPr>
        <w:t xml:space="preserve"> </w:t>
      </w:r>
      <w:r>
        <w:rPr>
          <w:rFonts w:ascii="Times New Roman" w:hAnsi="Times New Roman"/>
          <w:color w:val="000000"/>
          <w:sz w:val="28"/>
          <w:szCs w:val="28"/>
          <w:shd w:val="clear" w:color="auto" w:fill="FFFFFF"/>
        </w:rPr>
        <w:t xml:space="preserve">№ 2402-III </w:t>
      </w:r>
      <w:proofErr w:type="spellStart"/>
      <w:r>
        <w:rPr>
          <w:rFonts w:ascii="Times New Roman" w:hAnsi="Times New Roman"/>
          <w:color w:val="000000"/>
          <w:sz w:val="28"/>
          <w:szCs w:val="28"/>
          <w:shd w:val="clear" w:color="auto" w:fill="FFFFFF"/>
        </w:rPr>
        <w:t>від</w:t>
      </w:r>
      <w:proofErr w:type="spellEnd"/>
      <w:r>
        <w:rPr>
          <w:rFonts w:ascii="Times New Roman" w:hAnsi="Times New Roman"/>
          <w:color w:val="000000"/>
          <w:sz w:val="28"/>
          <w:szCs w:val="28"/>
          <w:shd w:val="clear" w:color="auto" w:fill="FFFFFF"/>
        </w:rPr>
        <w:t xml:space="preserve"> 26 </w:t>
      </w:r>
      <w:proofErr w:type="spellStart"/>
      <w:r>
        <w:rPr>
          <w:rFonts w:ascii="Times New Roman" w:hAnsi="Times New Roman"/>
          <w:color w:val="000000"/>
          <w:sz w:val="28"/>
          <w:szCs w:val="28"/>
          <w:shd w:val="clear" w:color="auto" w:fill="FFFFFF"/>
        </w:rPr>
        <w:t>квітня</w:t>
      </w:r>
      <w:proofErr w:type="spellEnd"/>
      <w:r>
        <w:rPr>
          <w:rFonts w:ascii="Times New Roman" w:hAnsi="Times New Roman"/>
          <w:color w:val="000000"/>
          <w:sz w:val="28"/>
          <w:szCs w:val="28"/>
          <w:shd w:val="clear" w:color="auto" w:fill="FFFFFF"/>
        </w:rPr>
        <w:t xml:space="preserve"> 2001 року </w:t>
      </w:r>
      <w:proofErr w:type="spellStart"/>
      <w:r>
        <w:rPr>
          <w:rFonts w:ascii="Times New Roman" w:hAnsi="Times New Roman"/>
          <w:color w:val="000000"/>
          <w:sz w:val="28"/>
          <w:szCs w:val="28"/>
          <w:shd w:val="clear" w:color="auto" w:fill="FFFFFF"/>
        </w:rPr>
        <w:t>зі</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змінами</w:t>
      </w:r>
      <w:proofErr w:type="spellEnd"/>
      <w:r>
        <w:rPr>
          <w:rFonts w:ascii="Times New Roman" w:hAnsi="Times New Roman"/>
          <w:color w:val="000000"/>
          <w:sz w:val="28"/>
          <w:szCs w:val="28"/>
          <w:shd w:val="clear" w:color="auto" w:fill="FFFFFF"/>
        </w:rPr>
        <w:t xml:space="preserve"> 2025р., </w:t>
      </w:r>
      <w:r>
        <w:rPr>
          <w:rFonts w:ascii="Times New Roman" w:hAnsi="Times New Roman"/>
          <w:color w:val="000000"/>
          <w:sz w:val="28"/>
          <w:szCs w:val="28"/>
        </w:rPr>
        <w:t xml:space="preserve">Базового компоненту </w:t>
      </w:r>
      <w:proofErr w:type="spellStart"/>
      <w:r>
        <w:rPr>
          <w:rFonts w:ascii="Times New Roman" w:hAnsi="Times New Roman"/>
          <w:color w:val="000000"/>
          <w:sz w:val="28"/>
          <w:szCs w:val="28"/>
        </w:rPr>
        <w:t>дошкільної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освіти</w:t>
      </w:r>
      <w:proofErr w:type="spellEnd"/>
      <w:r>
        <w:rPr>
          <w:rFonts w:ascii="Times New Roman" w:hAnsi="Times New Roman"/>
          <w:color w:val="000000"/>
          <w:sz w:val="28"/>
          <w:szCs w:val="28"/>
        </w:rPr>
        <w:t xml:space="preserve"> </w:t>
      </w:r>
      <w:r>
        <w:rPr>
          <w:rStyle w:val="FontStyle11"/>
          <w:color w:val="000000"/>
          <w:sz w:val="28"/>
          <w:szCs w:val="28"/>
          <w:lang w:eastAsia="uk-UA"/>
        </w:rPr>
        <w:t>(</w:t>
      </w:r>
      <w:proofErr w:type="spellStart"/>
      <w:r>
        <w:rPr>
          <w:rStyle w:val="FontStyle11"/>
          <w:color w:val="000000"/>
          <w:sz w:val="28"/>
          <w:szCs w:val="28"/>
          <w:lang w:eastAsia="uk-UA"/>
        </w:rPr>
        <w:t>Державний</w:t>
      </w:r>
      <w:proofErr w:type="spellEnd"/>
      <w:r>
        <w:rPr>
          <w:rStyle w:val="FontStyle11"/>
          <w:color w:val="000000"/>
          <w:sz w:val="28"/>
          <w:szCs w:val="28"/>
          <w:lang w:eastAsia="uk-UA"/>
        </w:rPr>
        <w:t xml:space="preserve"> стандарт </w:t>
      </w:r>
      <w:proofErr w:type="spellStart"/>
      <w:r>
        <w:rPr>
          <w:rStyle w:val="FontStyle11"/>
          <w:color w:val="000000"/>
          <w:sz w:val="28"/>
          <w:szCs w:val="28"/>
          <w:lang w:eastAsia="uk-UA"/>
        </w:rPr>
        <w:t>дошкільної</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освіти</w:t>
      </w:r>
      <w:proofErr w:type="spellEnd"/>
      <w:r>
        <w:rPr>
          <w:rStyle w:val="FontStyle11"/>
          <w:color w:val="000000"/>
          <w:sz w:val="28"/>
          <w:szCs w:val="28"/>
          <w:lang w:eastAsia="uk-UA"/>
        </w:rPr>
        <w:t xml:space="preserve">) </w:t>
      </w:r>
      <w:r w:rsidR="00B36C21">
        <w:rPr>
          <w:rFonts w:ascii="Times New Roman" w:hAnsi="Times New Roman"/>
          <w:color w:val="000000"/>
          <w:sz w:val="28"/>
          <w:szCs w:val="28"/>
        </w:rPr>
        <w:t xml:space="preserve">нова </w:t>
      </w:r>
      <w:proofErr w:type="spellStart"/>
      <w:r w:rsidR="00B36C21">
        <w:rPr>
          <w:rFonts w:ascii="Times New Roman" w:hAnsi="Times New Roman"/>
          <w:color w:val="000000"/>
          <w:sz w:val="28"/>
          <w:szCs w:val="28"/>
        </w:rPr>
        <w:t>редакція</w:t>
      </w:r>
      <w:proofErr w:type="spellEnd"/>
      <w:r>
        <w:rPr>
          <w:rFonts w:ascii="Times New Roman" w:hAnsi="Times New Roman"/>
          <w:color w:val="000000"/>
          <w:sz w:val="28"/>
          <w:szCs w:val="28"/>
          <w:lang w:eastAsia="uk-UA"/>
        </w:rPr>
        <w:t>,</w:t>
      </w:r>
      <w:r>
        <w:rPr>
          <w:rFonts w:ascii="Times New Roman" w:hAnsi="Times New Roman"/>
          <w:color w:val="000000"/>
          <w:sz w:val="28"/>
          <w:szCs w:val="28"/>
        </w:rPr>
        <w:t xml:space="preserve"> </w:t>
      </w:r>
      <w:r>
        <w:rPr>
          <w:rStyle w:val="FontStyle11"/>
          <w:color w:val="000000"/>
          <w:sz w:val="28"/>
          <w:szCs w:val="28"/>
          <w:lang w:eastAsia="uk-UA"/>
        </w:rPr>
        <w:t>п</w:t>
      </w:r>
      <w:r>
        <w:rPr>
          <w:rFonts w:ascii="Times New Roman" w:hAnsi="Times New Roman"/>
          <w:color w:val="000000"/>
          <w:sz w:val="28"/>
          <w:szCs w:val="28"/>
          <w:lang w:eastAsia="uk-UA"/>
        </w:rPr>
        <w:t>останов</w:t>
      </w:r>
      <w:r>
        <w:rPr>
          <w:rFonts w:ascii="Times New Roman" w:hAnsi="Times New Roman"/>
          <w:color w:val="000000"/>
          <w:sz w:val="28"/>
          <w:szCs w:val="28"/>
          <w:lang w:val="uk-UA" w:eastAsia="uk-UA"/>
        </w:rPr>
        <w:t>и</w:t>
      </w:r>
      <w:r>
        <w:rPr>
          <w:rFonts w:ascii="Times New Roman" w:hAnsi="Times New Roman"/>
          <w:color w:val="000000"/>
          <w:sz w:val="28"/>
          <w:szCs w:val="28"/>
          <w:lang w:eastAsia="uk-UA"/>
        </w:rPr>
        <w:t xml:space="preserve"> </w:t>
      </w:r>
      <w:proofErr w:type="spellStart"/>
      <w:r>
        <w:rPr>
          <w:rStyle w:val="FontStyle11"/>
          <w:color w:val="000000"/>
          <w:sz w:val="28"/>
          <w:szCs w:val="28"/>
          <w:lang w:eastAsia="uk-UA"/>
        </w:rPr>
        <w:t>Кабінету</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Міністрів</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України</w:t>
      </w:r>
      <w:proofErr w:type="spellEnd"/>
      <w:r>
        <w:rPr>
          <w:rStyle w:val="FontStyle11"/>
          <w:color w:val="000000"/>
          <w:sz w:val="28"/>
          <w:szCs w:val="28"/>
          <w:lang w:eastAsia="uk-UA"/>
        </w:rPr>
        <w:t xml:space="preserve"> </w:t>
      </w:r>
      <w:r>
        <w:rPr>
          <w:rFonts w:ascii="Times New Roman" w:hAnsi="Times New Roman"/>
          <w:color w:val="000000"/>
          <w:sz w:val="28"/>
          <w:szCs w:val="28"/>
          <w:lang w:eastAsia="uk-UA"/>
        </w:rPr>
        <w:t>«</w:t>
      </w:r>
      <w:r>
        <w:rPr>
          <w:rFonts w:ascii="Times New Roman" w:hAnsi="Times New Roman"/>
          <w:bCs/>
          <w:color w:val="000000"/>
          <w:sz w:val="28"/>
          <w:szCs w:val="28"/>
          <w:shd w:val="clear" w:color="auto" w:fill="FFFFFF"/>
        </w:rPr>
        <w:t xml:space="preserve">Про </w:t>
      </w:r>
      <w:proofErr w:type="spellStart"/>
      <w:r>
        <w:rPr>
          <w:rFonts w:ascii="Times New Roman" w:hAnsi="Times New Roman"/>
          <w:bCs/>
          <w:color w:val="000000"/>
          <w:sz w:val="28"/>
          <w:szCs w:val="28"/>
          <w:shd w:val="clear" w:color="auto" w:fill="FFFFFF"/>
        </w:rPr>
        <w:t>затвердження</w:t>
      </w:r>
      <w:proofErr w:type="spellEnd"/>
      <w:r>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rPr>
        <w:t>Положення</w:t>
      </w:r>
      <w:proofErr w:type="spellEnd"/>
      <w:r>
        <w:rPr>
          <w:rFonts w:ascii="Times New Roman" w:hAnsi="Times New Roman"/>
          <w:bCs/>
          <w:color w:val="000000"/>
          <w:sz w:val="28"/>
          <w:szCs w:val="28"/>
          <w:shd w:val="clear" w:color="auto" w:fill="FFFFFF"/>
        </w:rPr>
        <w:t xml:space="preserve"> про </w:t>
      </w:r>
      <w:proofErr w:type="spellStart"/>
      <w:r>
        <w:rPr>
          <w:rFonts w:ascii="Times New Roman" w:hAnsi="Times New Roman"/>
          <w:bCs/>
          <w:color w:val="000000"/>
          <w:sz w:val="28"/>
          <w:szCs w:val="28"/>
          <w:shd w:val="clear" w:color="auto" w:fill="FFFFFF"/>
        </w:rPr>
        <w:t>спеціальну</w:t>
      </w:r>
      <w:proofErr w:type="spellEnd"/>
      <w:r>
        <w:rPr>
          <w:rFonts w:ascii="Times New Roman" w:hAnsi="Times New Roman"/>
          <w:bCs/>
          <w:color w:val="000000"/>
          <w:sz w:val="28"/>
          <w:szCs w:val="28"/>
          <w:shd w:val="clear" w:color="auto" w:fill="FFFFFF"/>
        </w:rPr>
        <w:t xml:space="preserve"> школу та </w:t>
      </w:r>
      <w:proofErr w:type="spellStart"/>
      <w:r>
        <w:rPr>
          <w:rFonts w:ascii="Times New Roman" w:hAnsi="Times New Roman"/>
          <w:bCs/>
          <w:color w:val="000000"/>
          <w:sz w:val="28"/>
          <w:szCs w:val="28"/>
          <w:shd w:val="clear" w:color="auto" w:fill="FFFFFF"/>
        </w:rPr>
        <w:t>Положення</w:t>
      </w:r>
      <w:proofErr w:type="spellEnd"/>
      <w:r>
        <w:rPr>
          <w:rFonts w:ascii="Times New Roman" w:hAnsi="Times New Roman"/>
          <w:bCs/>
          <w:color w:val="000000"/>
          <w:sz w:val="28"/>
          <w:szCs w:val="28"/>
          <w:shd w:val="clear" w:color="auto" w:fill="FFFFFF"/>
        </w:rPr>
        <w:t xml:space="preserve"> про </w:t>
      </w:r>
      <w:proofErr w:type="spellStart"/>
      <w:r>
        <w:rPr>
          <w:rFonts w:ascii="Times New Roman" w:hAnsi="Times New Roman"/>
          <w:bCs/>
          <w:color w:val="000000"/>
          <w:sz w:val="28"/>
          <w:szCs w:val="28"/>
          <w:shd w:val="clear" w:color="auto" w:fill="FFFFFF"/>
        </w:rPr>
        <w:t>навчально-реабілітаційний</w:t>
      </w:r>
      <w:proofErr w:type="spellEnd"/>
      <w:r>
        <w:rPr>
          <w:rFonts w:ascii="Times New Roman" w:hAnsi="Times New Roman"/>
          <w:bCs/>
          <w:color w:val="000000"/>
          <w:sz w:val="28"/>
          <w:szCs w:val="28"/>
          <w:shd w:val="clear" w:color="auto" w:fill="FFFFFF"/>
        </w:rPr>
        <w:t xml:space="preserve"> центр»,</w:t>
      </w:r>
      <w:r>
        <w:rPr>
          <w:rFonts w:ascii="Times New Roman" w:hAnsi="Times New Roman"/>
          <w:color w:val="000000"/>
          <w:sz w:val="28"/>
          <w:szCs w:val="28"/>
          <w:lang w:eastAsia="uk-UA"/>
        </w:rPr>
        <w:t xml:space="preserve"> </w:t>
      </w:r>
      <w:proofErr w:type="spellStart"/>
      <w:r>
        <w:rPr>
          <w:rStyle w:val="FontStyle11"/>
          <w:color w:val="000000"/>
          <w:sz w:val="28"/>
          <w:szCs w:val="28"/>
          <w:lang w:eastAsia="uk-UA"/>
        </w:rPr>
        <w:t>затвердженого</w:t>
      </w:r>
      <w:proofErr w:type="spellEnd"/>
      <w:r>
        <w:rPr>
          <w:rStyle w:val="FontStyle11"/>
          <w:color w:val="000000"/>
          <w:sz w:val="28"/>
          <w:szCs w:val="28"/>
          <w:lang w:eastAsia="uk-UA"/>
        </w:rPr>
        <w:t xml:space="preserve"> </w:t>
      </w:r>
      <w:proofErr w:type="spellStart"/>
      <w:r>
        <w:rPr>
          <w:rStyle w:val="a4"/>
          <w:rFonts w:ascii="Times New Roman" w:eastAsia="Montserrat" w:hAnsi="Times New Roman"/>
          <w:b w:val="0"/>
          <w:bCs w:val="0"/>
          <w:color w:val="000000"/>
          <w:sz w:val="28"/>
          <w:szCs w:val="28"/>
          <w:shd w:val="clear" w:color="auto" w:fill="FFFFFF"/>
        </w:rPr>
        <w:t>п</w:t>
      </w:r>
      <w:r>
        <w:rPr>
          <w:rStyle w:val="FontStyle11"/>
          <w:color w:val="000000"/>
          <w:sz w:val="28"/>
          <w:szCs w:val="28"/>
          <w:lang w:eastAsia="uk-UA"/>
        </w:rPr>
        <w:t>остановою</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Кабінету</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Міністрів</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України</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від</w:t>
      </w:r>
      <w:proofErr w:type="spellEnd"/>
      <w:r>
        <w:rPr>
          <w:rStyle w:val="FontStyle11"/>
          <w:color w:val="000000"/>
          <w:sz w:val="28"/>
          <w:szCs w:val="28"/>
          <w:lang w:eastAsia="uk-UA"/>
        </w:rPr>
        <w:t xml:space="preserve"> 06 </w:t>
      </w:r>
      <w:proofErr w:type="spellStart"/>
      <w:r>
        <w:rPr>
          <w:rStyle w:val="FontStyle11"/>
          <w:color w:val="000000"/>
          <w:sz w:val="28"/>
          <w:szCs w:val="28"/>
          <w:lang w:eastAsia="uk-UA"/>
        </w:rPr>
        <w:t>березня</w:t>
      </w:r>
      <w:proofErr w:type="spellEnd"/>
      <w:r>
        <w:rPr>
          <w:rStyle w:val="FontStyle11"/>
          <w:color w:val="000000"/>
          <w:sz w:val="28"/>
          <w:szCs w:val="28"/>
          <w:lang w:eastAsia="uk-UA"/>
        </w:rPr>
        <w:t xml:space="preserve"> 2019</w:t>
      </w:r>
      <w:r>
        <w:rPr>
          <w:rStyle w:val="FontStyle11"/>
          <w:color w:val="000000"/>
          <w:sz w:val="28"/>
          <w:szCs w:val="28"/>
          <w:lang w:val="uk-UA" w:eastAsia="uk-UA"/>
        </w:rPr>
        <w:t xml:space="preserve"> </w:t>
      </w:r>
      <w:r>
        <w:rPr>
          <w:rStyle w:val="FontStyle11"/>
          <w:color w:val="000000"/>
          <w:sz w:val="28"/>
          <w:szCs w:val="28"/>
          <w:lang w:eastAsia="uk-UA"/>
        </w:rPr>
        <w:t>р. № 221</w:t>
      </w:r>
      <w:r>
        <w:rPr>
          <w:rStyle w:val="FontStyle11"/>
          <w:color w:val="000000"/>
          <w:sz w:val="28"/>
          <w:szCs w:val="28"/>
          <w:lang w:val="uk-UA" w:eastAsia="uk-UA"/>
        </w:rPr>
        <w:t xml:space="preserve"> </w:t>
      </w:r>
      <w:r>
        <w:rPr>
          <w:rFonts w:ascii="Times New Roman" w:hAnsi="Times New Roman"/>
          <w:bCs/>
          <w:color w:val="000000"/>
          <w:sz w:val="28"/>
          <w:szCs w:val="28"/>
          <w:shd w:val="clear" w:color="auto" w:fill="FFFFFF"/>
        </w:rPr>
        <w:t>(</w:t>
      </w:r>
      <w:proofErr w:type="spellStart"/>
      <w:r>
        <w:rPr>
          <w:rFonts w:ascii="Times New Roman" w:hAnsi="Times New Roman"/>
          <w:bCs/>
          <w:color w:val="000000"/>
          <w:sz w:val="28"/>
          <w:szCs w:val="28"/>
          <w:shd w:val="clear" w:color="auto" w:fill="FFFFFF"/>
        </w:rPr>
        <w:t>зі</w:t>
      </w:r>
      <w:proofErr w:type="spellEnd"/>
      <w:r>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rPr>
        <w:t>змінами</w:t>
      </w:r>
      <w:proofErr w:type="spellEnd"/>
      <w:r>
        <w:rPr>
          <w:rFonts w:ascii="Times New Roman" w:hAnsi="Times New Roman"/>
          <w:bCs/>
          <w:color w:val="000000"/>
          <w:sz w:val="28"/>
          <w:szCs w:val="28"/>
          <w:shd w:val="clear" w:color="auto" w:fill="FFFFFF"/>
        </w:rPr>
        <w:t>)</w:t>
      </w:r>
      <w:r>
        <w:rPr>
          <w:rStyle w:val="FontStyle11"/>
          <w:color w:val="000000"/>
          <w:sz w:val="28"/>
          <w:szCs w:val="28"/>
          <w:lang w:eastAsia="uk-UA"/>
        </w:rPr>
        <w:t>, п</w:t>
      </w:r>
      <w:r>
        <w:rPr>
          <w:rFonts w:ascii="Times New Roman" w:hAnsi="Times New Roman"/>
          <w:color w:val="000000"/>
          <w:sz w:val="28"/>
          <w:szCs w:val="28"/>
          <w:lang w:eastAsia="uk-UA"/>
        </w:rPr>
        <w:t>останов</w:t>
      </w:r>
      <w:r>
        <w:rPr>
          <w:rFonts w:ascii="Times New Roman" w:hAnsi="Times New Roman"/>
          <w:color w:val="000000"/>
          <w:sz w:val="28"/>
          <w:szCs w:val="28"/>
          <w:lang w:val="uk-UA" w:eastAsia="uk-UA"/>
        </w:rPr>
        <w:t>и</w:t>
      </w:r>
      <w:r>
        <w:rPr>
          <w:rFonts w:ascii="Times New Roman" w:hAnsi="Times New Roman"/>
          <w:color w:val="000000"/>
          <w:sz w:val="28"/>
          <w:szCs w:val="28"/>
          <w:lang w:eastAsia="uk-UA"/>
        </w:rPr>
        <w:t xml:space="preserve"> </w:t>
      </w:r>
      <w:proofErr w:type="spellStart"/>
      <w:r>
        <w:rPr>
          <w:rStyle w:val="FontStyle11"/>
          <w:color w:val="000000"/>
          <w:sz w:val="28"/>
          <w:szCs w:val="28"/>
          <w:lang w:eastAsia="uk-UA"/>
        </w:rPr>
        <w:t>Кабінету</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Міністрів</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України</w:t>
      </w:r>
      <w:proofErr w:type="spellEnd"/>
      <w:r>
        <w:rPr>
          <w:rStyle w:val="FontStyle11"/>
          <w:color w:val="000000"/>
          <w:sz w:val="28"/>
          <w:szCs w:val="28"/>
          <w:lang w:eastAsia="uk-UA"/>
        </w:rPr>
        <w:t xml:space="preserve"> </w:t>
      </w:r>
      <w:r>
        <w:rPr>
          <w:rFonts w:ascii="Times New Roman" w:hAnsi="Times New Roman"/>
          <w:color w:val="000000"/>
          <w:sz w:val="28"/>
          <w:szCs w:val="28"/>
        </w:rPr>
        <w:t>«</w:t>
      </w:r>
      <w:r>
        <w:rPr>
          <w:rFonts w:ascii="Times New Roman" w:hAnsi="Times New Roman"/>
          <w:color w:val="000000"/>
          <w:sz w:val="28"/>
          <w:szCs w:val="28"/>
          <w:shd w:val="clear" w:color="auto" w:fill="FFFFFF"/>
        </w:rPr>
        <w:t xml:space="preserve">Про </w:t>
      </w:r>
      <w:proofErr w:type="spellStart"/>
      <w:r>
        <w:rPr>
          <w:rFonts w:ascii="Times New Roman" w:hAnsi="Times New Roman"/>
          <w:color w:val="000000"/>
          <w:sz w:val="28"/>
          <w:szCs w:val="28"/>
          <w:shd w:val="clear" w:color="auto" w:fill="FFFFFF"/>
        </w:rPr>
        <w:t>затвердження</w:t>
      </w:r>
      <w:proofErr w:type="spellEnd"/>
      <w:r>
        <w:rPr>
          <w:rFonts w:ascii="Times New Roman" w:hAnsi="Times New Roman"/>
          <w:color w:val="000000"/>
          <w:sz w:val="28"/>
          <w:szCs w:val="28"/>
          <w:shd w:val="clear" w:color="auto" w:fill="FFFFFF"/>
        </w:rPr>
        <w:t xml:space="preserve"> Порядку </w:t>
      </w:r>
      <w:proofErr w:type="spellStart"/>
      <w:r>
        <w:rPr>
          <w:rFonts w:ascii="Times New Roman" w:hAnsi="Times New Roman"/>
          <w:color w:val="000000"/>
          <w:sz w:val="28"/>
          <w:szCs w:val="28"/>
          <w:shd w:val="clear" w:color="auto" w:fill="FFFFFF"/>
        </w:rPr>
        <w:t>утворення</w:t>
      </w:r>
      <w:proofErr w:type="spellEnd"/>
      <w:r>
        <w:rPr>
          <w:rFonts w:ascii="Times New Roman" w:hAnsi="Times New Roman"/>
          <w:color w:val="000000"/>
          <w:sz w:val="28"/>
          <w:szCs w:val="28"/>
          <w:shd w:val="clear" w:color="auto" w:fill="FFFFFF"/>
        </w:rPr>
        <w:t xml:space="preserve"> та </w:t>
      </w:r>
      <w:proofErr w:type="spellStart"/>
      <w:r>
        <w:rPr>
          <w:rFonts w:ascii="Times New Roman" w:hAnsi="Times New Roman"/>
          <w:color w:val="000000"/>
          <w:sz w:val="28"/>
          <w:szCs w:val="28"/>
          <w:shd w:val="clear" w:color="auto" w:fill="FFFFFF"/>
        </w:rPr>
        <w:t>функціонування</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спеціальних</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груп</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вихованців</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закладів</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дошкільної</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освіти</w:t>
      </w:r>
      <w:proofErr w:type="spellEnd"/>
      <w:r>
        <w:rPr>
          <w:rFonts w:ascii="Times New Roman" w:hAnsi="Times New Roman"/>
          <w:bCs/>
          <w:color w:val="000000"/>
          <w:sz w:val="28"/>
          <w:szCs w:val="28"/>
          <w:shd w:val="clear" w:color="auto" w:fill="FFFFFF"/>
        </w:rPr>
        <w:t xml:space="preserve">» </w:t>
      </w:r>
      <w:proofErr w:type="spellStart"/>
      <w:r>
        <w:rPr>
          <w:rFonts w:ascii="Times New Roman" w:hAnsi="Times New Roman"/>
          <w:bCs/>
          <w:color w:val="000000"/>
          <w:sz w:val="28"/>
          <w:szCs w:val="28"/>
          <w:shd w:val="clear" w:color="auto" w:fill="FFFFFF"/>
        </w:rPr>
        <w:t>від</w:t>
      </w:r>
      <w:proofErr w:type="spellEnd"/>
      <w:r>
        <w:rPr>
          <w:rFonts w:ascii="Times New Roman" w:hAnsi="Times New Roman"/>
          <w:bCs/>
          <w:color w:val="000000"/>
          <w:sz w:val="28"/>
          <w:szCs w:val="28"/>
          <w:shd w:val="clear" w:color="auto" w:fill="FFFFFF"/>
        </w:rPr>
        <w:t xml:space="preserve"> 04.04.2025р. №</w:t>
      </w:r>
      <w:r>
        <w:rPr>
          <w:rFonts w:ascii="Times New Roman" w:hAnsi="Times New Roman"/>
          <w:bCs/>
          <w:color w:val="000000"/>
          <w:sz w:val="28"/>
          <w:szCs w:val="28"/>
          <w:shd w:val="clear" w:color="auto" w:fill="FFFFFF"/>
          <w:lang w:val="uk-UA"/>
        </w:rPr>
        <w:t xml:space="preserve"> </w:t>
      </w:r>
      <w:r>
        <w:rPr>
          <w:rFonts w:ascii="Times New Roman" w:hAnsi="Times New Roman"/>
          <w:bCs/>
          <w:color w:val="000000"/>
          <w:sz w:val="28"/>
          <w:szCs w:val="28"/>
          <w:shd w:val="clear" w:color="auto" w:fill="FFFFFF"/>
        </w:rPr>
        <w:t>381</w:t>
      </w:r>
      <w:r>
        <w:rPr>
          <w:rStyle w:val="FontStyle11"/>
          <w:color w:val="000000"/>
          <w:sz w:val="28"/>
          <w:szCs w:val="28"/>
          <w:lang w:eastAsia="uk-UA"/>
        </w:rPr>
        <w:t xml:space="preserve">, </w:t>
      </w:r>
      <w:r>
        <w:rPr>
          <w:rStyle w:val="a4"/>
          <w:rFonts w:ascii="Times New Roman" w:eastAsia="Montserrat" w:hAnsi="Times New Roman"/>
          <w:b w:val="0"/>
          <w:bCs w:val="0"/>
          <w:color w:val="000000"/>
          <w:sz w:val="28"/>
          <w:szCs w:val="28"/>
          <w:shd w:val="clear" w:color="auto" w:fill="FFFFFF"/>
        </w:rPr>
        <w:t>постанов</w:t>
      </w:r>
      <w:r>
        <w:rPr>
          <w:rStyle w:val="a4"/>
          <w:rFonts w:ascii="Times New Roman" w:eastAsia="Montserrat" w:hAnsi="Times New Roman"/>
          <w:b w:val="0"/>
          <w:bCs w:val="0"/>
          <w:color w:val="000000"/>
          <w:sz w:val="28"/>
          <w:szCs w:val="28"/>
          <w:shd w:val="clear" w:color="auto" w:fill="FFFFFF"/>
          <w:lang w:val="uk-UA"/>
        </w:rPr>
        <w:t>и</w:t>
      </w:r>
      <w:r>
        <w:rPr>
          <w:rStyle w:val="a4"/>
          <w:rFonts w:ascii="Times New Roman" w:eastAsia="Montserrat" w:hAnsi="Times New Roman"/>
          <w:b w:val="0"/>
          <w:bCs w:val="0"/>
          <w:color w:val="000000"/>
          <w:sz w:val="28"/>
          <w:szCs w:val="28"/>
          <w:shd w:val="clear" w:color="auto" w:fill="FFFFFF"/>
        </w:rPr>
        <w:t xml:space="preserve"> </w:t>
      </w:r>
      <w:proofErr w:type="spellStart"/>
      <w:r>
        <w:rPr>
          <w:rStyle w:val="FontStyle11"/>
          <w:color w:val="000000"/>
          <w:sz w:val="28"/>
          <w:szCs w:val="28"/>
          <w:lang w:eastAsia="uk-UA"/>
        </w:rPr>
        <w:t>Кабінету</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Міністрів</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України</w:t>
      </w:r>
      <w:proofErr w:type="spellEnd"/>
      <w:r>
        <w:rPr>
          <w:rStyle w:val="FontStyle11"/>
          <w:color w:val="000000"/>
          <w:sz w:val="28"/>
          <w:szCs w:val="28"/>
          <w:lang w:eastAsia="uk-UA"/>
        </w:rPr>
        <w:t xml:space="preserve"> </w:t>
      </w:r>
      <w:r>
        <w:rPr>
          <w:rStyle w:val="a4"/>
          <w:rFonts w:ascii="Times New Roman" w:eastAsia="Montserrat" w:hAnsi="Times New Roman"/>
          <w:b w:val="0"/>
          <w:bCs w:val="0"/>
          <w:color w:val="000000"/>
          <w:sz w:val="28"/>
          <w:szCs w:val="28"/>
          <w:shd w:val="clear" w:color="auto" w:fill="FFFFFF"/>
        </w:rPr>
        <w:t xml:space="preserve"> </w:t>
      </w:r>
      <w:proofErr w:type="spellStart"/>
      <w:r>
        <w:rPr>
          <w:rStyle w:val="a4"/>
          <w:rFonts w:ascii="Times New Roman" w:eastAsia="Montserrat" w:hAnsi="Times New Roman"/>
          <w:b w:val="0"/>
          <w:bCs w:val="0"/>
          <w:color w:val="000000"/>
          <w:sz w:val="28"/>
          <w:szCs w:val="28"/>
          <w:shd w:val="clear" w:color="auto" w:fill="FFFFFF"/>
        </w:rPr>
        <w:t>від</w:t>
      </w:r>
      <w:proofErr w:type="spellEnd"/>
      <w:r>
        <w:rPr>
          <w:rStyle w:val="a4"/>
          <w:rFonts w:ascii="Times New Roman" w:eastAsia="Montserrat" w:hAnsi="Times New Roman"/>
          <w:b w:val="0"/>
          <w:bCs w:val="0"/>
          <w:color w:val="000000"/>
          <w:sz w:val="28"/>
          <w:szCs w:val="28"/>
          <w:shd w:val="clear" w:color="auto" w:fill="FFFFFF"/>
        </w:rPr>
        <w:t xml:space="preserve"> 02.05.2025р. №</w:t>
      </w:r>
      <w:r>
        <w:rPr>
          <w:rStyle w:val="a4"/>
          <w:rFonts w:ascii="Times New Roman" w:eastAsia="Montserrat" w:hAnsi="Times New Roman"/>
          <w:b w:val="0"/>
          <w:bCs w:val="0"/>
          <w:color w:val="000000"/>
          <w:sz w:val="28"/>
          <w:szCs w:val="28"/>
          <w:shd w:val="clear" w:color="auto" w:fill="FFFFFF"/>
          <w:lang w:val="uk-UA"/>
        </w:rPr>
        <w:t xml:space="preserve"> </w:t>
      </w:r>
      <w:r>
        <w:rPr>
          <w:rStyle w:val="a4"/>
          <w:rFonts w:ascii="Times New Roman" w:eastAsia="Montserrat" w:hAnsi="Times New Roman"/>
          <w:b w:val="0"/>
          <w:bCs w:val="0"/>
          <w:color w:val="000000"/>
          <w:sz w:val="28"/>
          <w:szCs w:val="28"/>
          <w:shd w:val="clear" w:color="auto" w:fill="FFFFFF"/>
        </w:rPr>
        <w:t xml:space="preserve">432-р </w:t>
      </w:r>
      <w:r>
        <w:rPr>
          <w:rFonts w:ascii="Times New Roman" w:hAnsi="Times New Roman"/>
          <w:color w:val="000000"/>
          <w:sz w:val="28"/>
          <w:szCs w:val="28"/>
        </w:rPr>
        <w:t>«</w:t>
      </w:r>
      <w:r>
        <w:rPr>
          <w:rStyle w:val="a4"/>
          <w:rFonts w:ascii="Times New Roman" w:eastAsia="Montserrat" w:hAnsi="Times New Roman"/>
          <w:b w:val="0"/>
          <w:bCs w:val="0"/>
          <w:color w:val="000000"/>
          <w:sz w:val="28"/>
          <w:szCs w:val="28"/>
          <w:shd w:val="clear" w:color="auto" w:fill="FFFFFF"/>
        </w:rPr>
        <w:t xml:space="preserve">Про </w:t>
      </w:r>
      <w:proofErr w:type="spellStart"/>
      <w:r>
        <w:rPr>
          <w:rStyle w:val="a4"/>
          <w:rFonts w:ascii="Times New Roman" w:eastAsia="Montserrat" w:hAnsi="Times New Roman"/>
          <w:b w:val="0"/>
          <w:bCs w:val="0"/>
          <w:color w:val="000000"/>
          <w:sz w:val="28"/>
          <w:szCs w:val="28"/>
          <w:shd w:val="clear" w:color="auto" w:fill="FFFFFF"/>
        </w:rPr>
        <w:t>схвалення</w:t>
      </w:r>
      <w:proofErr w:type="spellEnd"/>
      <w:r>
        <w:rPr>
          <w:rStyle w:val="a4"/>
          <w:rFonts w:ascii="Times New Roman" w:eastAsia="Montserrat" w:hAnsi="Times New Roman"/>
          <w:b w:val="0"/>
          <w:bCs w:val="0"/>
          <w:color w:val="000000"/>
          <w:sz w:val="28"/>
          <w:szCs w:val="28"/>
          <w:shd w:val="clear" w:color="auto" w:fill="FFFFFF"/>
        </w:rPr>
        <w:t xml:space="preserve"> </w:t>
      </w:r>
      <w:proofErr w:type="spellStart"/>
      <w:r>
        <w:rPr>
          <w:rStyle w:val="a4"/>
          <w:rFonts w:ascii="Times New Roman" w:eastAsia="Montserrat" w:hAnsi="Times New Roman"/>
          <w:b w:val="0"/>
          <w:bCs w:val="0"/>
          <w:color w:val="000000"/>
          <w:sz w:val="28"/>
          <w:szCs w:val="28"/>
          <w:shd w:val="clear" w:color="auto" w:fill="FFFFFF"/>
        </w:rPr>
        <w:t>Концепції</w:t>
      </w:r>
      <w:proofErr w:type="spellEnd"/>
      <w:r>
        <w:rPr>
          <w:rStyle w:val="a4"/>
          <w:rFonts w:ascii="Times New Roman" w:eastAsia="Montserrat" w:hAnsi="Times New Roman"/>
          <w:b w:val="0"/>
          <w:bCs w:val="0"/>
          <w:color w:val="000000"/>
          <w:sz w:val="28"/>
          <w:szCs w:val="28"/>
          <w:shd w:val="clear" w:color="auto" w:fill="FFFFFF"/>
        </w:rPr>
        <w:t xml:space="preserve"> </w:t>
      </w:r>
      <w:proofErr w:type="spellStart"/>
      <w:r>
        <w:rPr>
          <w:rStyle w:val="a4"/>
          <w:rFonts w:ascii="Times New Roman" w:eastAsia="Montserrat" w:hAnsi="Times New Roman"/>
          <w:b w:val="0"/>
          <w:bCs w:val="0"/>
          <w:color w:val="000000"/>
          <w:sz w:val="28"/>
          <w:szCs w:val="28"/>
          <w:shd w:val="clear" w:color="auto" w:fill="FFFFFF"/>
        </w:rPr>
        <w:t>цифрової</w:t>
      </w:r>
      <w:proofErr w:type="spellEnd"/>
      <w:r>
        <w:rPr>
          <w:rStyle w:val="a4"/>
          <w:rFonts w:ascii="Times New Roman" w:eastAsia="Montserrat" w:hAnsi="Times New Roman"/>
          <w:b w:val="0"/>
          <w:bCs w:val="0"/>
          <w:color w:val="000000"/>
          <w:sz w:val="28"/>
          <w:szCs w:val="28"/>
          <w:shd w:val="clear" w:color="auto" w:fill="FFFFFF"/>
        </w:rPr>
        <w:t xml:space="preserve"> </w:t>
      </w:r>
      <w:proofErr w:type="spellStart"/>
      <w:r>
        <w:rPr>
          <w:rStyle w:val="a4"/>
          <w:rFonts w:ascii="Times New Roman" w:eastAsia="Montserrat" w:hAnsi="Times New Roman"/>
          <w:b w:val="0"/>
          <w:bCs w:val="0"/>
          <w:color w:val="000000"/>
          <w:sz w:val="28"/>
          <w:szCs w:val="28"/>
          <w:shd w:val="clear" w:color="auto" w:fill="FFFFFF"/>
        </w:rPr>
        <w:t>гігієни</w:t>
      </w:r>
      <w:proofErr w:type="spellEnd"/>
      <w:r>
        <w:rPr>
          <w:rStyle w:val="a4"/>
          <w:rFonts w:ascii="Times New Roman" w:eastAsia="Montserrat" w:hAnsi="Times New Roman"/>
          <w:b w:val="0"/>
          <w:bCs w:val="0"/>
          <w:color w:val="000000"/>
          <w:sz w:val="28"/>
          <w:szCs w:val="28"/>
          <w:shd w:val="clear" w:color="auto" w:fill="FFFFFF"/>
        </w:rPr>
        <w:t xml:space="preserve"> </w:t>
      </w:r>
      <w:proofErr w:type="spellStart"/>
      <w:r>
        <w:rPr>
          <w:rStyle w:val="a4"/>
          <w:rFonts w:ascii="Times New Roman" w:eastAsia="Montserrat" w:hAnsi="Times New Roman"/>
          <w:b w:val="0"/>
          <w:bCs w:val="0"/>
          <w:color w:val="000000"/>
          <w:sz w:val="28"/>
          <w:szCs w:val="28"/>
          <w:shd w:val="clear" w:color="auto" w:fill="FFFFFF"/>
        </w:rPr>
        <w:t>дітей</w:t>
      </w:r>
      <w:proofErr w:type="spellEnd"/>
      <w:r>
        <w:rPr>
          <w:rStyle w:val="a4"/>
          <w:rFonts w:ascii="Times New Roman" w:eastAsia="Montserrat" w:hAnsi="Times New Roman"/>
          <w:b w:val="0"/>
          <w:bCs w:val="0"/>
          <w:color w:val="000000"/>
          <w:sz w:val="28"/>
          <w:szCs w:val="28"/>
          <w:shd w:val="clear" w:color="auto" w:fill="FFFFFF"/>
        </w:rPr>
        <w:t xml:space="preserve"> </w:t>
      </w:r>
      <w:proofErr w:type="spellStart"/>
      <w:r>
        <w:rPr>
          <w:rStyle w:val="a4"/>
          <w:rFonts w:ascii="Times New Roman" w:eastAsia="Montserrat" w:hAnsi="Times New Roman"/>
          <w:b w:val="0"/>
          <w:bCs w:val="0"/>
          <w:color w:val="000000"/>
          <w:sz w:val="28"/>
          <w:szCs w:val="28"/>
          <w:shd w:val="clear" w:color="auto" w:fill="FFFFFF"/>
        </w:rPr>
        <w:t>дошкільного</w:t>
      </w:r>
      <w:proofErr w:type="spellEnd"/>
      <w:r>
        <w:rPr>
          <w:rStyle w:val="a4"/>
          <w:rFonts w:ascii="Times New Roman" w:eastAsia="Montserrat" w:hAnsi="Times New Roman"/>
          <w:b w:val="0"/>
          <w:bCs w:val="0"/>
          <w:color w:val="000000"/>
          <w:sz w:val="28"/>
          <w:szCs w:val="28"/>
          <w:shd w:val="clear" w:color="auto" w:fill="FFFFFF"/>
        </w:rPr>
        <w:t xml:space="preserve"> </w:t>
      </w:r>
      <w:proofErr w:type="spellStart"/>
      <w:r>
        <w:rPr>
          <w:rStyle w:val="a4"/>
          <w:rFonts w:ascii="Times New Roman" w:eastAsia="Montserrat" w:hAnsi="Times New Roman"/>
          <w:b w:val="0"/>
          <w:bCs w:val="0"/>
          <w:color w:val="000000"/>
          <w:sz w:val="28"/>
          <w:szCs w:val="28"/>
          <w:shd w:val="clear" w:color="auto" w:fill="FFFFFF"/>
        </w:rPr>
        <w:t>віку</w:t>
      </w:r>
      <w:proofErr w:type="spellEnd"/>
      <w:r>
        <w:rPr>
          <w:rStyle w:val="a4"/>
          <w:rFonts w:ascii="Times New Roman" w:eastAsia="Montserrat" w:hAnsi="Times New Roman"/>
          <w:b w:val="0"/>
          <w:bCs w:val="0"/>
          <w:color w:val="000000"/>
          <w:sz w:val="28"/>
          <w:szCs w:val="28"/>
          <w:shd w:val="clear" w:color="auto" w:fill="FFFFFF"/>
        </w:rPr>
        <w:t xml:space="preserve">», </w:t>
      </w:r>
      <w:r>
        <w:rPr>
          <w:rFonts w:ascii="Times New Roman" w:hAnsi="Times New Roman"/>
          <w:color w:val="000000"/>
          <w:sz w:val="28"/>
          <w:szCs w:val="28"/>
        </w:rPr>
        <w:t xml:space="preserve">наказу </w:t>
      </w:r>
      <w:proofErr w:type="spellStart"/>
      <w:r>
        <w:rPr>
          <w:rFonts w:ascii="Times New Roman" w:hAnsi="Times New Roman"/>
          <w:bCs/>
          <w:color w:val="000000"/>
          <w:sz w:val="28"/>
          <w:szCs w:val="28"/>
        </w:rPr>
        <w:t>Міністерства</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охорони</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здоров'я</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України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w:t>
      </w:r>
      <w:proofErr w:type="spellEnd"/>
      <w:r>
        <w:rPr>
          <w:rFonts w:ascii="Times New Roman" w:hAnsi="Times New Roman"/>
          <w:color w:val="000000"/>
          <w:sz w:val="28"/>
          <w:szCs w:val="28"/>
        </w:rPr>
        <w:t xml:space="preserve"> 20.02.2013</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р. № 144 «Про </w:t>
      </w:r>
      <w:proofErr w:type="spellStart"/>
      <w:r>
        <w:rPr>
          <w:rFonts w:ascii="Times New Roman" w:hAnsi="Times New Roman"/>
          <w:color w:val="000000"/>
          <w:sz w:val="28"/>
          <w:szCs w:val="28"/>
        </w:rPr>
        <w:t>затвердження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Державних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санітарних</w:t>
      </w:r>
      <w:proofErr w:type="spellEnd"/>
      <w:r>
        <w:rPr>
          <w:rFonts w:ascii="Times New Roman" w:hAnsi="Times New Roman"/>
          <w:color w:val="000000"/>
          <w:sz w:val="28"/>
          <w:szCs w:val="28"/>
        </w:rPr>
        <w:t xml:space="preserve"> норм та правил «</w:t>
      </w:r>
      <w:proofErr w:type="spellStart"/>
      <w:r>
        <w:rPr>
          <w:rFonts w:ascii="Times New Roman" w:hAnsi="Times New Roman"/>
          <w:color w:val="000000"/>
          <w:sz w:val="28"/>
          <w:szCs w:val="28"/>
        </w:rPr>
        <w:t>Гігієнічні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вимоги</w:t>
      </w:r>
      <w:proofErr w:type="spellEnd"/>
      <w:r>
        <w:rPr>
          <w:rFonts w:ascii="Times New Roman" w:hAnsi="Times New Roman"/>
          <w:color w:val="000000"/>
          <w:sz w:val="28"/>
          <w:szCs w:val="28"/>
        </w:rPr>
        <w:t xml:space="preserve"> до </w:t>
      </w:r>
      <w:proofErr w:type="spellStart"/>
      <w:r>
        <w:rPr>
          <w:rFonts w:ascii="Times New Roman" w:hAnsi="Times New Roman"/>
          <w:color w:val="000000"/>
          <w:sz w:val="28"/>
          <w:szCs w:val="28"/>
        </w:rPr>
        <w:t>улаштування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утримання</w:t>
      </w:r>
      <w:proofErr w:type="spellEnd"/>
      <w:r>
        <w:rPr>
          <w:rFonts w:ascii="Times New Roman" w:hAnsi="Times New Roman"/>
          <w:color w:val="000000"/>
          <w:sz w:val="28"/>
          <w:szCs w:val="28"/>
        </w:rPr>
        <w:t xml:space="preserve"> і режиму </w:t>
      </w:r>
      <w:proofErr w:type="spellStart"/>
      <w:r>
        <w:rPr>
          <w:rFonts w:ascii="Times New Roman" w:hAnsi="Times New Roman"/>
          <w:color w:val="000000"/>
          <w:sz w:val="28"/>
          <w:szCs w:val="28"/>
        </w:rPr>
        <w:t>спеціальних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загальноосвітніх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шкіл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шкіл-інтернатів</w:t>
      </w:r>
      <w:proofErr w:type="spellEnd"/>
      <w:r>
        <w:rPr>
          <w:rFonts w:ascii="Times New Roman" w:hAnsi="Times New Roman"/>
          <w:color w:val="000000"/>
          <w:sz w:val="28"/>
          <w:szCs w:val="28"/>
        </w:rPr>
        <w:t xml:space="preserve">) для </w:t>
      </w:r>
      <w:proofErr w:type="spellStart"/>
      <w:r>
        <w:rPr>
          <w:rFonts w:ascii="Times New Roman" w:hAnsi="Times New Roman"/>
          <w:color w:val="000000"/>
          <w:sz w:val="28"/>
          <w:szCs w:val="28"/>
        </w:rPr>
        <w:t>дітей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які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потребують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корекції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фізичного</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або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розумового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розвитку</w:t>
      </w:r>
      <w:proofErr w:type="spellEnd"/>
      <w:r>
        <w:rPr>
          <w:rFonts w:ascii="Times New Roman" w:hAnsi="Times New Roman"/>
          <w:color w:val="000000"/>
          <w:sz w:val="28"/>
          <w:szCs w:val="28"/>
        </w:rPr>
        <w:t xml:space="preserve">, та </w:t>
      </w:r>
      <w:proofErr w:type="spellStart"/>
      <w:r>
        <w:rPr>
          <w:rFonts w:ascii="Times New Roman" w:hAnsi="Times New Roman"/>
          <w:color w:val="000000"/>
          <w:sz w:val="28"/>
          <w:szCs w:val="28"/>
        </w:rPr>
        <w:t>навчально-реабілітаційних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центрів</w:t>
      </w:r>
      <w:proofErr w:type="spellEnd"/>
      <w:r>
        <w:rPr>
          <w:rFonts w:ascii="Times New Roman" w:hAnsi="Times New Roman"/>
          <w:color w:val="000000"/>
          <w:sz w:val="28"/>
          <w:szCs w:val="28"/>
        </w:rPr>
        <w:t xml:space="preserve">» </w:t>
      </w:r>
      <w:r>
        <w:rPr>
          <w:rStyle w:val="FontStyle11"/>
          <w:color w:val="000000"/>
          <w:sz w:val="28"/>
          <w:szCs w:val="28"/>
          <w:lang w:eastAsia="uk-UA"/>
        </w:rPr>
        <w:t>(ДСанПіН</w:t>
      </w:r>
      <w:r>
        <w:rPr>
          <w:rFonts w:ascii="Times New Roman" w:hAnsi="Times New Roman"/>
          <w:color w:val="000000"/>
          <w:sz w:val="28"/>
          <w:szCs w:val="28"/>
          <w:lang w:eastAsia="uk-UA"/>
        </w:rPr>
        <w:t>5.2.008-01</w:t>
      </w:r>
      <w:r>
        <w:rPr>
          <w:rStyle w:val="FontStyle11"/>
          <w:color w:val="000000"/>
          <w:sz w:val="28"/>
          <w:szCs w:val="28"/>
          <w:lang w:eastAsia="uk-UA"/>
        </w:rPr>
        <w:t xml:space="preserve">) з </w:t>
      </w:r>
      <w:proofErr w:type="spellStart"/>
      <w:r>
        <w:rPr>
          <w:rStyle w:val="FontStyle11"/>
          <w:color w:val="000000"/>
          <w:sz w:val="28"/>
          <w:szCs w:val="28"/>
          <w:lang w:eastAsia="uk-UA"/>
        </w:rPr>
        <w:t>редакцією</w:t>
      </w:r>
      <w:proofErr w:type="spellEnd"/>
      <w:r>
        <w:rPr>
          <w:rStyle w:val="FontStyle11"/>
          <w:color w:val="000000"/>
          <w:sz w:val="28"/>
          <w:szCs w:val="28"/>
          <w:lang w:eastAsia="uk-UA"/>
        </w:rPr>
        <w:t xml:space="preserve"> 08.04.2025</w:t>
      </w:r>
      <w:r>
        <w:rPr>
          <w:rStyle w:val="FontStyle11"/>
          <w:color w:val="000000"/>
          <w:sz w:val="28"/>
          <w:szCs w:val="28"/>
          <w:lang w:val="uk-UA" w:eastAsia="uk-UA"/>
        </w:rPr>
        <w:t xml:space="preserve"> </w:t>
      </w:r>
      <w:r>
        <w:rPr>
          <w:rStyle w:val="FontStyle11"/>
          <w:color w:val="000000"/>
          <w:sz w:val="28"/>
          <w:szCs w:val="28"/>
          <w:lang w:eastAsia="uk-UA"/>
        </w:rPr>
        <w:t xml:space="preserve">р., </w:t>
      </w:r>
      <w:r>
        <w:rPr>
          <w:rFonts w:ascii="Times New Roman" w:hAnsi="Times New Roman"/>
          <w:color w:val="000000"/>
          <w:sz w:val="28"/>
          <w:szCs w:val="28"/>
        </w:rPr>
        <w:t xml:space="preserve">наказу </w:t>
      </w:r>
      <w:proofErr w:type="spellStart"/>
      <w:r>
        <w:rPr>
          <w:rFonts w:ascii="Times New Roman" w:hAnsi="Times New Roman"/>
          <w:color w:val="000000"/>
          <w:sz w:val="28"/>
          <w:szCs w:val="28"/>
        </w:rPr>
        <w:t>Міністерства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освіти</w:t>
      </w:r>
      <w:proofErr w:type="spellEnd"/>
      <w:r>
        <w:rPr>
          <w:rFonts w:ascii="Times New Roman" w:hAnsi="Times New Roman"/>
          <w:color w:val="000000"/>
          <w:sz w:val="28"/>
          <w:szCs w:val="28"/>
        </w:rPr>
        <w:t xml:space="preserve"> і науки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w:t>
      </w:r>
      <w:proofErr w:type="spellEnd"/>
      <w:r>
        <w:rPr>
          <w:rFonts w:ascii="Times New Roman" w:hAnsi="Times New Roman"/>
          <w:color w:val="000000"/>
          <w:sz w:val="28"/>
          <w:szCs w:val="28"/>
        </w:rPr>
        <w:t xml:space="preserve"> 09.12.2024</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р. № 1713, </w:t>
      </w:r>
      <w:proofErr w:type="spellStart"/>
      <w:r>
        <w:rPr>
          <w:rFonts w:ascii="Times New Roman" w:hAnsi="Times New Roman"/>
          <w:color w:val="000000"/>
          <w:sz w:val="28"/>
          <w:szCs w:val="28"/>
        </w:rPr>
        <w:t>зареєстровано</w:t>
      </w:r>
      <w:proofErr w:type="spellEnd"/>
      <w:r>
        <w:rPr>
          <w:rFonts w:ascii="Times New Roman" w:hAnsi="Times New Roman"/>
          <w:color w:val="000000"/>
          <w:sz w:val="28"/>
          <w:szCs w:val="28"/>
          <w:lang w:val="uk-UA"/>
        </w:rPr>
        <w:t>го</w:t>
      </w:r>
      <w:r>
        <w:rPr>
          <w:rFonts w:ascii="Times New Roman" w:hAnsi="Times New Roman"/>
          <w:color w:val="000000"/>
          <w:sz w:val="28"/>
          <w:szCs w:val="28"/>
        </w:rPr>
        <w:t xml:space="preserve"> в </w:t>
      </w:r>
      <w:proofErr w:type="spellStart"/>
      <w:r>
        <w:rPr>
          <w:rFonts w:ascii="Times New Roman" w:hAnsi="Times New Roman"/>
          <w:color w:val="000000"/>
          <w:sz w:val="28"/>
          <w:szCs w:val="28"/>
        </w:rPr>
        <w:t>Міністерстві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юстиції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23.12.2024р. за № 1982/43327,</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листа </w:t>
      </w:r>
      <w:proofErr w:type="spellStart"/>
      <w:r>
        <w:rPr>
          <w:rFonts w:ascii="Times New Roman" w:hAnsi="Times New Roman"/>
          <w:color w:val="000000"/>
          <w:sz w:val="28"/>
          <w:szCs w:val="28"/>
        </w:rPr>
        <w:t>Міністерства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освіти</w:t>
      </w:r>
      <w:proofErr w:type="spellEnd"/>
      <w:r>
        <w:rPr>
          <w:rFonts w:ascii="Times New Roman" w:hAnsi="Times New Roman"/>
          <w:color w:val="000000"/>
          <w:sz w:val="28"/>
          <w:szCs w:val="28"/>
        </w:rPr>
        <w:t xml:space="preserve"> і науки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w:t>
      </w:r>
      <w:proofErr w:type="spellEnd"/>
      <w:r>
        <w:rPr>
          <w:rFonts w:ascii="Times New Roman" w:hAnsi="Times New Roman"/>
          <w:color w:val="000000"/>
          <w:sz w:val="28"/>
          <w:szCs w:val="28"/>
        </w:rPr>
        <w:t xml:space="preserve"> 02.04.2022</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р. № 1/3845-22 «Про </w:t>
      </w:r>
      <w:proofErr w:type="spellStart"/>
      <w:r>
        <w:rPr>
          <w:rFonts w:ascii="Times New Roman" w:hAnsi="Times New Roman"/>
          <w:color w:val="000000"/>
          <w:sz w:val="28"/>
          <w:szCs w:val="28"/>
        </w:rPr>
        <w:t>рекомендації</w:t>
      </w:r>
      <w:proofErr w:type="spellEnd"/>
      <w:r>
        <w:rPr>
          <w:rFonts w:ascii="Times New Roman" w:hAnsi="Times New Roman"/>
          <w:color w:val="000000"/>
          <w:sz w:val="28"/>
          <w:szCs w:val="28"/>
        </w:rPr>
        <w:t xml:space="preserve"> для </w:t>
      </w:r>
      <w:proofErr w:type="spellStart"/>
      <w:r>
        <w:rPr>
          <w:rFonts w:ascii="Times New Roman" w:hAnsi="Times New Roman"/>
          <w:color w:val="000000"/>
          <w:sz w:val="28"/>
          <w:szCs w:val="28"/>
        </w:rPr>
        <w:t>працівників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закладів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дошкільної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освіти</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період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воєнного</w:t>
      </w:r>
      <w:proofErr w:type="spellEnd"/>
      <w:r>
        <w:rPr>
          <w:rFonts w:ascii="Times New Roman" w:hAnsi="Times New Roman"/>
          <w:color w:val="000000"/>
          <w:sz w:val="28"/>
          <w:szCs w:val="28"/>
        </w:rPr>
        <w:t xml:space="preserve"> стану в </w:t>
      </w:r>
      <w:proofErr w:type="spellStart"/>
      <w:r>
        <w:rPr>
          <w:rFonts w:ascii="Times New Roman" w:hAnsi="Times New Roman"/>
          <w:color w:val="000000"/>
          <w:sz w:val="28"/>
          <w:szCs w:val="28"/>
        </w:rPr>
        <w:t>Україні</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м</w:t>
      </w:r>
      <w:r>
        <w:rPr>
          <w:rFonts w:ascii="Times New Roman" w:hAnsi="Times New Roman"/>
          <w:color w:val="000000"/>
          <w:sz w:val="28"/>
          <w:szCs w:val="28"/>
        </w:rPr>
        <w:t>етодичних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рекомендацій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щодо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проведення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просвітницької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роботи</w:t>
      </w:r>
      <w:proofErr w:type="spellEnd"/>
      <w:r>
        <w:rPr>
          <w:rFonts w:ascii="Times New Roman" w:hAnsi="Times New Roman"/>
          <w:color w:val="000000"/>
          <w:sz w:val="28"/>
          <w:szCs w:val="28"/>
        </w:rPr>
        <w:t xml:space="preserve"> з </w:t>
      </w:r>
      <w:proofErr w:type="spellStart"/>
      <w:r>
        <w:rPr>
          <w:rFonts w:ascii="Times New Roman" w:hAnsi="Times New Roman"/>
          <w:color w:val="000000"/>
          <w:sz w:val="28"/>
          <w:szCs w:val="28"/>
        </w:rPr>
        <w:t>учасниками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освітнього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процесу</w:t>
      </w:r>
      <w:proofErr w:type="spellEnd"/>
      <w:r>
        <w:rPr>
          <w:rFonts w:ascii="Times New Roman" w:hAnsi="Times New Roman"/>
          <w:color w:val="000000"/>
          <w:sz w:val="28"/>
          <w:szCs w:val="28"/>
        </w:rPr>
        <w:t xml:space="preserve"> в закладах </w:t>
      </w:r>
      <w:proofErr w:type="spellStart"/>
      <w:r>
        <w:rPr>
          <w:rFonts w:ascii="Times New Roman" w:hAnsi="Times New Roman"/>
          <w:color w:val="000000"/>
          <w:sz w:val="28"/>
          <w:szCs w:val="28"/>
        </w:rPr>
        <w:t>дошкільної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освіти</w:t>
      </w:r>
      <w:proofErr w:type="spellEnd"/>
      <w:r>
        <w:rPr>
          <w:rFonts w:ascii="Times New Roman" w:hAnsi="Times New Roman"/>
          <w:color w:val="000000"/>
          <w:sz w:val="28"/>
          <w:szCs w:val="28"/>
        </w:rPr>
        <w:t xml:space="preserve"> з </w:t>
      </w:r>
      <w:proofErr w:type="spellStart"/>
      <w:r>
        <w:rPr>
          <w:rFonts w:ascii="Times New Roman" w:hAnsi="Times New Roman"/>
          <w:color w:val="000000"/>
          <w:sz w:val="28"/>
          <w:szCs w:val="28"/>
        </w:rPr>
        <w:t>питань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уникнення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враження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мінами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вибухонебезпечними</w:t>
      </w:r>
      <w:proofErr w:type="spellEnd"/>
      <w:r>
        <w:rPr>
          <w:rFonts w:ascii="Times New Roman" w:hAnsi="Times New Roman"/>
          <w:color w:val="000000"/>
          <w:sz w:val="28"/>
          <w:szCs w:val="28"/>
        </w:rPr>
        <w:t xml:space="preserve"> предметами та </w:t>
      </w:r>
      <w:proofErr w:type="spellStart"/>
      <w:r>
        <w:rPr>
          <w:rFonts w:ascii="Times New Roman" w:hAnsi="Times New Roman"/>
          <w:color w:val="000000"/>
          <w:sz w:val="28"/>
          <w:szCs w:val="28"/>
        </w:rPr>
        <w:t>ознайомлення</w:t>
      </w:r>
      <w:proofErr w:type="spellEnd"/>
      <w:r>
        <w:rPr>
          <w:rFonts w:ascii="Times New Roman" w:hAnsi="Times New Roman"/>
          <w:color w:val="000000"/>
          <w:sz w:val="28"/>
          <w:szCs w:val="28"/>
        </w:rPr>
        <w:t xml:space="preserve"> з правилами </w:t>
      </w:r>
      <w:proofErr w:type="spellStart"/>
      <w:r>
        <w:rPr>
          <w:rFonts w:ascii="Times New Roman" w:hAnsi="Times New Roman"/>
          <w:color w:val="000000"/>
          <w:sz w:val="28"/>
          <w:szCs w:val="28"/>
        </w:rPr>
        <w:t>поводження</w:t>
      </w:r>
      <w:proofErr w:type="spellEnd"/>
      <w:r>
        <w:rPr>
          <w:rFonts w:ascii="Times New Roman" w:hAnsi="Times New Roman"/>
          <w:color w:val="000000"/>
          <w:sz w:val="28"/>
          <w:szCs w:val="28"/>
        </w:rPr>
        <w:t xml:space="preserve"> в </w:t>
      </w:r>
      <w:proofErr w:type="spellStart"/>
      <w:r>
        <w:rPr>
          <w:rFonts w:ascii="Times New Roman" w:hAnsi="Times New Roman"/>
          <w:color w:val="000000"/>
          <w:sz w:val="28"/>
          <w:szCs w:val="28"/>
        </w:rPr>
        <w:t>надзвичайних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ситуаціях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додаток</w:t>
      </w:r>
      <w:proofErr w:type="spellEnd"/>
      <w:r>
        <w:rPr>
          <w:rFonts w:ascii="Times New Roman" w:hAnsi="Times New Roman"/>
          <w:color w:val="000000"/>
          <w:sz w:val="28"/>
          <w:szCs w:val="28"/>
        </w:rPr>
        <w:t xml:space="preserve"> до листа </w:t>
      </w:r>
      <w:proofErr w:type="spellStart"/>
      <w:r>
        <w:rPr>
          <w:rFonts w:ascii="Times New Roman" w:hAnsi="Times New Roman"/>
          <w:color w:val="000000"/>
          <w:sz w:val="28"/>
          <w:szCs w:val="28"/>
        </w:rPr>
        <w:t>Міністерства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освіти</w:t>
      </w:r>
      <w:proofErr w:type="spellEnd"/>
      <w:r>
        <w:rPr>
          <w:rFonts w:ascii="Times New Roman" w:hAnsi="Times New Roman"/>
          <w:color w:val="000000"/>
          <w:sz w:val="28"/>
          <w:szCs w:val="28"/>
        </w:rPr>
        <w:t xml:space="preserve"> і науки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1/4428-22 </w:t>
      </w:r>
      <w:proofErr w:type="spellStart"/>
      <w:r>
        <w:rPr>
          <w:rFonts w:ascii="Times New Roman" w:hAnsi="Times New Roman"/>
          <w:color w:val="000000"/>
          <w:sz w:val="28"/>
          <w:szCs w:val="28"/>
        </w:rPr>
        <w:t>від</w:t>
      </w:r>
      <w:proofErr w:type="spellEnd"/>
      <w:r>
        <w:rPr>
          <w:rFonts w:ascii="Times New Roman" w:hAnsi="Times New Roman"/>
          <w:color w:val="000000"/>
          <w:sz w:val="28"/>
          <w:szCs w:val="28"/>
        </w:rPr>
        <w:t xml:space="preserve"> 25.04.22</w:t>
      </w:r>
      <w:r>
        <w:rPr>
          <w:rFonts w:ascii="Times New Roman" w:hAnsi="Times New Roman"/>
          <w:color w:val="000000"/>
          <w:sz w:val="28"/>
          <w:szCs w:val="28"/>
          <w:lang w:val="uk-UA"/>
        </w:rPr>
        <w:t xml:space="preserve"> </w:t>
      </w:r>
      <w:r>
        <w:rPr>
          <w:rFonts w:ascii="Times New Roman" w:hAnsi="Times New Roman"/>
          <w:color w:val="000000"/>
          <w:sz w:val="28"/>
          <w:szCs w:val="28"/>
        </w:rPr>
        <w:t>р.)</w:t>
      </w:r>
      <w:r>
        <w:rPr>
          <w:rFonts w:ascii="Times New Roman" w:hAnsi="Times New Roman"/>
          <w:sz w:val="28"/>
          <w:szCs w:val="28"/>
        </w:rPr>
        <w:t xml:space="preserve">, </w:t>
      </w:r>
      <w:r>
        <w:rPr>
          <w:rStyle w:val="FontStyle11"/>
          <w:sz w:val="28"/>
          <w:szCs w:val="28"/>
          <w:lang w:eastAsia="uk-UA"/>
        </w:rPr>
        <w:t xml:space="preserve">листа </w:t>
      </w:r>
      <w:proofErr w:type="spellStart"/>
      <w:r>
        <w:rPr>
          <w:rFonts w:ascii="Times New Roman" w:hAnsi="Times New Roman"/>
          <w:color w:val="000000"/>
          <w:sz w:val="28"/>
          <w:szCs w:val="28"/>
        </w:rPr>
        <w:t>Міністерства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освіти</w:t>
      </w:r>
      <w:proofErr w:type="spellEnd"/>
      <w:r>
        <w:rPr>
          <w:rFonts w:ascii="Times New Roman" w:hAnsi="Times New Roman"/>
          <w:color w:val="000000"/>
          <w:sz w:val="28"/>
          <w:szCs w:val="28"/>
        </w:rPr>
        <w:t xml:space="preserve"> і науки </w:t>
      </w:r>
      <w:proofErr w:type="spellStart"/>
      <w:r>
        <w:rPr>
          <w:rFonts w:ascii="Times New Roman" w:hAnsi="Times New Roman"/>
          <w:color w:val="000000"/>
          <w:sz w:val="28"/>
          <w:szCs w:val="28"/>
        </w:rPr>
        <w:t>України</w:t>
      </w:r>
      <w:proofErr w:type="spellEnd"/>
      <w:r>
        <w:rPr>
          <w:rStyle w:val="FontStyle11"/>
          <w:sz w:val="28"/>
          <w:szCs w:val="28"/>
          <w:lang w:eastAsia="uk-UA"/>
        </w:rPr>
        <w:t xml:space="preserve"> «Про </w:t>
      </w:r>
      <w:proofErr w:type="spellStart"/>
      <w:r>
        <w:rPr>
          <w:rStyle w:val="FontStyle11"/>
          <w:sz w:val="28"/>
          <w:szCs w:val="28"/>
          <w:lang w:eastAsia="uk-UA"/>
        </w:rPr>
        <w:t>інформаційні</w:t>
      </w:r>
      <w:proofErr w:type="spellEnd"/>
      <w:r>
        <w:rPr>
          <w:rStyle w:val="FontStyle11"/>
          <w:sz w:val="28"/>
          <w:szCs w:val="28"/>
          <w:lang w:eastAsia="uk-UA"/>
        </w:rPr>
        <w:t xml:space="preserve"> </w:t>
      </w:r>
      <w:proofErr w:type="spellStart"/>
      <w:r>
        <w:rPr>
          <w:rStyle w:val="FontStyle11"/>
          <w:sz w:val="28"/>
          <w:szCs w:val="28"/>
          <w:lang w:eastAsia="uk-UA"/>
        </w:rPr>
        <w:t>матеріали</w:t>
      </w:r>
      <w:proofErr w:type="spellEnd"/>
      <w:r>
        <w:rPr>
          <w:rStyle w:val="FontStyle11"/>
          <w:sz w:val="28"/>
          <w:szCs w:val="28"/>
          <w:lang w:eastAsia="uk-UA"/>
        </w:rPr>
        <w:t>» (№</w:t>
      </w:r>
      <w:r>
        <w:rPr>
          <w:rStyle w:val="FontStyle11"/>
          <w:sz w:val="28"/>
          <w:szCs w:val="28"/>
          <w:lang w:val="uk-UA" w:eastAsia="uk-UA"/>
        </w:rPr>
        <w:t xml:space="preserve"> </w:t>
      </w:r>
      <w:r>
        <w:rPr>
          <w:rStyle w:val="FontStyle11"/>
          <w:sz w:val="28"/>
          <w:szCs w:val="28"/>
          <w:lang w:eastAsia="uk-UA"/>
        </w:rPr>
        <w:t xml:space="preserve">1/10909-23 </w:t>
      </w:r>
      <w:proofErr w:type="spellStart"/>
      <w:r>
        <w:rPr>
          <w:rStyle w:val="FontStyle11"/>
          <w:sz w:val="28"/>
          <w:szCs w:val="28"/>
          <w:lang w:eastAsia="uk-UA"/>
        </w:rPr>
        <w:t>від</w:t>
      </w:r>
      <w:proofErr w:type="spellEnd"/>
      <w:r>
        <w:rPr>
          <w:rStyle w:val="FontStyle11"/>
          <w:sz w:val="28"/>
          <w:szCs w:val="28"/>
          <w:lang w:eastAsia="uk-UA"/>
        </w:rPr>
        <w:t xml:space="preserve"> 25.07.2023</w:t>
      </w:r>
      <w:r>
        <w:rPr>
          <w:rStyle w:val="FontStyle11"/>
          <w:sz w:val="28"/>
          <w:szCs w:val="28"/>
          <w:lang w:val="uk-UA" w:eastAsia="uk-UA"/>
        </w:rPr>
        <w:t xml:space="preserve"> </w:t>
      </w:r>
      <w:r>
        <w:rPr>
          <w:rStyle w:val="FontStyle11"/>
          <w:sz w:val="28"/>
          <w:szCs w:val="28"/>
          <w:lang w:eastAsia="uk-UA"/>
        </w:rPr>
        <w:t xml:space="preserve">р.), </w:t>
      </w:r>
      <w:r>
        <w:rPr>
          <w:rStyle w:val="FontStyle11"/>
          <w:color w:val="000000"/>
          <w:sz w:val="28"/>
          <w:szCs w:val="28"/>
          <w:lang w:eastAsia="uk-UA"/>
        </w:rPr>
        <w:t xml:space="preserve">листа </w:t>
      </w:r>
      <w:proofErr w:type="spellStart"/>
      <w:r>
        <w:rPr>
          <w:rFonts w:ascii="Times New Roman" w:hAnsi="Times New Roman"/>
          <w:color w:val="000000"/>
          <w:sz w:val="28"/>
          <w:szCs w:val="28"/>
        </w:rPr>
        <w:t>Міністерства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освіти</w:t>
      </w:r>
      <w:proofErr w:type="spellEnd"/>
      <w:r>
        <w:rPr>
          <w:rFonts w:ascii="Times New Roman" w:hAnsi="Times New Roman"/>
          <w:color w:val="000000"/>
          <w:sz w:val="28"/>
          <w:szCs w:val="28"/>
        </w:rPr>
        <w:t xml:space="preserve"> і науки </w:t>
      </w:r>
      <w:proofErr w:type="spellStart"/>
      <w:r>
        <w:rPr>
          <w:rFonts w:ascii="Times New Roman" w:hAnsi="Times New Roman"/>
          <w:color w:val="000000"/>
          <w:sz w:val="28"/>
          <w:szCs w:val="28"/>
        </w:rPr>
        <w:t>України</w:t>
      </w:r>
      <w:proofErr w:type="spellEnd"/>
      <w:r>
        <w:rPr>
          <w:rStyle w:val="FontStyle11"/>
          <w:color w:val="000000"/>
          <w:sz w:val="28"/>
          <w:szCs w:val="28"/>
          <w:lang w:eastAsia="uk-UA"/>
        </w:rPr>
        <w:t xml:space="preserve"> «Про </w:t>
      </w:r>
      <w:proofErr w:type="spellStart"/>
      <w:r>
        <w:rPr>
          <w:rStyle w:val="FontStyle11"/>
          <w:color w:val="000000"/>
          <w:sz w:val="28"/>
          <w:szCs w:val="28"/>
          <w:lang w:eastAsia="uk-UA"/>
        </w:rPr>
        <w:t>організацію</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безпечного</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освітнього</w:t>
      </w:r>
      <w:proofErr w:type="spellEnd"/>
      <w:r>
        <w:rPr>
          <w:rStyle w:val="FontStyle11"/>
          <w:color w:val="000000"/>
          <w:sz w:val="28"/>
          <w:szCs w:val="28"/>
          <w:lang w:eastAsia="uk-UA"/>
        </w:rPr>
        <w:t xml:space="preserve"> простору в закладах </w:t>
      </w:r>
      <w:proofErr w:type="spellStart"/>
      <w:r>
        <w:rPr>
          <w:rStyle w:val="FontStyle11"/>
          <w:color w:val="000000"/>
          <w:sz w:val="28"/>
          <w:szCs w:val="28"/>
          <w:lang w:eastAsia="uk-UA"/>
        </w:rPr>
        <w:t>дошкільної</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освіти</w:t>
      </w:r>
      <w:proofErr w:type="spellEnd"/>
      <w:r>
        <w:rPr>
          <w:rStyle w:val="FontStyle11"/>
          <w:color w:val="000000"/>
          <w:sz w:val="28"/>
          <w:szCs w:val="28"/>
          <w:lang w:eastAsia="uk-UA"/>
        </w:rPr>
        <w:t xml:space="preserve"> та </w:t>
      </w:r>
      <w:proofErr w:type="spellStart"/>
      <w:r>
        <w:rPr>
          <w:rStyle w:val="FontStyle11"/>
          <w:color w:val="000000"/>
          <w:sz w:val="28"/>
          <w:szCs w:val="28"/>
          <w:lang w:eastAsia="uk-UA"/>
        </w:rPr>
        <w:t>обладнання</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укриттів</w:t>
      </w:r>
      <w:proofErr w:type="spellEnd"/>
      <w:r>
        <w:rPr>
          <w:rStyle w:val="FontStyle11"/>
          <w:color w:val="000000"/>
          <w:sz w:val="28"/>
          <w:szCs w:val="28"/>
          <w:lang w:eastAsia="uk-UA"/>
        </w:rPr>
        <w:t xml:space="preserve">» (№1/8820-23 </w:t>
      </w:r>
      <w:proofErr w:type="spellStart"/>
      <w:r>
        <w:rPr>
          <w:rStyle w:val="FontStyle11"/>
          <w:color w:val="000000"/>
          <w:sz w:val="28"/>
          <w:szCs w:val="28"/>
          <w:lang w:eastAsia="uk-UA"/>
        </w:rPr>
        <w:t>від</w:t>
      </w:r>
      <w:proofErr w:type="spellEnd"/>
      <w:r>
        <w:rPr>
          <w:rStyle w:val="FontStyle11"/>
          <w:color w:val="000000"/>
          <w:sz w:val="28"/>
          <w:szCs w:val="28"/>
          <w:lang w:eastAsia="uk-UA"/>
        </w:rPr>
        <w:t xml:space="preserve"> 20.06.2023</w:t>
      </w:r>
      <w:r>
        <w:rPr>
          <w:rStyle w:val="FontStyle11"/>
          <w:color w:val="000000"/>
          <w:sz w:val="28"/>
          <w:szCs w:val="28"/>
          <w:lang w:val="uk-UA" w:eastAsia="uk-UA"/>
        </w:rPr>
        <w:t xml:space="preserve"> </w:t>
      </w:r>
      <w:r>
        <w:rPr>
          <w:rStyle w:val="FontStyle11"/>
          <w:color w:val="000000"/>
          <w:sz w:val="28"/>
          <w:szCs w:val="28"/>
          <w:lang w:eastAsia="uk-UA"/>
        </w:rPr>
        <w:t>р.),</w:t>
      </w:r>
      <w:r>
        <w:rPr>
          <w:rStyle w:val="FontStyle11"/>
          <w:color w:val="1F497D"/>
          <w:sz w:val="28"/>
          <w:szCs w:val="28"/>
          <w:lang w:eastAsia="uk-UA"/>
        </w:rPr>
        <w:t xml:space="preserve"> </w:t>
      </w:r>
      <w:r>
        <w:rPr>
          <w:rFonts w:ascii="Times New Roman" w:eastAsia="ProbaPro" w:hAnsi="Times New Roman"/>
          <w:color w:val="000000"/>
          <w:sz w:val="28"/>
          <w:szCs w:val="28"/>
          <w:shd w:val="clear" w:color="auto" w:fill="FFFFFF"/>
        </w:rPr>
        <w:t xml:space="preserve">листа </w:t>
      </w:r>
      <w:proofErr w:type="spellStart"/>
      <w:r>
        <w:rPr>
          <w:rFonts w:ascii="Times New Roman" w:eastAsia="ProbaPro" w:hAnsi="Times New Roman"/>
          <w:color w:val="000000"/>
          <w:sz w:val="28"/>
          <w:szCs w:val="28"/>
          <w:shd w:val="clear" w:color="auto" w:fill="FFFFFF"/>
        </w:rPr>
        <w:t>Міністерства</w:t>
      </w:r>
      <w:proofErr w:type="spellEnd"/>
      <w:r>
        <w:rPr>
          <w:rFonts w:ascii="Times New Roman" w:eastAsia="ProbaPro" w:hAnsi="Times New Roman"/>
          <w:color w:val="000000"/>
          <w:sz w:val="28"/>
          <w:szCs w:val="28"/>
          <w:shd w:val="clear" w:color="auto" w:fill="FFFFFF"/>
        </w:rPr>
        <w:t xml:space="preserve"> </w:t>
      </w:r>
      <w:proofErr w:type="spellStart"/>
      <w:r>
        <w:rPr>
          <w:rFonts w:ascii="Times New Roman" w:eastAsia="ProbaPro" w:hAnsi="Times New Roman"/>
          <w:color w:val="000000"/>
          <w:sz w:val="28"/>
          <w:szCs w:val="28"/>
          <w:shd w:val="clear" w:color="auto" w:fill="FFFFFF"/>
        </w:rPr>
        <w:t>освіти</w:t>
      </w:r>
      <w:proofErr w:type="spellEnd"/>
      <w:r>
        <w:rPr>
          <w:rFonts w:ascii="Times New Roman" w:eastAsia="ProbaPro" w:hAnsi="Times New Roman"/>
          <w:color w:val="000000"/>
          <w:sz w:val="28"/>
          <w:szCs w:val="28"/>
          <w:shd w:val="clear" w:color="auto" w:fill="FFFFFF"/>
        </w:rPr>
        <w:t xml:space="preserve"> і науки </w:t>
      </w:r>
      <w:proofErr w:type="spellStart"/>
      <w:r>
        <w:rPr>
          <w:rFonts w:ascii="Times New Roman" w:eastAsia="ProbaPro" w:hAnsi="Times New Roman"/>
          <w:color w:val="000000"/>
          <w:sz w:val="28"/>
          <w:szCs w:val="28"/>
          <w:shd w:val="clear" w:color="auto" w:fill="FFFFFF"/>
        </w:rPr>
        <w:t>від</w:t>
      </w:r>
      <w:proofErr w:type="spellEnd"/>
      <w:r>
        <w:rPr>
          <w:rFonts w:ascii="Times New Roman" w:eastAsia="ProbaPro" w:hAnsi="Times New Roman"/>
          <w:color w:val="000000"/>
          <w:sz w:val="28"/>
          <w:szCs w:val="28"/>
          <w:shd w:val="clear" w:color="auto" w:fill="FFFFFF"/>
        </w:rPr>
        <w:t xml:space="preserve"> 29 </w:t>
      </w:r>
      <w:proofErr w:type="spellStart"/>
      <w:r>
        <w:rPr>
          <w:rFonts w:ascii="Times New Roman" w:eastAsia="ProbaPro" w:hAnsi="Times New Roman"/>
          <w:color w:val="000000"/>
          <w:sz w:val="28"/>
          <w:szCs w:val="28"/>
          <w:shd w:val="clear" w:color="auto" w:fill="FFFFFF"/>
        </w:rPr>
        <w:t>травня</w:t>
      </w:r>
      <w:proofErr w:type="spellEnd"/>
      <w:r>
        <w:rPr>
          <w:rFonts w:ascii="Times New Roman" w:eastAsia="ProbaPro" w:hAnsi="Times New Roman"/>
          <w:color w:val="000000"/>
          <w:sz w:val="28"/>
          <w:szCs w:val="28"/>
          <w:shd w:val="clear" w:color="auto" w:fill="FFFFFF"/>
        </w:rPr>
        <w:t xml:space="preserve"> 2025 року № 1/11233-25 «Про </w:t>
      </w:r>
      <w:proofErr w:type="spellStart"/>
      <w:r>
        <w:rPr>
          <w:rFonts w:ascii="Times New Roman" w:eastAsia="ProbaPro" w:hAnsi="Times New Roman"/>
          <w:color w:val="000000"/>
          <w:sz w:val="28"/>
          <w:szCs w:val="28"/>
          <w:shd w:val="clear" w:color="auto" w:fill="FFFFFF"/>
        </w:rPr>
        <w:t>підготовку</w:t>
      </w:r>
      <w:proofErr w:type="spellEnd"/>
      <w:r>
        <w:rPr>
          <w:rFonts w:ascii="Times New Roman" w:eastAsia="ProbaPro" w:hAnsi="Times New Roman"/>
          <w:color w:val="000000"/>
          <w:sz w:val="28"/>
          <w:szCs w:val="28"/>
          <w:shd w:val="clear" w:color="auto" w:fill="FFFFFF"/>
        </w:rPr>
        <w:t xml:space="preserve"> </w:t>
      </w:r>
      <w:proofErr w:type="spellStart"/>
      <w:r>
        <w:rPr>
          <w:rFonts w:ascii="Times New Roman" w:eastAsia="ProbaPro" w:hAnsi="Times New Roman"/>
          <w:color w:val="000000"/>
          <w:sz w:val="28"/>
          <w:szCs w:val="28"/>
          <w:shd w:val="clear" w:color="auto" w:fill="FFFFFF"/>
        </w:rPr>
        <w:t>закладів</w:t>
      </w:r>
      <w:proofErr w:type="spellEnd"/>
      <w:r>
        <w:rPr>
          <w:rFonts w:ascii="Times New Roman" w:eastAsia="ProbaPro" w:hAnsi="Times New Roman"/>
          <w:color w:val="000000"/>
          <w:sz w:val="28"/>
          <w:szCs w:val="28"/>
          <w:shd w:val="clear" w:color="auto" w:fill="FFFFFF"/>
        </w:rPr>
        <w:t xml:space="preserve"> </w:t>
      </w:r>
      <w:proofErr w:type="spellStart"/>
      <w:r>
        <w:rPr>
          <w:rFonts w:ascii="Times New Roman" w:eastAsia="ProbaPro" w:hAnsi="Times New Roman"/>
          <w:color w:val="000000"/>
          <w:sz w:val="28"/>
          <w:szCs w:val="28"/>
          <w:shd w:val="clear" w:color="auto" w:fill="FFFFFF"/>
        </w:rPr>
        <w:t>освіти</w:t>
      </w:r>
      <w:proofErr w:type="spellEnd"/>
      <w:r>
        <w:rPr>
          <w:rFonts w:ascii="Times New Roman" w:eastAsia="ProbaPro" w:hAnsi="Times New Roman"/>
          <w:color w:val="000000"/>
          <w:sz w:val="28"/>
          <w:szCs w:val="28"/>
          <w:shd w:val="clear" w:color="auto" w:fill="FFFFFF"/>
        </w:rPr>
        <w:t xml:space="preserve"> до нового </w:t>
      </w:r>
      <w:proofErr w:type="spellStart"/>
      <w:r>
        <w:rPr>
          <w:rFonts w:ascii="Times New Roman" w:eastAsia="ProbaPro" w:hAnsi="Times New Roman"/>
          <w:color w:val="000000"/>
          <w:sz w:val="28"/>
          <w:szCs w:val="28"/>
          <w:shd w:val="clear" w:color="auto" w:fill="FFFFFF"/>
        </w:rPr>
        <w:t>навчального</w:t>
      </w:r>
      <w:proofErr w:type="spellEnd"/>
      <w:r>
        <w:rPr>
          <w:rFonts w:ascii="Times New Roman" w:eastAsia="ProbaPro" w:hAnsi="Times New Roman"/>
          <w:color w:val="000000"/>
          <w:sz w:val="28"/>
          <w:szCs w:val="28"/>
          <w:shd w:val="clear" w:color="auto" w:fill="FFFFFF"/>
        </w:rPr>
        <w:t xml:space="preserve"> року та </w:t>
      </w:r>
      <w:proofErr w:type="spellStart"/>
      <w:r>
        <w:rPr>
          <w:rFonts w:ascii="Times New Roman" w:eastAsia="ProbaPro" w:hAnsi="Times New Roman"/>
          <w:color w:val="000000"/>
          <w:sz w:val="28"/>
          <w:szCs w:val="28"/>
          <w:shd w:val="clear" w:color="auto" w:fill="FFFFFF"/>
        </w:rPr>
        <w:t>проходження</w:t>
      </w:r>
      <w:proofErr w:type="spellEnd"/>
      <w:r>
        <w:rPr>
          <w:rFonts w:ascii="Times New Roman" w:eastAsia="ProbaPro" w:hAnsi="Times New Roman"/>
          <w:color w:val="000000"/>
          <w:sz w:val="28"/>
          <w:szCs w:val="28"/>
          <w:shd w:val="clear" w:color="auto" w:fill="FFFFFF"/>
        </w:rPr>
        <w:t xml:space="preserve"> </w:t>
      </w:r>
      <w:proofErr w:type="spellStart"/>
      <w:r>
        <w:rPr>
          <w:rFonts w:ascii="Times New Roman" w:eastAsia="ProbaPro" w:hAnsi="Times New Roman"/>
          <w:color w:val="000000"/>
          <w:sz w:val="28"/>
          <w:szCs w:val="28"/>
          <w:shd w:val="clear" w:color="auto" w:fill="FFFFFF"/>
        </w:rPr>
        <w:t>осінньо-зимового</w:t>
      </w:r>
      <w:proofErr w:type="spellEnd"/>
      <w:r>
        <w:rPr>
          <w:rFonts w:ascii="Times New Roman" w:eastAsia="ProbaPro" w:hAnsi="Times New Roman"/>
          <w:color w:val="000000"/>
          <w:sz w:val="28"/>
          <w:szCs w:val="28"/>
          <w:shd w:val="clear" w:color="auto" w:fill="FFFFFF"/>
        </w:rPr>
        <w:t xml:space="preserve"> </w:t>
      </w:r>
      <w:proofErr w:type="spellStart"/>
      <w:r>
        <w:rPr>
          <w:rFonts w:ascii="Times New Roman" w:eastAsia="ProbaPro" w:hAnsi="Times New Roman"/>
          <w:color w:val="000000"/>
          <w:sz w:val="28"/>
          <w:szCs w:val="28"/>
          <w:shd w:val="clear" w:color="auto" w:fill="FFFFFF"/>
        </w:rPr>
        <w:t>періоду</w:t>
      </w:r>
      <w:proofErr w:type="spellEnd"/>
      <w:r>
        <w:rPr>
          <w:rFonts w:ascii="Times New Roman" w:eastAsia="ProbaPro" w:hAnsi="Times New Roman"/>
          <w:color w:val="000000"/>
          <w:sz w:val="28"/>
          <w:szCs w:val="28"/>
          <w:shd w:val="clear" w:color="auto" w:fill="FFFFFF"/>
        </w:rPr>
        <w:t xml:space="preserve"> 2025/2026 року».</w:t>
      </w:r>
      <w:bookmarkStart w:id="2" w:name="_Hlk142334690"/>
    </w:p>
    <w:bookmarkEnd w:id="2"/>
    <w:p w14:paraId="03267E26" w14:textId="77777777" w:rsidR="009F0237" w:rsidRDefault="007424B0">
      <w:pPr>
        <w:pStyle w:val="a8"/>
        <w:tabs>
          <w:tab w:val="left" w:pos="0"/>
        </w:tabs>
        <w:ind w:firstLine="567"/>
        <w:jc w:val="both"/>
        <w:rPr>
          <w:szCs w:val="28"/>
        </w:rPr>
      </w:pPr>
      <w:r>
        <w:rPr>
          <w:szCs w:val="28"/>
        </w:rPr>
        <w:t xml:space="preserve">Освітня програма дошкільних груп окреслює підходи до планування й організації єдиного комплексу освітніх компонентів для досягнення вихованцями результатів навчання (набуття </w:t>
      </w:r>
      <w:proofErr w:type="spellStart"/>
      <w:r>
        <w:rPr>
          <w:szCs w:val="28"/>
        </w:rPr>
        <w:t>компетентностей</w:t>
      </w:r>
      <w:proofErr w:type="spellEnd"/>
      <w:r>
        <w:rPr>
          <w:szCs w:val="28"/>
        </w:rPr>
        <w:t xml:space="preserve">), визначених Базовим компонентом дошкільної освіти при переході до початкової ланки середньої освіти. Підготовка дітей до навчання у школі має відповідати вимогам та критеріям оцінки дошкільної зрілості дитини. Така підготовка передбачає фізичний, емоційний, пізнавальний і особистісний розвиток дитини, готовність до взаємодії з довколишнім світом, розвиток специфічних видів </w:t>
      </w:r>
      <w:r>
        <w:rPr>
          <w:szCs w:val="28"/>
        </w:rPr>
        <w:lastRenderedPageBreak/>
        <w:t xml:space="preserve">діяльності дошкільників, які є фундаментальними для дошкільного дитинства та визначають і забезпечують адаптацію дитини до нового соціального статусу ― школяра. </w:t>
      </w:r>
      <w:bookmarkStart w:id="3" w:name="page3"/>
      <w:bookmarkEnd w:id="3"/>
    </w:p>
    <w:p w14:paraId="10488EC0" w14:textId="77777777" w:rsidR="009F0237" w:rsidRDefault="007424B0">
      <w:pPr>
        <w:pStyle w:val="Style4"/>
        <w:widowControl/>
        <w:tabs>
          <w:tab w:val="left" w:pos="0"/>
          <w:tab w:val="left" w:pos="360"/>
        </w:tabs>
        <w:ind w:firstLine="567"/>
        <w:jc w:val="both"/>
        <w:rPr>
          <w:rFonts w:ascii="Times New Roman" w:hAnsi="Times New Roman"/>
          <w:b/>
          <w:bCs/>
          <w:sz w:val="28"/>
          <w:szCs w:val="28"/>
          <w:lang w:val="uk-UA"/>
        </w:rPr>
      </w:pPr>
      <w:r>
        <w:rPr>
          <w:rFonts w:ascii="Times New Roman" w:hAnsi="Times New Roman"/>
          <w:sz w:val="28"/>
          <w:szCs w:val="28"/>
          <w:lang w:val="uk-UA"/>
        </w:rPr>
        <w:t xml:space="preserve">Освітня програма дошкільних груп закладу освіти передбачає реалізацію </w:t>
      </w:r>
      <w:r>
        <w:rPr>
          <w:rFonts w:ascii="Times New Roman" w:hAnsi="Times New Roman"/>
          <w:bCs/>
          <w:sz w:val="28"/>
          <w:szCs w:val="28"/>
          <w:lang w:val="uk-UA"/>
        </w:rPr>
        <w:t xml:space="preserve">змісту інваріантної складової Базового компонента дошкільної освіти </w:t>
      </w:r>
      <w:r>
        <w:rPr>
          <w:rFonts w:ascii="Times New Roman" w:hAnsi="Times New Roman"/>
          <w:sz w:val="28"/>
          <w:szCs w:val="28"/>
          <w:lang w:val="uk-UA"/>
        </w:rPr>
        <w:t>- Державного стандарту дошкільної освіти України, який реалізується програмами, що затверджуються Міністерством освіти і науки України.</w:t>
      </w:r>
    </w:p>
    <w:p w14:paraId="1AAD587F" w14:textId="77777777" w:rsidR="000F5521" w:rsidRDefault="000F5521">
      <w:pPr>
        <w:jc w:val="center"/>
        <w:rPr>
          <w:b/>
          <w:sz w:val="28"/>
          <w:szCs w:val="28"/>
          <w:lang w:val="uk-UA"/>
        </w:rPr>
      </w:pPr>
    </w:p>
    <w:p w14:paraId="6DAD6CF2" w14:textId="370C5C00" w:rsidR="009F0237" w:rsidRDefault="007424B0">
      <w:pPr>
        <w:jc w:val="center"/>
        <w:rPr>
          <w:b/>
          <w:sz w:val="28"/>
          <w:szCs w:val="28"/>
          <w:lang w:val="uk-UA"/>
        </w:rPr>
      </w:pPr>
      <w:r>
        <w:rPr>
          <w:b/>
          <w:sz w:val="28"/>
          <w:szCs w:val="28"/>
          <w:lang w:val="uk-UA"/>
        </w:rPr>
        <w:t>Перелік навчальних програм, за якими працюють дошкільні групи Комунального закладу «Харківська спеціальна школа №</w:t>
      </w:r>
      <w:r w:rsidR="00A17E7B">
        <w:rPr>
          <w:b/>
          <w:sz w:val="28"/>
          <w:szCs w:val="28"/>
          <w:lang w:val="uk-UA"/>
        </w:rPr>
        <w:t xml:space="preserve"> </w:t>
      </w:r>
      <w:r>
        <w:rPr>
          <w:b/>
          <w:sz w:val="28"/>
          <w:szCs w:val="28"/>
          <w:lang w:val="uk-UA"/>
        </w:rPr>
        <w:t>5» Харківської обласної ради у 2025/2026 навчальному році</w:t>
      </w:r>
    </w:p>
    <w:tbl>
      <w:tblPr>
        <w:tblStyle w:val="ab"/>
        <w:tblW w:w="10206" w:type="dxa"/>
        <w:tblInd w:w="-459" w:type="dxa"/>
        <w:tblLayout w:type="fixed"/>
        <w:tblLook w:val="04A0" w:firstRow="1" w:lastRow="0" w:firstColumn="1" w:lastColumn="0" w:noHBand="0" w:noVBand="1"/>
      </w:tblPr>
      <w:tblGrid>
        <w:gridCol w:w="1763"/>
        <w:gridCol w:w="4340"/>
        <w:gridCol w:w="2444"/>
        <w:gridCol w:w="1659"/>
      </w:tblGrid>
      <w:tr w:rsidR="009F0237" w14:paraId="11FC194F" w14:textId="77777777" w:rsidTr="000F5521">
        <w:trPr>
          <w:trHeight w:val="840"/>
        </w:trPr>
        <w:tc>
          <w:tcPr>
            <w:tcW w:w="1763" w:type="dxa"/>
          </w:tcPr>
          <w:p w14:paraId="313973FB" w14:textId="77777777" w:rsidR="009F0237" w:rsidRDefault="007424B0">
            <w:pPr>
              <w:widowControl w:val="0"/>
              <w:jc w:val="center"/>
              <w:rPr>
                <w:b/>
                <w:color w:val="0000CC"/>
                <w:szCs w:val="28"/>
                <w:lang w:val="uk-UA"/>
              </w:rPr>
            </w:pPr>
            <w:r>
              <w:rPr>
                <w:b/>
                <w:sz w:val="24"/>
                <w:lang w:val="uk-UA"/>
              </w:rPr>
              <w:t>Дошкільна група</w:t>
            </w:r>
          </w:p>
        </w:tc>
        <w:tc>
          <w:tcPr>
            <w:tcW w:w="4340" w:type="dxa"/>
          </w:tcPr>
          <w:p w14:paraId="0423259A" w14:textId="77777777" w:rsidR="009F0237" w:rsidRDefault="007424B0">
            <w:pPr>
              <w:widowControl w:val="0"/>
              <w:jc w:val="center"/>
              <w:rPr>
                <w:b/>
                <w:color w:val="0000CC"/>
                <w:szCs w:val="28"/>
                <w:lang w:val="uk-UA"/>
              </w:rPr>
            </w:pPr>
            <w:r>
              <w:rPr>
                <w:b/>
                <w:sz w:val="24"/>
                <w:lang w:val="uk-UA"/>
              </w:rPr>
              <w:t>Програма</w:t>
            </w:r>
          </w:p>
        </w:tc>
        <w:tc>
          <w:tcPr>
            <w:tcW w:w="2444" w:type="dxa"/>
          </w:tcPr>
          <w:p w14:paraId="53662803" w14:textId="77777777" w:rsidR="009F0237" w:rsidRDefault="007424B0">
            <w:pPr>
              <w:widowControl w:val="0"/>
              <w:jc w:val="center"/>
              <w:rPr>
                <w:b/>
                <w:sz w:val="24"/>
                <w:lang w:val="uk-UA"/>
              </w:rPr>
            </w:pPr>
            <w:r>
              <w:rPr>
                <w:b/>
                <w:sz w:val="24"/>
                <w:lang w:val="uk-UA"/>
              </w:rPr>
              <w:t>Автор</w:t>
            </w:r>
          </w:p>
          <w:p w14:paraId="1119D53B" w14:textId="77777777" w:rsidR="009F0237" w:rsidRDefault="007424B0">
            <w:pPr>
              <w:widowControl w:val="0"/>
              <w:jc w:val="center"/>
              <w:rPr>
                <w:b/>
                <w:color w:val="0000CC"/>
                <w:szCs w:val="28"/>
                <w:lang w:val="uk-UA"/>
              </w:rPr>
            </w:pPr>
            <w:r>
              <w:rPr>
                <w:b/>
                <w:sz w:val="24"/>
                <w:lang w:val="uk-UA"/>
              </w:rPr>
              <w:t>програми</w:t>
            </w:r>
          </w:p>
        </w:tc>
        <w:tc>
          <w:tcPr>
            <w:tcW w:w="1659" w:type="dxa"/>
          </w:tcPr>
          <w:p w14:paraId="2715FF9E" w14:textId="77777777" w:rsidR="009F0237" w:rsidRDefault="007424B0">
            <w:pPr>
              <w:widowControl w:val="0"/>
              <w:jc w:val="center"/>
              <w:rPr>
                <w:b/>
                <w:color w:val="0000CC"/>
                <w:szCs w:val="28"/>
                <w:lang w:val="uk-UA"/>
              </w:rPr>
            </w:pPr>
            <w:r>
              <w:rPr>
                <w:b/>
                <w:sz w:val="24"/>
                <w:lang w:val="uk-UA"/>
              </w:rPr>
              <w:t>Рік видання</w:t>
            </w:r>
          </w:p>
        </w:tc>
      </w:tr>
      <w:tr w:rsidR="009F0237" w14:paraId="41452148" w14:textId="77777777" w:rsidTr="000F5521">
        <w:trPr>
          <w:trHeight w:val="1040"/>
        </w:trPr>
        <w:tc>
          <w:tcPr>
            <w:tcW w:w="1763" w:type="dxa"/>
          </w:tcPr>
          <w:p w14:paraId="55770F11" w14:textId="77777777" w:rsidR="009F0237" w:rsidRDefault="007424B0">
            <w:pPr>
              <w:widowControl w:val="0"/>
              <w:tabs>
                <w:tab w:val="left" w:pos="4111"/>
              </w:tabs>
              <w:jc w:val="center"/>
              <w:rPr>
                <w:sz w:val="24"/>
                <w:szCs w:val="24"/>
                <w:lang w:val="uk-UA"/>
              </w:rPr>
            </w:pPr>
            <w:r>
              <w:rPr>
                <w:rStyle w:val="FontStyle11"/>
                <w:color w:val="000000" w:themeColor="text1"/>
                <w:sz w:val="24"/>
                <w:szCs w:val="24"/>
                <w:lang w:val="uk-UA" w:eastAsia="uk-UA"/>
              </w:rPr>
              <w:t>Різновікова група для дітей з тяжкими порушеннями мовлення (4-й-5-й рік життя</w:t>
            </w:r>
            <w:r>
              <w:rPr>
                <w:color w:val="000000" w:themeColor="text1"/>
                <w:sz w:val="24"/>
                <w:szCs w:val="24"/>
                <w:lang w:val="uk-UA"/>
              </w:rPr>
              <w:t>)</w:t>
            </w:r>
          </w:p>
          <w:p w14:paraId="5389E05B" w14:textId="77777777" w:rsidR="009F0237" w:rsidRDefault="009F0237">
            <w:pPr>
              <w:widowControl w:val="0"/>
              <w:jc w:val="center"/>
              <w:rPr>
                <w:b/>
                <w:color w:val="0000CC"/>
                <w:sz w:val="24"/>
                <w:szCs w:val="24"/>
                <w:lang w:val="uk-UA"/>
              </w:rPr>
            </w:pPr>
          </w:p>
        </w:tc>
        <w:tc>
          <w:tcPr>
            <w:tcW w:w="4340" w:type="dxa"/>
          </w:tcPr>
          <w:p w14:paraId="67386E4C" w14:textId="791CC4B3" w:rsidR="009F0237" w:rsidRDefault="007424B0">
            <w:pPr>
              <w:widowControl w:val="0"/>
              <w:rPr>
                <w:rStyle w:val="FontStyle11"/>
                <w:sz w:val="24"/>
                <w:szCs w:val="24"/>
                <w:lang w:val="uk-UA" w:eastAsia="uk-UA"/>
              </w:rPr>
            </w:pPr>
            <w:r>
              <w:rPr>
                <w:sz w:val="24"/>
                <w:szCs w:val="24"/>
                <w:lang w:val="uk-UA"/>
              </w:rPr>
              <w:t>1.Програма</w:t>
            </w:r>
            <w:r>
              <w:rPr>
                <w:rStyle w:val="FontStyle11"/>
                <w:sz w:val="24"/>
                <w:szCs w:val="24"/>
                <w:lang w:val="uk-UA" w:eastAsia="uk-UA"/>
              </w:rPr>
              <w:t xml:space="preserve"> «Дитина» (рекомендовано Міністерством освіти і науки України, лист Міністерства освіти і науки Укра</w:t>
            </w:r>
            <w:r w:rsidR="000F5521">
              <w:rPr>
                <w:rStyle w:val="FontStyle11"/>
                <w:sz w:val="24"/>
                <w:szCs w:val="24"/>
                <w:lang w:val="uk-UA" w:eastAsia="uk-UA"/>
              </w:rPr>
              <w:t>їни від 23.07.2020 № 1/11-4960);</w:t>
            </w:r>
          </w:p>
          <w:p w14:paraId="564468FF" w14:textId="66838337" w:rsidR="009F0237" w:rsidRPr="000F5521" w:rsidRDefault="007424B0">
            <w:pPr>
              <w:widowControl w:val="0"/>
              <w:jc w:val="both"/>
              <w:rPr>
                <w:sz w:val="24"/>
                <w:szCs w:val="24"/>
                <w:lang w:val="uk-UA"/>
              </w:rPr>
            </w:pPr>
            <w:r>
              <w:rPr>
                <w:rStyle w:val="FontStyle21"/>
                <w:i w:val="0"/>
                <w:sz w:val="24"/>
                <w:szCs w:val="24"/>
                <w:lang w:val="uk-UA" w:eastAsia="en-US"/>
              </w:rPr>
              <w:t>2.</w:t>
            </w:r>
            <w:r>
              <w:rPr>
                <w:sz w:val="24"/>
                <w:szCs w:val="24"/>
              </w:rPr>
              <w:t>«</w:t>
            </w:r>
            <w:proofErr w:type="spellStart"/>
            <w:r>
              <w:rPr>
                <w:sz w:val="24"/>
                <w:szCs w:val="24"/>
              </w:rPr>
              <w:t>Корекційн</w:t>
            </w:r>
            <w:proofErr w:type="spellEnd"/>
            <w:r>
              <w:rPr>
                <w:sz w:val="24"/>
                <w:szCs w:val="24"/>
                <w:lang w:val="uk-UA"/>
              </w:rPr>
              <w:t>о-</w:t>
            </w:r>
            <w:proofErr w:type="spellStart"/>
            <w:r>
              <w:rPr>
                <w:sz w:val="24"/>
                <w:szCs w:val="24"/>
                <w:lang w:val="uk-UA"/>
              </w:rPr>
              <w:t>розвиткова</w:t>
            </w:r>
            <w:proofErr w:type="spellEnd"/>
            <w:r>
              <w:rPr>
                <w:sz w:val="24"/>
                <w:szCs w:val="24"/>
              </w:rPr>
              <w:t xml:space="preserve"> робота з </w:t>
            </w:r>
            <w:r>
              <w:rPr>
                <w:sz w:val="24"/>
                <w:szCs w:val="24"/>
                <w:lang w:val="uk-UA"/>
              </w:rPr>
              <w:t xml:space="preserve">дітьми </w:t>
            </w:r>
            <w:proofErr w:type="spellStart"/>
            <w:r>
              <w:rPr>
                <w:sz w:val="24"/>
                <w:szCs w:val="24"/>
              </w:rPr>
              <w:t>із</w:t>
            </w:r>
            <w:proofErr w:type="spellEnd"/>
            <w:r>
              <w:rPr>
                <w:sz w:val="24"/>
                <w:szCs w:val="24"/>
              </w:rPr>
              <w:t xml:space="preserve"> </w:t>
            </w:r>
            <w:proofErr w:type="spellStart"/>
            <w:r>
              <w:rPr>
                <w:sz w:val="24"/>
                <w:szCs w:val="24"/>
              </w:rPr>
              <w:t>загальним</w:t>
            </w:r>
            <w:proofErr w:type="spellEnd"/>
            <w:r>
              <w:rPr>
                <w:sz w:val="24"/>
                <w:szCs w:val="24"/>
                <w:lang w:val="uk-UA"/>
              </w:rPr>
              <w:t xml:space="preserve"> та фонетико-фонематичним</w:t>
            </w:r>
            <w:r>
              <w:rPr>
                <w:sz w:val="24"/>
                <w:szCs w:val="24"/>
              </w:rPr>
              <w:t xml:space="preserve"> </w:t>
            </w:r>
            <w:proofErr w:type="spellStart"/>
            <w:r>
              <w:rPr>
                <w:sz w:val="24"/>
                <w:szCs w:val="24"/>
              </w:rPr>
              <w:t>недорозви</w:t>
            </w:r>
            <w:r>
              <w:rPr>
                <w:sz w:val="24"/>
                <w:szCs w:val="24"/>
                <w:lang w:val="uk-UA"/>
              </w:rPr>
              <w:t>ненням</w:t>
            </w:r>
            <w:proofErr w:type="spellEnd"/>
            <w:r>
              <w:rPr>
                <w:sz w:val="24"/>
                <w:szCs w:val="24"/>
              </w:rPr>
              <w:t xml:space="preserve"> </w:t>
            </w:r>
            <w:proofErr w:type="spellStart"/>
            <w:r>
              <w:rPr>
                <w:sz w:val="24"/>
                <w:szCs w:val="24"/>
              </w:rPr>
              <w:t>мовлення</w:t>
            </w:r>
            <w:proofErr w:type="spellEnd"/>
            <w:r>
              <w:rPr>
                <w:sz w:val="24"/>
                <w:szCs w:val="24"/>
              </w:rPr>
              <w:t>»</w:t>
            </w:r>
            <w:r>
              <w:rPr>
                <w:sz w:val="24"/>
                <w:szCs w:val="24"/>
                <w:lang w:val="uk-UA"/>
              </w:rPr>
              <w:t xml:space="preserve"> </w:t>
            </w:r>
            <w:r>
              <w:rPr>
                <w:sz w:val="24"/>
                <w:szCs w:val="24"/>
              </w:rPr>
              <w:t xml:space="preserve">(лист ІМЗО </w:t>
            </w:r>
            <w:proofErr w:type="spellStart"/>
            <w:r>
              <w:rPr>
                <w:sz w:val="24"/>
                <w:szCs w:val="24"/>
              </w:rPr>
              <w:t>від</w:t>
            </w:r>
            <w:proofErr w:type="spellEnd"/>
            <w:r>
              <w:rPr>
                <w:sz w:val="24"/>
                <w:szCs w:val="24"/>
              </w:rPr>
              <w:t xml:space="preserve"> 05. 07. 2019 </w:t>
            </w:r>
            <w:proofErr w:type="spellStart"/>
            <w:r>
              <w:rPr>
                <w:sz w:val="24"/>
                <w:szCs w:val="24"/>
              </w:rPr>
              <w:t>No</w:t>
            </w:r>
            <w:proofErr w:type="spellEnd"/>
            <w:r>
              <w:rPr>
                <w:sz w:val="24"/>
                <w:szCs w:val="24"/>
              </w:rPr>
              <w:t xml:space="preserve"> 22.1/12-Г-577)</w:t>
            </w:r>
            <w:r w:rsidR="000F5521">
              <w:rPr>
                <w:sz w:val="24"/>
                <w:szCs w:val="24"/>
                <w:lang w:val="uk-UA"/>
              </w:rPr>
              <w:t>;</w:t>
            </w:r>
          </w:p>
          <w:p w14:paraId="76593820" w14:textId="24319677" w:rsidR="009F0237" w:rsidRDefault="007424B0">
            <w:pPr>
              <w:widowControl w:val="0"/>
              <w:jc w:val="both"/>
              <w:rPr>
                <w:sz w:val="24"/>
                <w:szCs w:val="24"/>
                <w:lang w:val="uk-UA" w:eastAsia="uk-UA"/>
              </w:rPr>
            </w:pPr>
            <w:r>
              <w:rPr>
                <w:rFonts w:eastAsia="SimSun"/>
                <w:sz w:val="24"/>
                <w:szCs w:val="24"/>
                <w:lang w:val="uk-UA"/>
              </w:rPr>
              <w:t>3.</w:t>
            </w:r>
            <w:r>
              <w:rPr>
                <w:sz w:val="24"/>
                <w:szCs w:val="24"/>
                <w:lang w:val="uk-UA"/>
              </w:rPr>
              <w:t xml:space="preserve">Програма освіти дітей раннього та дошкільного віку “Освіта і піклування / </w:t>
            </w:r>
            <w:r>
              <w:rPr>
                <w:sz w:val="24"/>
                <w:szCs w:val="24"/>
                <w:lang w:val="en-US"/>
              </w:rPr>
              <w:t>Education</w:t>
            </w:r>
            <w:r>
              <w:rPr>
                <w:sz w:val="24"/>
                <w:szCs w:val="24"/>
                <w:lang w:val="uk-UA"/>
              </w:rPr>
              <w:t xml:space="preserve"> </w:t>
            </w:r>
            <w:r>
              <w:rPr>
                <w:sz w:val="24"/>
                <w:szCs w:val="24"/>
                <w:lang w:val="en-US"/>
              </w:rPr>
              <w:t>and</w:t>
            </w:r>
            <w:r>
              <w:rPr>
                <w:sz w:val="24"/>
                <w:szCs w:val="24"/>
                <w:lang w:val="uk-UA"/>
              </w:rPr>
              <w:t xml:space="preserve"> С</w:t>
            </w:r>
            <w:r>
              <w:rPr>
                <w:sz w:val="24"/>
                <w:szCs w:val="24"/>
                <w:lang w:val="en-US"/>
              </w:rPr>
              <w:t>are</w:t>
            </w:r>
            <w:r>
              <w:rPr>
                <w:sz w:val="24"/>
                <w:szCs w:val="24"/>
                <w:lang w:val="uk-UA"/>
              </w:rPr>
              <w:t>” (рекомендовано Міністерством освіти і науки України, лист Міністерства освіти і науки України № 1121 від 23.10.2021)</w:t>
            </w:r>
            <w:r w:rsidR="000F5521">
              <w:rPr>
                <w:sz w:val="24"/>
                <w:szCs w:val="24"/>
                <w:lang w:val="uk-UA"/>
              </w:rPr>
              <w:t>;</w:t>
            </w:r>
          </w:p>
          <w:p w14:paraId="635E33B2" w14:textId="4101DCDD" w:rsidR="009F0237" w:rsidRDefault="007424B0">
            <w:pPr>
              <w:pStyle w:val="a8"/>
              <w:jc w:val="both"/>
              <w:rPr>
                <w:sz w:val="24"/>
                <w:szCs w:val="24"/>
              </w:rPr>
            </w:pPr>
            <w:r>
              <w:rPr>
                <w:bCs/>
                <w:sz w:val="24"/>
                <w:szCs w:val="24"/>
              </w:rPr>
              <w:t xml:space="preserve">4.Україна-моя Батьківщина. Парціальна програма національно-патріотичного виховання для дітей  середнього та старшого дошкільного віку/ </w:t>
            </w:r>
            <w:r>
              <w:rPr>
                <w:rFonts w:eastAsia="SimSun"/>
                <w:sz w:val="24"/>
                <w:szCs w:val="24"/>
              </w:rPr>
              <w:t>(</w:t>
            </w:r>
            <w:r>
              <w:rPr>
                <w:rStyle w:val="a3"/>
                <w:rFonts w:eastAsia="SimSun"/>
                <w:i w:val="0"/>
                <w:iCs w:val="0"/>
                <w:sz w:val="24"/>
                <w:szCs w:val="24"/>
              </w:rPr>
              <w:t>лист ІМЗО від 21.06.2022 р. № 22.1/12-Г-153</w:t>
            </w:r>
            <w:r>
              <w:rPr>
                <w:rFonts w:eastAsia="SimSun"/>
                <w:sz w:val="24"/>
                <w:szCs w:val="24"/>
              </w:rPr>
              <w:t>)</w:t>
            </w:r>
            <w:r w:rsidR="000F5521">
              <w:rPr>
                <w:rFonts w:eastAsia="SimSun"/>
                <w:sz w:val="24"/>
                <w:szCs w:val="24"/>
              </w:rPr>
              <w:t>.</w:t>
            </w:r>
          </w:p>
        </w:tc>
        <w:tc>
          <w:tcPr>
            <w:tcW w:w="2444" w:type="dxa"/>
          </w:tcPr>
          <w:p w14:paraId="0DEE611D" w14:textId="77777777" w:rsidR="009F0237" w:rsidRDefault="007424B0">
            <w:pPr>
              <w:widowControl w:val="0"/>
              <w:rPr>
                <w:sz w:val="24"/>
                <w:szCs w:val="24"/>
                <w:lang w:val="uk-UA"/>
              </w:rPr>
            </w:pPr>
            <w:proofErr w:type="spellStart"/>
            <w:r>
              <w:rPr>
                <w:sz w:val="24"/>
                <w:szCs w:val="24"/>
                <w:lang w:val="uk-UA"/>
              </w:rPr>
              <w:t>Наук.керівник</w:t>
            </w:r>
            <w:proofErr w:type="spellEnd"/>
          </w:p>
          <w:p w14:paraId="0D105ED2" w14:textId="77777777" w:rsidR="009F0237" w:rsidRDefault="007424B0">
            <w:pPr>
              <w:widowControl w:val="0"/>
              <w:rPr>
                <w:sz w:val="24"/>
                <w:szCs w:val="24"/>
                <w:lang w:val="uk-UA"/>
              </w:rPr>
            </w:pPr>
            <w:r>
              <w:rPr>
                <w:sz w:val="24"/>
                <w:szCs w:val="24"/>
                <w:lang w:val="uk-UA"/>
              </w:rPr>
              <w:t xml:space="preserve">В.О. </w:t>
            </w:r>
            <w:proofErr w:type="spellStart"/>
            <w:r>
              <w:rPr>
                <w:sz w:val="24"/>
                <w:szCs w:val="24"/>
                <w:lang w:val="uk-UA"/>
              </w:rPr>
              <w:t>Огнев</w:t>
            </w:r>
            <w:proofErr w:type="spellEnd"/>
            <w:r>
              <w:rPr>
                <w:sz w:val="24"/>
                <w:szCs w:val="24"/>
              </w:rPr>
              <w:t>’</w:t>
            </w:r>
            <w:proofErr w:type="spellStart"/>
            <w:r>
              <w:rPr>
                <w:sz w:val="24"/>
                <w:szCs w:val="24"/>
                <w:lang w:val="uk-UA"/>
              </w:rPr>
              <w:t>юк</w:t>
            </w:r>
            <w:proofErr w:type="spellEnd"/>
            <w:r>
              <w:rPr>
                <w:sz w:val="24"/>
                <w:szCs w:val="24"/>
                <w:lang w:val="uk-UA"/>
              </w:rPr>
              <w:t>, університет ім. Бориса Грінченка</w:t>
            </w:r>
          </w:p>
          <w:p w14:paraId="48124421" w14:textId="77777777" w:rsidR="009F0237" w:rsidRDefault="009F0237">
            <w:pPr>
              <w:widowControl w:val="0"/>
              <w:rPr>
                <w:sz w:val="24"/>
                <w:szCs w:val="24"/>
                <w:lang w:val="uk-UA"/>
              </w:rPr>
            </w:pPr>
          </w:p>
          <w:p w14:paraId="61C12BA9" w14:textId="77777777" w:rsidR="009F0237" w:rsidRDefault="007424B0">
            <w:pPr>
              <w:widowControl w:val="0"/>
              <w:rPr>
                <w:sz w:val="24"/>
                <w:szCs w:val="24"/>
                <w:lang w:val="uk-UA"/>
              </w:rPr>
            </w:pPr>
            <w:r>
              <w:rPr>
                <w:sz w:val="24"/>
                <w:szCs w:val="24"/>
                <w:lang w:val="uk-UA"/>
              </w:rPr>
              <w:t xml:space="preserve"> І.В. Кравцова, Л.Л. </w:t>
            </w:r>
            <w:proofErr w:type="spellStart"/>
            <w:r>
              <w:rPr>
                <w:sz w:val="24"/>
                <w:szCs w:val="24"/>
                <w:lang w:val="uk-UA"/>
              </w:rPr>
              <w:t>Стахова</w:t>
            </w:r>
            <w:proofErr w:type="spellEnd"/>
          </w:p>
          <w:p w14:paraId="4AB4EF99" w14:textId="77777777" w:rsidR="009F0237" w:rsidRDefault="009F0237">
            <w:pPr>
              <w:widowControl w:val="0"/>
              <w:rPr>
                <w:sz w:val="24"/>
                <w:szCs w:val="24"/>
                <w:lang w:val="uk-UA"/>
              </w:rPr>
            </w:pPr>
          </w:p>
          <w:p w14:paraId="1A58AE6E" w14:textId="77777777" w:rsidR="009F0237" w:rsidRDefault="009F0237">
            <w:pPr>
              <w:widowControl w:val="0"/>
              <w:rPr>
                <w:sz w:val="24"/>
                <w:szCs w:val="24"/>
                <w:lang w:val="uk-UA"/>
              </w:rPr>
            </w:pPr>
          </w:p>
          <w:p w14:paraId="027226BC" w14:textId="77777777" w:rsidR="009F0237" w:rsidRDefault="007424B0">
            <w:pPr>
              <w:widowControl w:val="0"/>
              <w:rPr>
                <w:bCs/>
                <w:sz w:val="24"/>
                <w:szCs w:val="24"/>
                <w:lang w:val="uk-UA"/>
              </w:rPr>
            </w:pPr>
            <w:r>
              <w:rPr>
                <w:sz w:val="24"/>
                <w:szCs w:val="28"/>
                <w:lang w:val="uk-UA"/>
              </w:rPr>
              <w:t xml:space="preserve">За ред. В.А. Воронова, </w:t>
            </w:r>
            <w:proofErr w:type="spellStart"/>
            <w:r>
              <w:rPr>
                <w:sz w:val="24"/>
                <w:szCs w:val="28"/>
                <w:lang w:val="uk-UA"/>
              </w:rPr>
              <w:t>К.В.Ковальчук</w:t>
            </w:r>
            <w:proofErr w:type="spellEnd"/>
            <w:r>
              <w:rPr>
                <w:sz w:val="24"/>
                <w:szCs w:val="28"/>
                <w:lang w:val="uk-UA"/>
              </w:rPr>
              <w:t xml:space="preserve">, Н.В. </w:t>
            </w:r>
            <w:proofErr w:type="spellStart"/>
            <w:r>
              <w:rPr>
                <w:sz w:val="24"/>
                <w:szCs w:val="28"/>
                <w:lang w:val="uk-UA"/>
              </w:rPr>
              <w:t>Піканова</w:t>
            </w:r>
            <w:proofErr w:type="spellEnd"/>
            <w:r>
              <w:rPr>
                <w:sz w:val="24"/>
                <w:szCs w:val="28"/>
                <w:lang w:val="uk-UA"/>
              </w:rPr>
              <w:t xml:space="preserve">, О.Д. </w:t>
            </w:r>
            <w:proofErr w:type="spellStart"/>
            <w:r>
              <w:rPr>
                <w:sz w:val="24"/>
                <w:szCs w:val="28"/>
                <w:lang w:val="uk-UA"/>
              </w:rPr>
              <w:t>Рейпольска</w:t>
            </w:r>
            <w:proofErr w:type="spellEnd"/>
          </w:p>
          <w:p w14:paraId="4DF4EE02" w14:textId="77777777" w:rsidR="009F0237" w:rsidRDefault="009F0237">
            <w:pPr>
              <w:widowControl w:val="0"/>
              <w:rPr>
                <w:bCs/>
                <w:sz w:val="24"/>
                <w:szCs w:val="24"/>
                <w:lang w:val="uk-UA"/>
              </w:rPr>
            </w:pPr>
          </w:p>
          <w:p w14:paraId="167217EA" w14:textId="77777777" w:rsidR="009F0237" w:rsidRDefault="007424B0">
            <w:pPr>
              <w:widowControl w:val="0"/>
              <w:rPr>
                <w:sz w:val="24"/>
                <w:szCs w:val="24"/>
                <w:lang w:val="uk-UA"/>
              </w:rPr>
            </w:pPr>
            <w:r>
              <w:rPr>
                <w:bCs/>
                <w:sz w:val="24"/>
                <w:szCs w:val="24"/>
                <w:lang w:val="uk-UA"/>
              </w:rPr>
              <w:t xml:space="preserve">за науковою редакцією </w:t>
            </w:r>
            <w:proofErr w:type="spellStart"/>
            <w:r>
              <w:rPr>
                <w:bCs/>
                <w:sz w:val="24"/>
                <w:szCs w:val="24"/>
                <w:lang w:val="uk-UA"/>
              </w:rPr>
              <w:t>Рейпольської</w:t>
            </w:r>
            <w:proofErr w:type="spellEnd"/>
            <w:r>
              <w:rPr>
                <w:bCs/>
                <w:sz w:val="24"/>
                <w:szCs w:val="24"/>
                <w:lang w:val="uk-UA"/>
              </w:rPr>
              <w:t xml:space="preserve"> О.Д.,</w:t>
            </w:r>
          </w:p>
          <w:p w14:paraId="109F2A0B" w14:textId="77777777" w:rsidR="009F0237" w:rsidRDefault="007424B0">
            <w:pPr>
              <w:widowControl w:val="0"/>
              <w:rPr>
                <w:sz w:val="24"/>
                <w:szCs w:val="24"/>
                <w:lang w:val="uk-UA"/>
              </w:rPr>
            </w:pPr>
            <w:proofErr w:type="spellStart"/>
            <w:r>
              <w:rPr>
                <w:bCs/>
                <w:sz w:val="24"/>
                <w:szCs w:val="24"/>
                <w:lang w:val="uk-UA"/>
              </w:rPr>
              <w:t>Каплуновська</w:t>
            </w:r>
            <w:proofErr w:type="spellEnd"/>
            <w:r>
              <w:rPr>
                <w:bCs/>
                <w:sz w:val="24"/>
                <w:szCs w:val="24"/>
                <w:lang w:val="uk-UA"/>
              </w:rPr>
              <w:t xml:space="preserve">, </w:t>
            </w:r>
            <w:proofErr w:type="spellStart"/>
            <w:r>
              <w:rPr>
                <w:bCs/>
                <w:sz w:val="24"/>
                <w:szCs w:val="24"/>
                <w:lang w:val="uk-UA"/>
              </w:rPr>
              <w:t>Кичата</w:t>
            </w:r>
            <w:proofErr w:type="spellEnd"/>
            <w:r>
              <w:rPr>
                <w:bCs/>
                <w:sz w:val="24"/>
                <w:szCs w:val="24"/>
                <w:lang w:val="uk-UA"/>
              </w:rPr>
              <w:t>, Палець</w:t>
            </w:r>
          </w:p>
        </w:tc>
        <w:tc>
          <w:tcPr>
            <w:tcW w:w="1659" w:type="dxa"/>
          </w:tcPr>
          <w:p w14:paraId="68859A00" w14:textId="77777777" w:rsidR="009F0237" w:rsidRDefault="007424B0">
            <w:pPr>
              <w:widowControl w:val="0"/>
              <w:jc w:val="center"/>
              <w:rPr>
                <w:sz w:val="24"/>
                <w:szCs w:val="24"/>
                <w:lang w:val="uk-UA"/>
              </w:rPr>
            </w:pPr>
            <w:r>
              <w:rPr>
                <w:sz w:val="24"/>
                <w:szCs w:val="24"/>
                <w:lang w:val="uk-UA"/>
              </w:rPr>
              <w:t>Київ</w:t>
            </w:r>
          </w:p>
          <w:p w14:paraId="64211B23" w14:textId="77777777" w:rsidR="009F0237" w:rsidRDefault="007424B0">
            <w:pPr>
              <w:widowControl w:val="0"/>
              <w:jc w:val="center"/>
              <w:rPr>
                <w:sz w:val="24"/>
                <w:szCs w:val="24"/>
                <w:lang w:val="uk-UA"/>
              </w:rPr>
            </w:pPr>
            <w:r>
              <w:rPr>
                <w:sz w:val="24"/>
                <w:szCs w:val="24"/>
                <w:lang w:val="uk-UA"/>
              </w:rPr>
              <w:t>2020</w:t>
            </w:r>
          </w:p>
          <w:p w14:paraId="651B011A" w14:textId="77777777" w:rsidR="009F0237" w:rsidRDefault="009F0237">
            <w:pPr>
              <w:widowControl w:val="0"/>
              <w:jc w:val="center"/>
              <w:rPr>
                <w:sz w:val="24"/>
                <w:szCs w:val="24"/>
                <w:lang w:val="uk-UA"/>
              </w:rPr>
            </w:pPr>
          </w:p>
          <w:p w14:paraId="58063828" w14:textId="77777777" w:rsidR="009F0237" w:rsidRDefault="009F0237">
            <w:pPr>
              <w:widowControl w:val="0"/>
              <w:jc w:val="center"/>
              <w:rPr>
                <w:sz w:val="24"/>
                <w:szCs w:val="24"/>
                <w:lang w:val="uk-UA"/>
              </w:rPr>
            </w:pPr>
          </w:p>
          <w:p w14:paraId="01A53E16" w14:textId="77777777" w:rsidR="009F0237" w:rsidRDefault="009F0237">
            <w:pPr>
              <w:widowControl w:val="0"/>
              <w:jc w:val="center"/>
              <w:rPr>
                <w:sz w:val="24"/>
                <w:szCs w:val="24"/>
                <w:lang w:val="uk-UA"/>
              </w:rPr>
            </w:pPr>
          </w:p>
          <w:p w14:paraId="3B4B8684" w14:textId="77777777" w:rsidR="009F0237" w:rsidRDefault="009F0237">
            <w:pPr>
              <w:widowControl w:val="0"/>
              <w:jc w:val="center"/>
              <w:rPr>
                <w:sz w:val="24"/>
                <w:szCs w:val="24"/>
                <w:lang w:val="uk-UA"/>
              </w:rPr>
            </w:pPr>
          </w:p>
          <w:p w14:paraId="1A30C508" w14:textId="77777777" w:rsidR="009F0237" w:rsidRDefault="007424B0">
            <w:pPr>
              <w:jc w:val="center"/>
              <w:rPr>
                <w:sz w:val="24"/>
                <w:szCs w:val="24"/>
              </w:rPr>
            </w:pPr>
            <w:proofErr w:type="spellStart"/>
            <w:r>
              <w:rPr>
                <w:rFonts w:eastAsia="AdonisC"/>
                <w:color w:val="231F20"/>
                <w:sz w:val="24"/>
                <w:szCs w:val="24"/>
                <w:lang w:val="en-US" w:eastAsia="zh-CN" w:bidi="ar"/>
              </w:rPr>
              <w:t>Тернопіль</w:t>
            </w:r>
            <w:proofErr w:type="spellEnd"/>
            <w:r>
              <w:rPr>
                <w:rFonts w:eastAsia="AdonisC"/>
                <w:color w:val="231F20"/>
                <w:sz w:val="24"/>
                <w:szCs w:val="24"/>
                <w:lang w:val="en-US" w:eastAsia="zh-CN" w:bidi="ar"/>
              </w:rPr>
              <w:t>, 2020</w:t>
            </w:r>
          </w:p>
          <w:p w14:paraId="50B8C5FF" w14:textId="77777777" w:rsidR="009F0237" w:rsidRDefault="009F0237">
            <w:pPr>
              <w:widowControl w:val="0"/>
              <w:jc w:val="center"/>
              <w:rPr>
                <w:sz w:val="24"/>
                <w:szCs w:val="24"/>
                <w:lang w:val="uk-UA"/>
              </w:rPr>
            </w:pPr>
          </w:p>
          <w:p w14:paraId="5B909E1A" w14:textId="77777777" w:rsidR="009F0237" w:rsidRDefault="009F0237">
            <w:pPr>
              <w:widowControl w:val="0"/>
              <w:jc w:val="center"/>
              <w:rPr>
                <w:sz w:val="24"/>
                <w:szCs w:val="24"/>
                <w:lang w:val="uk-UA"/>
              </w:rPr>
            </w:pPr>
          </w:p>
          <w:p w14:paraId="649FFDAF" w14:textId="77777777" w:rsidR="009F0237" w:rsidRDefault="009F0237">
            <w:pPr>
              <w:jc w:val="center"/>
              <w:rPr>
                <w:rFonts w:eastAsia="AdonisC"/>
                <w:color w:val="231F20"/>
                <w:sz w:val="24"/>
                <w:szCs w:val="24"/>
                <w:lang w:val="en-US" w:eastAsia="zh-CN" w:bidi="ar"/>
              </w:rPr>
            </w:pPr>
          </w:p>
          <w:p w14:paraId="59D7B3DC" w14:textId="77777777" w:rsidR="009F0237" w:rsidRDefault="007424B0">
            <w:pPr>
              <w:jc w:val="center"/>
              <w:rPr>
                <w:sz w:val="24"/>
                <w:szCs w:val="28"/>
                <w:lang w:val="uk-UA"/>
              </w:rPr>
            </w:pPr>
            <w:r>
              <w:rPr>
                <w:sz w:val="24"/>
                <w:szCs w:val="28"/>
                <w:lang w:val="uk-UA"/>
              </w:rPr>
              <w:t>Київ</w:t>
            </w:r>
          </w:p>
          <w:p w14:paraId="54D40A97" w14:textId="77777777" w:rsidR="009F0237" w:rsidRDefault="007424B0">
            <w:pPr>
              <w:jc w:val="center"/>
              <w:rPr>
                <w:rFonts w:eastAsia="AdonisC"/>
                <w:color w:val="231F20"/>
                <w:sz w:val="24"/>
                <w:szCs w:val="24"/>
                <w:lang w:val="en-US" w:eastAsia="zh-CN" w:bidi="ar"/>
              </w:rPr>
            </w:pPr>
            <w:r>
              <w:rPr>
                <w:sz w:val="24"/>
                <w:szCs w:val="28"/>
                <w:lang w:val="uk-UA"/>
              </w:rPr>
              <w:t>2021</w:t>
            </w:r>
          </w:p>
          <w:p w14:paraId="0CA89E27" w14:textId="77777777" w:rsidR="009F0237" w:rsidRDefault="009F0237">
            <w:pPr>
              <w:jc w:val="center"/>
              <w:rPr>
                <w:rFonts w:eastAsia="AdonisC"/>
                <w:color w:val="231F20"/>
                <w:sz w:val="24"/>
                <w:szCs w:val="24"/>
                <w:lang w:val="en-US" w:eastAsia="zh-CN" w:bidi="ar"/>
              </w:rPr>
            </w:pPr>
          </w:p>
          <w:p w14:paraId="3688EF1C" w14:textId="77777777" w:rsidR="009F0237" w:rsidRDefault="009F0237">
            <w:pPr>
              <w:jc w:val="center"/>
              <w:rPr>
                <w:rFonts w:eastAsia="AdonisC"/>
                <w:color w:val="231F20"/>
                <w:sz w:val="24"/>
                <w:szCs w:val="24"/>
                <w:lang w:val="en-US" w:eastAsia="zh-CN" w:bidi="ar"/>
              </w:rPr>
            </w:pPr>
          </w:p>
          <w:p w14:paraId="416D3755" w14:textId="77777777" w:rsidR="009F0237" w:rsidRDefault="009F0237">
            <w:pPr>
              <w:jc w:val="center"/>
              <w:rPr>
                <w:rFonts w:eastAsia="AdonisC"/>
                <w:color w:val="231F20"/>
                <w:sz w:val="24"/>
                <w:szCs w:val="24"/>
                <w:lang w:val="en-US" w:eastAsia="zh-CN" w:bidi="ar"/>
              </w:rPr>
            </w:pPr>
          </w:p>
          <w:p w14:paraId="0B61CA2D" w14:textId="77777777" w:rsidR="009F0237" w:rsidRDefault="009F0237">
            <w:pPr>
              <w:jc w:val="center"/>
              <w:rPr>
                <w:rFonts w:eastAsia="AdonisC"/>
                <w:color w:val="231F20"/>
                <w:sz w:val="24"/>
                <w:szCs w:val="24"/>
                <w:lang w:val="en-US" w:eastAsia="zh-CN" w:bidi="ar"/>
              </w:rPr>
            </w:pPr>
          </w:p>
          <w:p w14:paraId="41B9FBF0" w14:textId="77777777" w:rsidR="009F0237" w:rsidRDefault="007424B0">
            <w:pPr>
              <w:jc w:val="center"/>
              <w:rPr>
                <w:sz w:val="24"/>
                <w:szCs w:val="24"/>
                <w:lang w:val="uk-UA"/>
              </w:rPr>
            </w:pPr>
            <w:proofErr w:type="spellStart"/>
            <w:r>
              <w:rPr>
                <w:rFonts w:eastAsia="AdonisC"/>
                <w:color w:val="231F20"/>
                <w:sz w:val="24"/>
                <w:szCs w:val="24"/>
                <w:lang w:val="en-US" w:eastAsia="zh-CN" w:bidi="ar"/>
              </w:rPr>
              <w:t>Тернопіль</w:t>
            </w:r>
            <w:proofErr w:type="spellEnd"/>
            <w:r>
              <w:rPr>
                <w:rFonts w:eastAsia="AdonisC"/>
                <w:color w:val="231F20"/>
                <w:sz w:val="24"/>
                <w:szCs w:val="24"/>
                <w:lang w:val="uk-UA" w:eastAsia="zh-CN" w:bidi="ar"/>
              </w:rPr>
              <w:t xml:space="preserve"> </w:t>
            </w:r>
            <w:r>
              <w:rPr>
                <w:rFonts w:eastAsia="AdonisC"/>
                <w:color w:val="231F20"/>
                <w:sz w:val="24"/>
                <w:szCs w:val="24"/>
                <w:lang w:val="en-US" w:eastAsia="zh-CN" w:bidi="ar"/>
              </w:rPr>
              <w:t>20</w:t>
            </w:r>
            <w:r>
              <w:rPr>
                <w:rFonts w:eastAsia="AdonisC"/>
                <w:color w:val="231F20"/>
                <w:sz w:val="24"/>
                <w:szCs w:val="24"/>
                <w:lang w:val="uk-UA" w:eastAsia="zh-CN" w:bidi="ar"/>
              </w:rPr>
              <w:t>22</w:t>
            </w:r>
          </w:p>
          <w:p w14:paraId="369C0991" w14:textId="77777777" w:rsidR="009F0237" w:rsidRDefault="009F0237">
            <w:pPr>
              <w:widowControl w:val="0"/>
              <w:jc w:val="center"/>
              <w:rPr>
                <w:sz w:val="24"/>
                <w:szCs w:val="24"/>
                <w:lang w:val="uk-UA"/>
              </w:rPr>
            </w:pPr>
          </w:p>
        </w:tc>
      </w:tr>
      <w:tr w:rsidR="000F5521" w14:paraId="756566EB" w14:textId="77777777" w:rsidTr="000F5521">
        <w:tc>
          <w:tcPr>
            <w:tcW w:w="1763" w:type="dxa"/>
          </w:tcPr>
          <w:p w14:paraId="141AAFD6" w14:textId="77777777" w:rsidR="000F5521" w:rsidRDefault="000F5521" w:rsidP="000F5521">
            <w:pPr>
              <w:widowControl w:val="0"/>
              <w:tabs>
                <w:tab w:val="left" w:pos="4111"/>
              </w:tabs>
              <w:jc w:val="center"/>
              <w:rPr>
                <w:sz w:val="24"/>
                <w:szCs w:val="24"/>
                <w:lang w:val="uk-UA"/>
              </w:rPr>
            </w:pPr>
            <w:r>
              <w:rPr>
                <w:rStyle w:val="FontStyle11"/>
                <w:color w:val="000000" w:themeColor="text1"/>
                <w:sz w:val="24"/>
                <w:szCs w:val="24"/>
                <w:lang w:val="uk-UA" w:eastAsia="uk-UA"/>
              </w:rPr>
              <w:t xml:space="preserve">Старша група для дітей з тяжкими порушеннями мовлення </w:t>
            </w:r>
          </w:p>
          <w:p w14:paraId="5ED84EB3" w14:textId="77777777" w:rsidR="000F5521" w:rsidRDefault="000F5521" w:rsidP="000F5521">
            <w:pPr>
              <w:widowControl w:val="0"/>
              <w:jc w:val="center"/>
              <w:rPr>
                <w:b/>
                <w:color w:val="0000CC"/>
                <w:sz w:val="24"/>
                <w:szCs w:val="24"/>
                <w:lang w:val="uk-UA"/>
              </w:rPr>
            </w:pPr>
          </w:p>
        </w:tc>
        <w:tc>
          <w:tcPr>
            <w:tcW w:w="4340" w:type="dxa"/>
          </w:tcPr>
          <w:p w14:paraId="3BACA0BB" w14:textId="2ACA7325" w:rsidR="000F5521" w:rsidRDefault="000F5521" w:rsidP="000F5521">
            <w:pPr>
              <w:widowControl w:val="0"/>
              <w:rPr>
                <w:rStyle w:val="FontStyle11"/>
                <w:sz w:val="24"/>
                <w:szCs w:val="24"/>
                <w:lang w:val="uk-UA" w:eastAsia="uk-UA"/>
              </w:rPr>
            </w:pPr>
            <w:r>
              <w:rPr>
                <w:sz w:val="24"/>
                <w:szCs w:val="24"/>
                <w:lang w:val="uk-UA"/>
              </w:rPr>
              <w:t>1.Програма</w:t>
            </w:r>
            <w:r>
              <w:rPr>
                <w:rStyle w:val="FontStyle11"/>
                <w:sz w:val="24"/>
                <w:szCs w:val="24"/>
                <w:lang w:val="uk-UA" w:eastAsia="uk-UA"/>
              </w:rPr>
              <w:t xml:space="preserve"> «Дитина» (рекомендовано Міністерством освіти і науки України, лист Міністерства освіти і науки України від 23.07.2020 № 1/11-4960);</w:t>
            </w:r>
          </w:p>
          <w:p w14:paraId="33A8048E" w14:textId="212C3EC1" w:rsidR="000F5521" w:rsidRDefault="000F5521" w:rsidP="000F5521">
            <w:pPr>
              <w:widowControl w:val="0"/>
              <w:numPr>
                <w:ilvl w:val="0"/>
                <w:numId w:val="1"/>
              </w:numPr>
              <w:rPr>
                <w:sz w:val="24"/>
                <w:szCs w:val="24"/>
              </w:rPr>
            </w:pPr>
            <w:r>
              <w:rPr>
                <w:sz w:val="24"/>
                <w:szCs w:val="24"/>
              </w:rPr>
              <w:t>«</w:t>
            </w:r>
            <w:proofErr w:type="spellStart"/>
            <w:r>
              <w:rPr>
                <w:sz w:val="24"/>
                <w:szCs w:val="24"/>
              </w:rPr>
              <w:t>Корекційн</w:t>
            </w:r>
            <w:proofErr w:type="spellEnd"/>
            <w:r>
              <w:rPr>
                <w:sz w:val="24"/>
                <w:szCs w:val="24"/>
                <w:lang w:val="uk-UA"/>
              </w:rPr>
              <w:t>о-</w:t>
            </w:r>
            <w:proofErr w:type="spellStart"/>
            <w:r>
              <w:rPr>
                <w:sz w:val="24"/>
                <w:szCs w:val="24"/>
                <w:lang w:val="uk-UA"/>
              </w:rPr>
              <w:t>розвиткова</w:t>
            </w:r>
            <w:proofErr w:type="spellEnd"/>
            <w:r>
              <w:rPr>
                <w:sz w:val="24"/>
                <w:szCs w:val="24"/>
              </w:rPr>
              <w:t xml:space="preserve"> робота з </w:t>
            </w:r>
            <w:r>
              <w:rPr>
                <w:sz w:val="24"/>
                <w:szCs w:val="24"/>
                <w:lang w:val="uk-UA"/>
              </w:rPr>
              <w:t xml:space="preserve">дітьми </w:t>
            </w:r>
            <w:proofErr w:type="spellStart"/>
            <w:r>
              <w:rPr>
                <w:sz w:val="24"/>
                <w:szCs w:val="24"/>
              </w:rPr>
              <w:t>із</w:t>
            </w:r>
            <w:proofErr w:type="spellEnd"/>
            <w:r>
              <w:rPr>
                <w:sz w:val="24"/>
                <w:szCs w:val="24"/>
              </w:rPr>
              <w:t xml:space="preserve"> </w:t>
            </w:r>
            <w:proofErr w:type="spellStart"/>
            <w:r>
              <w:rPr>
                <w:sz w:val="24"/>
                <w:szCs w:val="24"/>
              </w:rPr>
              <w:t>загальним</w:t>
            </w:r>
            <w:proofErr w:type="spellEnd"/>
            <w:r>
              <w:rPr>
                <w:sz w:val="24"/>
                <w:szCs w:val="24"/>
                <w:lang w:val="uk-UA"/>
              </w:rPr>
              <w:t xml:space="preserve"> та фонетико-</w:t>
            </w:r>
            <w:proofErr w:type="gramStart"/>
            <w:r>
              <w:rPr>
                <w:sz w:val="24"/>
                <w:szCs w:val="24"/>
                <w:lang w:val="uk-UA"/>
              </w:rPr>
              <w:t xml:space="preserve">фонематичним </w:t>
            </w:r>
            <w:r>
              <w:rPr>
                <w:sz w:val="24"/>
                <w:szCs w:val="24"/>
              </w:rPr>
              <w:t xml:space="preserve"> </w:t>
            </w:r>
            <w:proofErr w:type="spellStart"/>
            <w:r>
              <w:rPr>
                <w:sz w:val="24"/>
                <w:szCs w:val="24"/>
              </w:rPr>
              <w:t>недорозви</w:t>
            </w:r>
            <w:r>
              <w:rPr>
                <w:sz w:val="24"/>
                <w:szCs w:val="24"/>
                <w:lang w:val="uk-UA"/>
              </w:rPr>
              <w:t>ненням</w:t>
            </w:r>
            <w:proofErr w:type="spellEnd"/>
            <w:proofErr w:type="gramEnd"/>
            <w:r>
              <w:rPr>
                <w:sz w:val="24"/>
                <w:szCs w:val="24"/>
              </w:rPr>
              <w:t xml:space="preserve"> </w:t>
            </w:r>
            <w:proofErr w:type="spellStart"/>
            <w:r>
              <w:rPr>
                <w:sz w:val="24"/>
                <w:szCs w:val="24"/>
              </w:rPr>
              <w:t>мовлення</w:t>
            </w:r>
            <w:proofErr w:type="spellEnd"/>
            <w:r>
              <w:rPr>
                <w:sz w:val="24"/>
                <w:szCs w:val="24"/>
              </w:rPr>
              <w:t xml:space="preserve">»(лист ІМЗО </w:t>
            </w:r>
            <w:proofErr w:type="spellStart"/>
            <w:r>
              <w:rPr>
                <w:sz w:val="24"/>
                <w:szCs w:val="24"/>
              </w:rPr>
              <w:t>від</w:t>
            </w:r>
            <w:proofErr w:type="spellEnd"/>
            <w:r>
              <w:rPr>
                <w:sz w:val="24"/>
                <w:szCs w:val="24"/>
              </w:rPr>
              <w:t xml:space="preserve"> 05. 07. 2019 </w:t>
            </w:r>
            <w:proofErr w:type="spellStart"/>
            <w:r>
              <w:rPr>
                <w:sz w:val="24"/>
                <w:szCs w:val="24"/>
              </w:rPr>
              <w:t>No</w:t>
            </w:r>
            <w:proofErr w:type="spellEnd"/>
            <w:r>
              <w:rPr>
                <w:sz w:val="24"/>
                <w:szCs w:val="24"/>
              </w:rPr>
              <w:t xml:space="preserve"> 22.1/12-Г-577)</w:t>
            </w:r>
            <w:r>
              <w:rPr>
                <w:sz w:val="24"/>
                <w:szCs w:val="24"/>
                <w:lang w:val="uk-UA"/>
              </w:rPr>
              <w:t>;</w:t>
            </w:r>
          </w:p>
          <w:p w14:paraId="0015A449" w14:textId="3E5BBA0C" w:rsidR="000F5521" w:rsidRDefault="000F5521" w:rsidP="000F5521">
            <w:pPr>
              <w:pStyle w:val="a8"/>
              <w:numPr>
                <w:ilvl w:val="0"/>
                <w:numId w:val="1"/>
              </w:numPr>
              <w:jc w:val="both"/>
              <w:rPr>
                <w:rFonts w:eastAsia="SimSun"/>
                <w:i/>
                <w:iCs/>
                <w:sz w:val="24"/>
                <w:szCs w:val="24"/>
              </w:rPr>
            </w:pPr>
            <w:r>
              <w:rPr>
                <w:bCs/>
                <w:sz w:val="24"/>
                <w:szCs w:val="24"/>
              </w:rPr>
              <w:t xml:space="preserve">Україна-моя Батьківщина. Парціальна програма національно-патріотичного виховання для дітей  середнього та старшого дошкільного віку/ </w:t>
            </w:r>
            <w:r>
              <w:rPr>
                <w:rFonts w:eastAsia="SimSun"/>
                <w:sz w:val="24"/>
                <w:szCs w:val="24"/>
              </w:rPr>
              <w:t>(</w:t>
            </w:r>
            <w:r>
              <w:rPr>
                <w:rStyle w:val="a3"/>
                <w:rFonts w:eastAsia="SimSun"/>
                <w:i w:val="0"/>
                <w:iCs w:val="0"/>
                <w:sz w:val="24"/>
                <w:szCs w:val="24"/>
              </w:rPr>
              <w:t>лист ІМЗО від 21.06.2022 р. № 22.1/12-Г-153</w:t>
            </w:r>
            <w:r>
              <w:rPr>
                <w:rFonts w:eastAsia="SimSun"/>
                <w:sz w:val="24"/>
                <w:szCs w:val="24"/>
              </w:rPr>
              <w:t>);</w:t>
            </w:r>
          </w:p>
          <w:p w14:paraId="73E1D5EB" w14:textId="75617FF5" w:rsidR="000F5521" w:rsidRPr="00E55297" w:rsidRDefault="000F5521" w:rsidP="00E55297">
            <w:pPr>
              <w:pStyle w:val="af1"/>
              <w:widowControl w:val="0"/>
              <w:numPr>
                <w:ilvl w:val="0"/>
                <w:numId w:val="1"/>
              </w:numPr>
              <w:ind w:left="0" w:hanging="28"/>
              <w:jc w:val="both"/>
              <w:rPr>
                <w:sz w:val="24"/>
                <w:szCs w:val="24"/>
                <w:lang w:val="uk-UA"/>
              </w:rPr>
            </w:pPr>
            <w:r w:rsidRPr="000F5521">
              <w:rPr>
                <w:sz w:val="24"/>
                <w:szCs w:val="24"/>
                <w:lang w:val="uk-UA"/>
              </w:rPr>
              <w:t xml:space="preserve">Програма освіти дітей раннього та </w:t>
            </w:r>
            <w:r w:rsidRPr="000F5521">
              <w:rPr>
                <w:sz w:val="24"/>
                <w:szCs w:val="24"/>
                <w:lang w:val="uk-UA"/>
              </w:rPr>
              <w:lastRenderedPageBreak/>
              <w:t xml:space="preserve">дошкільного віку “Освіта і піклування / </w:t>
            </w:r>
            <w:r w:rsidRPr="000F5521">
              <w:rPr>
                <w:sz w:val="24"/>
                <w:szCs w:val="24"/>
                <w:lang w:val="en-US"/>
              </w:rPr>
              <w:t>Education</w:t>
            </w:r>
            <w:r w:rsidRPr="000F5521">
              <w:rPr>
                <w:sz w:val="24"/>
                <w:szCs w:val="24"/>
                <w:lang w:val="uk-UA"/>
              </w:rPr>
              <w:t xml:space="preserve"> </w:t>
            </w:r>
            <w:r w:rsidRPr="000F5521">
              <w:rPr>
                <w:sz w:val="24"/>
                <w:szCs w:val="24"/>
                <w:lang w:val="en-US"/>
              </w:rPr>
              <w:t>and</w:t>
            </w:r>
            <w:r w:rsidRPr="000F5521">
              <w:rPr>
                <w:sz w:val="24"/>
                <w:szCs w:val="24"/>
                <w:lang w:val="uk-UA"/>
              </w:rPr>
              <w:t xml:space="preserve"> С</w:t>
            </w:r>
            <w:r w:rsidRPr="000F5521">
              <w:rPr>
                <w:sz w:val="24"/>
                <w:szCs w:val="24"/>
                <w:lang w:val="en-US"/>
              </w:rPr>
              <w:t>are</w:t>
            </w:r>
            <w:r w:rsidRPr="000F5521">
              <w:rPr>
                <w:sz w:val="24"/>
                <w:szCs w:val="24"/>
                <w:lang w:val="uk-UA"/>
              </w:rPr>
              <w:t>” (рекомендовано Міністерством освіти і науки України, лист Міністерства освіти і науки України № 1121 від 23.10.2021)</w:t>
            </w:r>
            <w:r w:rsidR="00E55297">
              <w:rPr>
                <w:sz w:val="24"/>
                <w:szCs w:val="24"/>
                <w:lang w:val="uk-UA"/>
              </w:rPr>
              <w:t>.</w:t>
            </w:r>
          </w:p>
        </w:tc>
        <w:tc>
          <w:tcPr>
            <w:tcW w:w="2444" w:type="dxa"/>
          </w:tcPr>
          <w:p w14:paraId="2BAE1624" w14:textId="77777777" w:rsidR="000F5521" w:rsidRDefault="000F5521" w:rsidP="000F5521">
            <w:pPr>
              <w:widowControl w:val="0"/>
              <w:rPr>
                <w:sz w:val="24"/>
                <w:szCs w:val="24"/>
                <w:lang w:val="uk-UA"/>
              </w:rPr>
            </w:pPr>
            <w:r>
              <w:rPr>
                <w:sz w:val="24"/>
                <w:szCs w:val="24"/>
                <w:lang w:val="uk-UA"/>
              </w:rPr>
              <w:lastRenderedPageBreak/>
              <w:t>З</w:t>
            </w:r>
            <w:r>
              <w:rPr>
                <w:sz w:val="24"/>
                <w:szCs w:val="24"/>
              </w:rPr>
              <w:t xml:space="preserve">а ред. К.В. </w:t>
            </w:r>
            <w:proofErr w:type="spellStart"/>
            <w:r>
              <w:rPr>
                <w:sz w:val="24"/>
                <w:szCs w:val="24"/>
              </w:rPr>
              <w:t>Луцько</w:t>
            </w:r>
            <w:proofErr w:type="spellEnd"/>
          </w:p>
          <w:p w14:paraId="50942B3C" w14:textId="77777777" w:rsidR="000F5521" w:rsidRDefault="000F5521" w:rsidP="000F5521">
            <w:pPr>
              <w:widowControl w:val="0"/>
              <w:rPr>
                <w:sz w:val="24"/>
                <w:szCs w:val="24"/>
                <w:lang w:val="uk-UA"/>
              </w:rPr>
            </w:pPr>
          </w:p>
          <w:p w14:paraId="5F4B7390" w14:textId="77777777" w:rsidR="000F5521" w:rsidRDefault="000F5521" w:rsidP="000F5521">
            <w:pPr>
              <w:widowControl w:val="0"/>
              <w:rPr>
                <w:sz w:val="24"/>
                <w:szCs w:val="24"/>
                <w:lang w:val="uk-UA"/>
              </w:rPr>
            </w:pPr>
          </w:p>
          <w:p w14:paraId="6C9D4230" w14:textId="77777777" w:rsidR="000F5521" w:rsidRDefault="000F5521" w:rsidP="000F5521">
            <w:pPr>
              <w:widowControl w:val="0"/>
              <w:rPr>
                <w:sz w:val="24"/>
                <w:szCs w:val="24"/>
                <w:lang w:val="uk-UA"/>
              </w:rPr>
            </w:pPr>
          </w:p>
          <w:p w14:paraId="68011456" w14:textId="77777777" w:rsidR="000F5521" w:rsidRDefault="000F5521" w:rsidP="000F5521">
            <w:pPr>
              <w:widowControl w:val="0"/>
              <w:rPr>
                <w:sz w:val="24"/>
                <w:szCs w:val="24"/>
                <w:lang w:val="uk-UA"/>
              </w:rPr>
            </w:pPr>
          </w:p>
          <w:p w14:paraId="0C760C79" w14:textId="77777777" w:rsidR="000F5521" w:rsidRDefault="000F5521" w:rsidP="000F5521">
            <w:pPr>
              <w:widowControl w:val="0"/>
              <w:rPr>
                <w:sz w:val="24"/>
                <w:szCs w:val="24"/>
                <w:lang w:val="uk-UA"/>
              </w:rPr>
            </w:pPr>
          </w:p>
          <w:p w14:paraId="27C940A5" w14:textId="77777777" w:rsidR="000F5521" w:rsidRDefault="000F5521" w:rsidP="000F5521">
            <w:pPr>
              <w:widowControl w:val="0"/>
              <w:rPr>
                <w:sz w:val="24"/>
                <w:szCs w:val="24"/>
                <w:lang w:val="uk-UA"/>
              </w:rPr>
            </w:pPr>
          </w:p>
          <w:p w14:paraId="6EC1C6BE" w14:textId="77777777" w:rsidR="000F5521" w:rsidRDefault="000F5521" w:rsidP="000F5521">
            <w:pPr>
              <w:widowControl w:val="0"/>
              <w:rPr>
                <w:sz w:val="24"/>
                <w:szCs w:val="24"/>
                <w:lang w:val="uk-UA"/>
              </w:rPr>
            </w:pPr>
          </w:p>
          <w:p w14:paraId="1AF247D5" w14:textId="77777777" w:rsidR="000F5521" w:rsidRDefault="000F5521" w:rsidP="000F5521">
            <w:pPr>
              <w:widowControl w:val="0"/>
              <w:rPr>
                <w:sz w:val="24"/>
                <w:szCs w:val="24"/>
                <w:lang w:val="uk-UA"/>
              </w:rPr>
            </w:pPr>
            <w:r>
              <w:rPr>
                <w:bCs/>
                <w:sz w:val="24"/>
                <w:szCs w:val="24"/>
                <w:lang w:val="uk-UA"/>
              </w:rPr>
              <w:t xml:space="preserve">за науковою редакцією </w:t>
            </w:r>
            <w:proofErr w:type="spellStart"/>
            <w:r>
              <w:rPr>
                <w:bCs/>
                <w:sz w:val="24"/>
                <w:szCs w:val="24"/>
                <w:lang w:val="uk-UA"/>
              </w:rPr>
              <w:t>Рейпольської</w:t>
            </w:r>
            <w:proofErr w:type="spellEnd"/>
            <w:r>
              <w:rPr>
                <w:bCs/>
                <w:sz w:val="24"/>
                <w:szCs w:val="24"/>
                <w:lang w:val="uk-UA"/>
              </w:rPr>
              <w:t xml:space="preserve"> О.Д.,</w:t>
            </w:r>
          </w:p>
          <w:p w14:paraId="5BBA83EE" w14:textId="77777777" w:rsidR="000F5521" w:rsidRDefault="000F5521" w:rsidP="000F5521">
            <w:pPr>
              <w:widowControl w:val="0"/>
              <w:rPr>
                <w:bCs/>
                <w:sz w:val="24"/>
                <w:szCs w:val="24"/>
                <w:lang w:val="uk-UA"/>
              </w:rPr>
            </w:pPr>
            <w:proofErr w:type="spellStart"/>
            <w:r>
              <w:rPr>
                <w:bCs/>
                <w:sz w:val="24"/>
                <w:szCs w:val="24"/>
                <w:lang w:val="uk-UA"/>
              </w:rPr>
              <w:t>Каплуновська</w:t>
            </w:r>
            <w:proofErr w:type="spellEnd"/>
            <w:r>
              <w:rPr>
                <w:bCs/>
                <w:sz w:val="24"/>
                <w:szCs w:val="24"/>
                <w:lang w:val="uk-UA"/>
              </w:rPr>
              <w:t xml:space="preserve">, </w:t>
            </w:r>
            <w:proofErr w:type="spellStart"/>
            <w:r>
              <w:rPr>
                <w:bCs/>
                <w:sz w:val="24"/>
                <w:szCs w:val="24"/>
                <w:lang w:val="uk-UA"/>
              </w:rPr>
              <w:t>Кичата</w:t>
            </w:r>
            <w:proofErr w:type="spellEnd"/>
            <w:r>
              <w:rPr>
                <w:bCs/>
                <w:sz w:val="24"/>
                <w:szCs w:val="24"/>
                <w:lang w:val="uk-UA"/>
              </w:rPr>
              <w:t>, Палець</w:t>
            </w:r>
          </w:p>
          <w:p w14:paraId="1D641B3A" w14:textId="3D7013EA" w:rsidR="000F5521" w:rsidRDefault="000F5521" w:rsidP="000F5521">
            <w:pPr>
              <w:widowControl w:val="0"/>
              <w:rPr>
                <w:sz w:val="24"/>
                <w:szCs w:val="28"/>
                <w:lang w:val="uk-UA"/>
              </w:rPr>
            </w:pPr>
            <w:r>
              <w:rPr>
                <w:sz w:val="24"/>
                <w:szCs w:val="28"/>
                <w:lang w:val="uk-UA"/>
              </w:rPr>
              <w:t xml:space="preserve">За ред. В.А. Воронова, </w:t>
            </w:r>
            <w:proofErr w:type="spellStart"/>
            <w:r>
              <w:rPr>
                <w:sz w:val="24"/>
                <w:szCs w:val="28"/>
                <w:lang w:val="uk-UA"/>
              </w:rPr>
              <w:t>К.В.Ковальчук</w:t>
            </w:r>
            <w:proofErr w:type="spellEnd"/>
            <w:r>
              <w:rPr>
                <w:sz w:val="24"/>
                <w:szCs w:val="28"/>
                <w:lang w:val="uk-UA"/>
              </w:rPr>
              <w:t xml:space="preserve">, Н.В. </w:t>
            </w:r>
            <w:proofErr w:type="spellStart"/>
            <w:r>
              <w:rPr>
                <w:sz w:val="24"/>
                <w:szCs w:val="28"/>
                <w:lang w:val="uk-UA"/>
              </w:rPr>
              <w:lastRenderedPageBreak/>
              <w:t>Піканова</w:t>
            </w:r>
            <w:proofErr w:type="spellEnd"/>
            <w:r>
              <w:rPr>
                <w:sz w:val="24"/>
                <w:szCs w:val="28"/>
                <w:lang w:val="uk-UA"/>
              </w:rPr>
              <w:t xml:space="preserve">, О.Д. </w:t>
            </w:r>
            <w:proofErr w:type="spellStart"/>
            <w:r>
              <w:rPr>
                <w:sz w:val="24"/>
                <w:szCs w:val="28"/>
                <w:lang w:val="uk-UA"/>
              </w:rPr>
              <w:t>Рейпольска</w:t>
            </w:r>
            <w:proofErr w:type="spellEnd"/>
          </w:p>
          <w:p w14:paraId="0FB8BFB8" w14:textId="0AAAE171" w:rsidR="000F5521" w:rsidRDefault="000F5521" w:rsidP="000F5521">
            <w:pPr>
              <w:widowControl w:val="0"/>
              <w:rPr>
                <w:sz w:val="24"/>
                <w:szCs w:val="28"/>
                <w:lang w:val="uk-UA"/>
              </w:rPr>
            </w:pPr>
          </w:p>
          <w:p w14:paraId="589761C6" w14:textId="77777777" w:rsidR="000F5521" w:rsidRDefault="000F5521" w:rsidP="000F5521">
            <w:pPr>
              <w:widowControl w:val="0"/>
              <w:rPr>
                <w:sz w:val="24"/>
                <w:szCs w:val="28"/>
                <w:lang w:val="uk-UA"/>
              </w:rPr>
            </w:pPr>
          </w:p>
          <w:p w14:paraId="12A1591F" w14:textId="367A36CE" w:rsidR="000F5521" w:rsidRDefault="000F5521" w:rsidP="000F5521">
            <w:pPr>
              <w:widowControl w:val="0"/>
              <w:rPr>
                <w:sz w:val="24"/>
                <w:szCs w:val="24"/>
                <w:lang w:val="uk-UA"/>
              </w:rPr>
            </w:pPr>
          </w:p>
        </w:tc>
        <w:tc>
          <w:tcPr>
            <w:tcW w:w="1659" w:type="dxa"/>
          </w:tcPr>
          <w:p w14:paraId="6A058462" w14:textId="77777777" w:rsidR="000F5521" w:rsidRPr="00C75564" w:rsidRDefault="000F5521" w:rsidP="000F5521">
            <w:pPr>
              <w:widowControl w:val="0"/>
              <w:jc w:val="center"/>
              <w:rPr>
                <w:sz w:val="24"/>
              </w:rPr>
            </w:pPr>
            <w:proofErr w:type="spellStart"/>
            <w:r w:rsidRPr="00C75564">
              <w:rPr>
                <w:sz w:val="24"/>
              </w:rPr>
              <w:lastRenderedPageBreak/>
              <w:t>Київ</w:t>
            </w:r>
            <w:proofErr w:type="spellEnd"/>
          </w:p>
          <w:p w14:paraId="70B4829C" w14:textId="77777777" w:rsidR="000F5521" w:rsidRDefault="000F5521" w:rsidP="000F5521">
            <w:pPr>
              <w:widowControl w:val="0"/>
              <w:jc w:val="center"/>
              <w:rPr>
                <w:szCs w:val="28"/>
                <w:lang w:val="uk-UA"/>
              </w:rPr>
            </w:pPr>
            <w:r w:rsidRPr="00C75564">
              <w:rPr>
                <w:sz w:val="24"/>
              </w:rPr>
              <w:t>2019</w:t>
            </w:r>
          </w:p>
          <w:p w14:paraId="580380CC" w14:textId="77777777" w:rsidR="000F5521" w:rsidRDefault="000F5521" w:rsidP="000F5521">
            <w:pPr>
              <w:widowControl w:val="0"/>
              <w:jc w:val="center"/>
              <w:rPr>
                <w:szCs w:val="28"/>
                <w:lang w:val="uk-UA"/>
              </w:rPr>
            </w:pPr>
          </w:p>
          <w:p w14:paraId="19710221" w14:textId="77777777" w:rsidR="000F5521" w:rsidRDefault="000F5521" w:rsidP="000F5521">
            <w:pPr>
              <w:widowControl w:val="0"/>
              <w:jc w:val="center"/>
              <w:rPr>
                <w:szCs w:val="28"/>
                <w:lang w:val="uk-UA"/>
              </w:rPr>
            </w:pPr>
          </w:p>
          <w:p w14:paraId="1F6B74AC" w14:textId="77777777" w:rsidR="000F5521" w:rsidRDefault="000F5521" w:rsidP="000F5521">
            <w:pPr>
              <w:widowControl w:val="0"/>
              <w:jc w:val="center"/>
              <w:rPr>
                <w:szCs w:val="28"/>
                <w:lang w:val="uk-UA"/>
              </w:rPr>
            </w:pPr>
          </w:p>
          <w:p w14:paraId="7867A54D" w14:textId="77777777" w:rsidR="000F5521" w:rsidRDefault="000F5521" w:rsidP="000F5521">
            <w:pPr>
              <w:widowControl w:val="0"/>
              <w:jc w:val="center"/>
              <w:rPr>
                <w:szCs w:val="28"/>
                <w:lang w:val="uk-UA"/>
              </w:rPr>
            </w:pPr>
          </w:p>
          <w:p w14:paraId="3B3D6B5E" w14:textId="77777777" w:rsidR="000F5521" w:rsidRDefault="000F5521" w:rsidP="000F5521">
            <w:pPr>
              <w:widowControl w:val="0"/>
              <w:jc w:val="center"/>
              <w:rPr>
                <w:szCs w:val="28"/>
                <w:lang w:val="uk-UA"/>
              </w:rPr>
            </w:pPr>
          </w:p>
          <w:p w14:paraId="3E4CBA4F" w14:textId="77777777" w:rsidR="000F5521" w:rsidRDefault="000F5521" w:rsidP="000F5521">
            <w:pPr>
              <w:widowControl w:val="0"/>
              <w:jc w:val="center"/>
              <w:rPr>
                <w:szCs w:val="28"/>
                <w:lang w:val="uk-UA"/>
              </w:rPr>
            </w:pPr>
          </w:p>
          <w:p w14:paraId="20943547" w14:textId="77777777" w:rsidR="000F5521" w:rsidRDefault="000F5521" w:rsidP="000F5521">
            <w:pPr>
              <w:widowControl w:val="0"/>
              <w:jc w:val="center"/>
              <w:rPr>
                <w:szCs w:val="28"/>
                <w:lang w:val="uk-UA"/>
              </w:rPr>
            </w:pPr>
          </w:p>
          <w:p w14:paraId="70CCB0B1" w14:textId="77777777" w:rsidR="000F5521" w:rsidRDefault="000F5521" w:rsidP="000F5521">
            <w:pPr>
              <w:widowControl w:val="0"/>
              <w:jc w:val="center"/>
              <w:rPr>
                <w:szCs w:val="28"/>
                <w:lang w:val="uk-UA"/>
              </w:rPr>
            </w:pPr>
          </w:p>
          <w:p w14:paraId="77A37693" w14:textId="77777777" w:rsidR="000F5521" w:rsidRDefault="000F5521" w:rsidP="000F5521">
            <w:pPr>
              <w:jc w:val="center"/>
              <w:rPr>
                <w:sz w:val="24"/>
                <w:szCs w:val="24"/>
                <w:lang w:val="uk-UA"/>
              </w:rPr>
            </w:pPr>
            <w:proofErr w:type="spellStart"/>
            <w:r w:rsidRPr="00C75564">
              <w:rPr>
                <w:rFonts w:eastAsia="AdonisC"/>
                <w:color w:val="231F20"/>
                <w:sz w:val="24"/>
                <w:szCs w:val="24"/>
                <w:lang w:eastAsia="zh-CN" w:bidi="ar"/>
              </w:rPr>
              <w:t>Тернопіль</w:t>
            </w:r>
            <w:proofErr w:type="spellEnd"/>
            <w:r w:rsidRPr="00C75564">
              <w:rPr>
                <w:rFonts w:eastAsia="AdonisC"/>
                <w:color w:val="231F20"/>
                <w:sz w:val="24"/>
                <w:szCs w:val="24"/>
                <w:lang w:eastAsia="zh-CN" w:bidi="ar"/>
              </w:rPr>
              <w:t>, 20</w:t>
            </w:r>
            <w:r>
              <w:rPr>
                <w:rFonts w:eastAsia="AdonisC"/>
                <w:color w:val="231F20"/>
                <w:sz w:val="24"/>
                <w:szCs w:val="24"/>
                <w:lang w:val="uk-UA" w:eastAsia="zh-CN" w:bidi="ar"/>
              </w:rPr>
              <w:t>22</w:t>
            </w:r>
          </w:p>
          <w:p w14:paraId="5508E468" w14:textId="77777777" w:rsidR="000F5521" w:rsidRDefault="000F5521" w:rsidP="000F5521">
            <w:pPr>
              <w:widowControl w:val="0"/>
              <w:jc w:val="center"/>
              <w:rPr>
                <w:sz w:val="24"/>
                <w:szCs w:val="28"/>
                <w:lang w:val="uk-UA"/>
              </w:rPr>
            </w:pPr>
          </w:p>
          <w:p w14:paraId="512F3F20" w14:textId="77777777" w:rsidR="000F5521" w:rsidRDefault="000F5521" w:rsidP="000F5521">
            <w:pPr>
              <w:widowControl w:val="0"/>
              <w:jc w:val="center"/>
              <w:rPr>
                <w:sz w:val="24"/>
                <w:szCs w:val="28"/>
                <w:lang w:val="uk-UA"/>
              </w:rPr>
            </w:pPr>
          </w:p>
          <w:p w14:paraId="1C958432" w14:textId="77777777" w:rsidR="000F5521" w:rsidRDefault="000F5521" w:rsidP="000F5521">
            <w:pPr>
              <w:widowControl w:val="0"/>
              <w:jc w:val="center"/>
              <w:rPr>
                <w:sz w:val="24"/>
                <w:szCs w:val="28"/>
                <w:lang w:val="uk-UA"/>
              </w:rPr>
            </w:pPr>
          </w:p>
          <w:p w14:paraId="2EFD3646" w14:textId="77777777" w:rsidR="000F5521" w:rsidRDefault="000F5521" w:rsidP="000F5521">
            <w:pPr>
              <w:widowControl w:val="0"/>
              <w:jc w:val="center"/>
              <w:rPr>
                <w:sz w:val="24"/>
                <w:szCs w:val="28"/>
                <w:lang w:val="uk-UA"/>
              </w:rPr>
            </w:pPr>
            <w:r>
              <w:rPr>
                <w:sz w:val="24"/>
                <w:szCs w:val="28"/>
                <w:lang w:val="uk-UA"/>
              </w:rPr>
              <w:t>Київ</w:t>
            </w:r>
          </w:p>
          <w:p w14:paraId="4317F98A" w14:textId="77777777" w:rsidR="000F5521" w:rsidRDefault="000F5521" w:rsidP="000F5521">
            <w:pPr>
              <w:widowControl w:val="0"/>
              <w:jc w:val="center"/>
              <w:rPr>
                <w:sz w:val="24"/>
                <w:szCs w:val="28"/>
                <w:lang w:val="uk-UA"/>
              </w:rPr>
            </w:pPr>
            <w:r>
              <w:rPr>
                <w:sz w:val="24"/>
                <w:szCs w:val="28"/>
                <w:lang w:val="uk-UA"/>
              </w:rPr>
              <w:t>2021</w:t>
            </w:r>
          </w:p>
          <w:p w14:paraId="09CD025F" w14:textId="77777777" w:rsidR="000F5521" w:rsidRDefault="000F5521" w:rsidP="000F5521">
            <w:pPr>
              <w:widowControl w:val="0"/>
              <w:jc w:val="center"/>
              <w:rPr>
                <w:sz w:val="24"/>
                <w:szCs w:val="28"/>
                <w:lang w:val="uk-UA"/>
              </w:rPr>
            </w:pPr>
          </w:p>
          <w:p w14:paraId="18E0A4D2" w14:textId="77777777" w:rsidR="000F5521" w:rsidRDefault="000F5521" w:rsidP="000F5521">
            <w:pPr>
              <w:widowControl w:val="0"/>
              <w:jc w:val="center"/>
              <w:rPr>
                <w:sz w:val="24"/>
                <w:szCs w:val="28"/>
                <w:lang w:val="uk-UA"/>
              </w:rPr>
            </w:pPr>
          </w:p>
          <w:p w14:paraId="4B210A83" w14:textId="77777777" w:rsidR="000F5521" w:rsidRDefault="000F5521" w:rsidP="000F5521">
            <w:pPr>
              <w:widowControl w:val="0"/>
              <w:jc w:val="center"/>
              <w:rPr>
                <w:lang w:val="uk-UA"/>
              </w:rPr>
            </w:pPr>
          </w:p>
          <w:p w14:paraId="58FCCD86" w14:textId="28A74A84" w:rsidR="000F5521" w:rsidRDefault="000F5521" w:rsidP="00E55297">
            <w:pPr>
              <w:widowControl w:val="0"/>
              <w:rPr>
                <w:sz w:val="24"/>
                <w:szCs w:val="24"/>
                <w:lang w:val="uk-UA"/>
              </w:rPr>
            </w:pPr>
          </w:p>
        </w:tc>
      </w:tr>
    </w:tbl>
    <w:p w14:paraId="3DD559D2" w14:textId="77777777" w:rsidR="009F0237" w:rsidRDefault="009F0237">
      <w:pPr>
        <w:pStyle w:val="Style4"/>
        <w:widowControl/>
        <w:tabs>
          <w:tab w:val="left" w:pos="0"/>
          <w:tab w:val="left" w:pos="360"/>
        </w:tabs>
        <w:jc w:val="both"/>
        <w:rPr>
          <w:rFonts w:ascii="Times New Roman" w:hAnsi="Times New Roman"/>
          <w:sz w:val="28"/>
          <w:szCs w:val="28"/>
          <w:lang w:val="uk-UA"/>
        </w:rPr>
      </w:pPr>
    </w:p>
    <w:p w14:paraId="0C8656C8" w14:textId="6FF79291" w:rsidR="000F5521" w:rsidRDefault="000F5521" w:rsidP="000F5521">
      <w:pPr>
        <w:pStyle w:val="Style4"/>
        <w:widowControl/>
        <w:tabs>
          <w:tab w:val="left" w:pos="0"/>
          <w:tab w:val="left" w:pos="360"/>
        </w:tabs>
        <w:spacing w:before="19"/>
        <w:ind w:firstLine="709"/>
        <w:jc w:val="both"/>
        <w:rPr>
          <w:rFonts w:ascii="Times New Roman" w:hAnsi="Times New Roman"/>
          <w:sz w:val="28"/>
          <w:szCs w:val="28"/>
          <w:lang w:val="uk-UA"/>
        </w:rPr>
      </w:pPr>
      <w:r w:rsidRPr="00FB5C8B">
        <w:rPr>
          <w:rFonts w:ascii="Times New Roman" w:hAnsi="Times New Roman"/>
          <w:sz w:val="28"/>
          <w:szCs w:val="28"/>
          <w:lang w:val="uk-UA"/>
        </w:rPr>
        <w:t xml:space="preserve">Для реалізації варіативного складника освітнього напряму "Дитина в соціумі. </w:t>
      </w:r>
      <w:proofErr w:type="spellStart"/>
      <w:r w:rsidRPr="00FB5C8B">
        <w:rPr>
          <w:rFonts w:ascii="Times New Roman" w:hAnsi="Times New Roman"/>
          <w:sz w:val="28"/>
          <w:szCs w:val="28"/>
          <w:lang w:val="uk-UA"/>
        </w:rPr>
        <w:t>Соціальнофінансова</w:t>
      </w:r>
      <w:proofErr w:type="spellEnd"/>
      <w:r w:rsidRPr="00FB5C8B">
        <w:rPr>
          <w:rFonts w:ascii="Times New Roman" w:hAnsi="Times New Roman"/>
          <w:sz w:val="28"/>
          <w:szCs w:val="28"/>
          <w:lang w:val="uk-UA"/>
        </w:rPr>
        <w:t xml:space="preserve"> грамотність" Державного стандарту дошкільної освіти (2021) у старших дошкільників для розвитку фінансової грамотності та формування фінансових </w:t>
      </w:r>
      <w:proofErr w:type="spellStart"/>
      <w:r w:rsidRPr="00FB5C8B">
        <w:rPr>
          <w:rFonts w:ascii="Times New Roman" w:hAnsi="Times New Roman"/>
          <w:sz w:val="28"/>
          <w:szCs w:val="28"/>
          <w:lang w:val="uk-UA"/>
        </w:rPr>
        <w:t>компетентностей</w:t>
      </w:r>
      <w:proofErr w:type="spellEnd"/>
      <w:r w:rsidRPr="00FB5C8B">
        <w:rPr>
          <w:rFonts w:ascii="Times New Roman" w:hAnsi="Times New Roman"/>
          <w:sz w:val="28"/>
          <w:szCs w:val="28"/>
          <w:lang w:val="uk-UA"/>
        </w:rPr>
        <w:t xml:space="preserve"> робота проводиться один раз н</w:t>
      </w:r>
      <w:r>
        <w:rPr>
          <w:rFonts w:ascii="Times New Roman" w:hAnsi="Times New Roman"/>
          <w:sz w:val="28"/>
          <w:szCs w:val="28"/>
          <w:lang w:val="uk-UA"/>
        </w:rPr>
        <w:t xml:space="preserve">а тиждень у другу половину дня </w:t>
      </w:r>
      <w:r w:rsidR="00E55297">
        <w:rPr>
          <w:rFonts w:ascii="Times New Roman" w:hAnsi="Times New Roman"/>
          <w:sz w:val="28"/>
          <w:szCs w:val="28"/>
          <w:lang w:val="uk-UA"/>
        </w:rPr>
        <w:t xml:space="preserve">та реалізується </w:t>
      </w:r>
      <w:r w:rsidR="002773C3">
        <w:rPr>
          <w:rFonts w:ascii="Times New Roman" w:hAnsi="Times New Roman"/>
          <w:sz w:val="28"/>
          <w:szCs w:val="28"/>
          <w:lang w:val="uk-UA"/>
        </w:rPr>
        <w:t xml:space="preserve">за </w:t>
      </w:r>
      <w:r w:rsidR="00E55297">
        <w:rPr>
          <w:rFonts w:ascii="Times New Roman" w:hAnsi="Times New Roman"/>
          <w:sz w:val="28"/>
          <w:szCs w:val="28"/>
          <w:lang w:val="uk-UA"/>
        </w:rPr>
        <w:t>парціальн</w:t>
      </w:r>
      <w:r w:rsidR="00AA09FC">
        <w:rPr>
          <w:rFonts w:ascii="Times New Roman" w:hAnsi="Times New Roman"/>
          <w:sz w:val="28"/>
          <w:szCs w:val="28"/>
          <w:lang w:val="uk-UA"/>
        </w:rPr>
        <w:t>ою</w:t>
      </w:r>
      <w:r w:rsidR="00E55297">
        <w:rPr>
          <w:rFonts w:ascii="Times New Roman" w:hAnsi="Times New Roman"/>
          <w:sz w:val="28"/>
          <w:szCs w:val="28"/>
          <w:lang w:val="uk-UA"/>
        </w:rPr>
        <w:t xml:space="preserve"> програм</w:t>
      </w:r>
      <w:r w:rsidR="00AA09FC">
        <w:rPr>
          <w:rFonts w:ascii="Times New Roman" w:hAnsi="Times New Roman"/>
          <w:sz w:val="28"/>
          <w:szCs w:val="28"/>
          <w:lang w:val="uk-UA"/>
        </w:rPr>
        <w:t>ою.</w:t>
      </w:r>
    </w:p>
    <w:p w14:paraId="61807F47" w14:textId="77777777" w:rsidR="00A17E7B" w:rsidRDefault="00A17E7B" w:rsidP="00E55297">
      <w:pPr>
        <w:jc w:val="center"/>
        <w:rPr>
          <w:b/>
          <w:sz w:val="28"/>
          <w:szCs w:val="28"/>
          <w:lang w:val="uk-UA"/>
        </w:rPr>
      </w:pPr>
    </w:p>
    <w:p w14:paraId="683C3D1C" w14:textId="06395BB9" w:rsidR="00E55297" w:rsidRDefault="00E55297" w:rsidP="00E55297">
      <w:pPr>
        <w:jc w:val="center"/>
        <w:rPr>
          <w:b/>
          <w:sz w:val="28"/>
          <w:szCs w:val="28"/>
          <w:lang w:val="uk-UA"/>
        </w:rPr>
      </w:pPr>
      <w:r>
        <w:rPr>
          <w:b/>
          <w:sz w:val="28"/>
          <w:szCs w:val="28"/>
          <w:lang w:val="uk-UA"/>
        </w:rPr>
        <w:t>Перелік парціальних програм, за якими працюють дошкільні групи Комунального закладу «Харківська спеціальна школа №5» Харківської обласної ради у 2025/2026 навчальному році</w:t>
      </w:r>
    </w:p>
    <w:p w14:paraId="2458ACE3" w14:textId="77777777" w:rsidR="00E55297" w:rsidRDefault="00E55297" w:rsidP="000F5521">
      <w:pPr>
        <w:pStyle w:val="Style4"/>
        <w:widowControl/>
        <w:tabs>
          <w:tab w:val="left" w:pos="0"/>
          <w:tab w:val="left" w:pos="360"/>
        </w:tabs>
        <w:spacing w:before="19"/>
        <w:ind w:firstLine="709"/>
        <w:jc w:val="both"/>
        <w:rPr>
          <w:rFonts w:ascii="Times New Roman" w:hAnsi="Times New Roman"/>
          <w:sz w:val="28"/>
          <w:szCs w:val="28"/>
          <w:lang w:val="uk-UA"/>
        </w:rPr>
      </w:pPr>
    </w:p>
    <w:tbl>
      <w:tblPr>
        <w:tblStyle w:val="ab"/>
        <w:tblW w:w="10206" w:type="dxa"/>
        <w:tblInd w:w="-459" w:type="dxa"/>
        <w:tblLayout w:type="fixed"/>
        <w:tblLook w:val="04A0" w:firstRow="1" w:lastRow="0" w:firstColumn="1" w:lastColumn="0" w:noHBand="0" w:noVBand="1"/>
      </w:tblPr>
      <w:tblGrid>
        <w:gridCol w:w="1763"/>
        <w:gridCol w:w="4340"/>
        <w:gridCol w:w="2444"/>
        <w:gridCol w:w="1659"/>
      </w:tblGrid>
      <w:tr w:rsidR="00E55297" w14:paraId="248E9764" w14:textId="77777777" w:rsidTr="0019594E">
        <w:trPr>
          <w:trHeight w:val="840"/>
        </w:trPr>
        <w:tc>
          <w:tcPr>
            <w:tcW w:w="1763" w:type="dxa"/>
          </w:tcPr>
          <w:p w14:paraId="0E957AF7" w14:textId="77777777" w:rsidR="00E55297" w:rsidRDefault="00E55297" w:rsidP="0019594E">
            <w:pPr>
              <w:widowControl w:val="0"/>
              <w:jc w:val="center"/>
              <w:rPr>
                <w:b/>
                <w:color w:val="0000CC"/>
                <w:szCs w:val="28"/>
                <w:lang w:val="uk-UA"/>
              </w:rPr>
            </w:pPr>
            <w:r>
              <w:rPr>
                <w:b/>
                <w:sz w:val="24"/>
                <w:lang w:val="uk-UA"/>
              </w:rPr>
              <w:t>Дошкільна група</w:t>
            </w:r>
          </w:p>
        </w:tc>
        <w:tc>
          <w:tcPr>
            <w:tcW w:w="4340" w:type="dxa"/>
          </w:tcPr>
          <w:p w14:paraId="179B0264" w14:textId="77777777" w:rsidR="00E55297" w:rsidRDefault="00E55297" w:rsidP="0019594E">
            <w:pPr>
              <w:widowControl w:val="0"/>
              <w:jc w:val="center"/>
              <w:rPr>
                <w:b/>
                <w:color w:val="0000CC"/>
                <w:szCs w:val="28"/>
                <w:lang w:val="uk-UA"/>
              </w:rPr>
            </w:pPr>
            <w:r>
              <w:rPr>
                <w:b/>
                <w:sz w:val="24"/>
                <w:lang w:val="uk-UA"/>
              </w:rPr>
              <w:t>Програма</w:t>
            </w:r>
          </w:p>
        </w:tc>
        <w:tc>
          <w:tcPr>
            <w:tcW w:w="2444" w:type="dxa"/>
          </w:tcPr>
          <w:p w14:paraId="30B773B2" w14:textId="77777777" w:rsidR="00E55297" w:rsidRDefault="00E55297" w:rsidP="0019594E">
            <w:pPr>
              <w:widowControl w:val="0"/>
              <w:jc w:val="center"/>
              <w:rPr>
                <w:b/>
                <w:sz w:val="24"/>
                <w:lang w:val="uk-UA"/>
              </w:rPr>
            </w:pPr>
            <w:r>
              <w:rPr>
                <w:b/>
                <w:sz w:val="24"/>
                <w:lang w:val="uk-UA"/>
              </w:rPr>
              <w:t>Автор</w:t>
            </w:r>
          </w:p>
          <w:p w14:paraId="08DE4471" w14:textId="77777777" w:rsidR="00E55297" w:rsidRDefault="00E55297" w:rsidP="0019594E">
            <w:pPr>
              <w:widowControl w:val="0"/>
              <w:jc w:val="center"/>
              <w:rPr>
                <w:b/>
                <w:color w:val="0000CC"/>
                <w:szCs w:val="28"/>
                <w:lang w:val="uk-UA"/>
              </w:rPr>
            </w:pPr>
            <w:r>
              <w:rPr>
                <w:b/>
                <w:sz w:val="24"/>
                <w:lang w:val="uk-UA"/>
              </w:rPr>
              <w:t>програми</w:t>
            </w:r>
          </w:p>
        </w:tc>
        <w:tc>
          <w:tcPr>
            <w:tcW w:w="1659" w:type="dxa"/>
          </w:tcPr>
          <w:p w14:paraId="51F44F2F" w14:textId="77777777" w:rsidR="00E55297" w:rsidRDefault="00E55297" w:rsidP="0019594E">
            <w:pPr>
              <w:widowControl w:val="0"/>
              <w:jc w:val="center"/>
              <w:rPr>
                <w:b/>
                <w:color w:val="0000CC"/>
                <w:szCs w:val="28"/>
                <w:lang w:val="uk-UA"/>
              </w:rPr>
            </w:pPr>
            <w:r>
              <w:rPr>
                <w:b/>
                <w:sz w:val="24"/>
                <w:lang w:val="uk-UA"/>
              </w:rPr>
              <w:t>Рік видання</w:t>
            </w:r>
          </w:p>
        </w:tc>
      </w:tr>
      <w:tr w:rsidR="00E55297" w14:paraId="2FF8B81F" w14:textId="77777777" w:rsidTr="0019594E">
        <w:trPr>
          <w:trHeight w:val="1040"/>
        </w:trPr>
        <w:tc>
          <w:tcPr>
            <w:tcW w:w="1763" w:type="dxa"/>
          </w:tcPr>
          <w:p w14:paraId="6B775587" w14:textId="77777777" w:rsidR="00E55297" w:rsidRDefault="00E55297" w:rsidP="00E55297">
            <w:pPr>
              <w:widowControl w:val="0"/>
              <w:tabs>
                <w:tab w:val="left" w:pos="4111"/>
              </w:tabs>
              <w:jc w:val="center"/>
              <w:rPr>
                <w:sz w:val="24"/>
                <w:szCs w:val="24"/>
                <w:lang w:val="uk-UA"/>
              </w:rPr>
            </w:pPr>
            <w:r>
              <w:rPr>
                <w:rStyle w:val="FontStyle11"/>
                <w:color w:val="000000" w:themeColor="text1"/>
                <w:sz w:val="24"/>
                <w:szCs w:val="24"/>
                <w:lang w:val="uk-UA" w:eastAsia="uk-UA"/>
              </w:rPr>
              <w:t xml:space="preserve">Старша група для дітей з тяжкими порушеннями мовлення </w:t>
            </w:r>
          </w:p>
          <w:p w14:paraId="0D529E97" w14:textId="08640B53" w:rsidR="00E55297" w:rsidRDefault="00E55297" w:rsidP="0019594E">
            <w:pPr>
              <w:widowControl w:val="0"/>
              <w:tabs>
                <w:tab w:val="left" w:pos="4111"/>
              </w:tabs>
              <w:jc w:val="center"/>
              <w:rPr>
                <w:sz w:val="24"/>
                <w:szCs w:val="24"/>
                <w:lang w:val="uk-UA"/>
              </w:rPr>
            </w:pPr>
          </w:p>
          <w:p w14:paraId="359AB05E" w14:textId="77777777" w:rsidR="00E55297" w:rsidRDefault="00E55297" w:rsidP="0019594E">
            <w:pPr>
              <w:widowControl w:val="0"/>
              <w:jc w:val="center"/>
              <w:rPr>
                <w:b/>
                <w:color w:val="0000CC"/>
                <w:sz w:val="24"/>
                <w:szCs w:val="24"/>
                <w:lang w:val="uk-UA"/>
              </w:rPr>
            </w:pPr>
          </w:p>
        </w:tc>
        <w:tc>
          <w:tcPr>
            <w:tcW w:w="4340" w:type="dxa"/>
          </w:tcPr>
          <w:p w14:paraId="202EBD05" w14:textId="2D873AB9" w:rsidR="00E55297" w:rsidRDefault="00E55297" w:rsidP="0019594E">
            <w:pPr>
              <w:pStyle w:val="a8"/>
              <w:jc w:val="both"/>
              <w:rPr>
                <w:sz w:val="24"/>
                <w:szCs w:val="24"/>
              </w:rPr>
            </w:pPr>
            <w:r w:rsidRPr="00E55297">
              <w:rPr>
                <w:sz w:val="22"/>
                <w:szCs w:val="22"/>
              </w:rPr>
              <w:t>1</w:t>
            </w:r>
            <w:r w:rsidRPr="00E55297">
              <w:rPr>
                <w:sz w:val="24"/>
                <w:szCs w:val="24"/>
              </w:rPr>
              <w:t xml:space="preserve">.Мої перші гроші: парціальна програма з розвитку фінансової грамотності та формування фінансових </w:t>
            </w:r>
            <w:proofErr w:type="spellStart"/>
            <w:r w:rsidRPr="00E55297">
              <w:rPr>
                <w:sz w:val="24"/>
                <w:szCs w:val="24"/>
              </w:rPr>
              <w:t>компетентностей</w:t>
            </w:r>
            <w:proofErr w:type="spellEnd"/>
            <w:r w:rsidRPr="00E55297">
              <w:rPr>
                <w:sz w:val="24"/>
                <w:szCs w:val="24"/>
              </w:rPr>
              <w:t xml:space="preserve"> у дітей старшого дошкільного віку, схваленої для використання у закладах дошкільної освіти Протоколом № 3 засідання експертної комісії з дошкільної педагогіки та психології від 31 травня 2024 року, зареєстровано у Каталозі надання грифів навчальній літературі та навчальним програмам за № 1.0019-2024 (лист ДНУ "Інститут модернізації змісту освіти" №21/10-358 від 10.06.2024).</w:t>
            </w:r>
          </w:p>
        </w:tc>
        <w:tc>
          <w:tcPr>
            <w:tcW w:w="2444" w:type="dxa"/>
          </w:tcPr>
          <w:p w14:paraId="0E11BFDA" w14:textId="77777777" w:rsidR="00E55297" w:rsidRDefault="00E55297" w:rsidP="00E55297">
            <w:pPr>
              <w:widowControl w:val="0"/>
              <w:rPr>
                <w:lang w:val="uk-UA"/>
              </w:rPr>
            </w:pPr>
            <w:proofErr w:type="spellStart"/>
            <w:r w:rsidRPr="00C75564">
              <w:rPr>
                <w:lang w:val="uk-UA"/>
              </w:rPr>
              <w:t>В</w:t>
            </w:r>
            <w:r>
              <w:rPr>
                <w:lang w:val="uk-UA"/>
              </w:rPr>
              <w:t>.Ролік</w:t>
            </w:r>
            <w:proofErr w:type="spellEnd"/>
            <w:r>
              <w:rPr>
                <w:lang w:val="uk-UA"/>
              </w:rPr>
              <w:t xml:space="preserve">, </w:t>
            </w:r>
          </w:p>
          <w:p w14:paraId="59F9D18E" w14:textId="77777777" w:rsidR="00E55297" w:rsidRDefault="00E55297" w:rsidP="00E55297">
            <w:pPr>
              <w:widowControl w:val="0"/>
              <w:rPr>
                <w:lang w:val="uk-UA"/>
              </w:rPr>
            </w:pPr>
            <w:proofErr w:type="spellStart"/>
            <w:r>
              <w:rPr>
                <w:lang w:val="uk-UA"/>
              </w:rPr>
              <w:t>Н.Гавриш</w:t>
            </w:r>
            <w:proofErr w:type="spellEnd"/>
            <w:r>
              <w:rPr>
                <w:lang w:val="uk-UA"/>
              </w:rPr>
              <w:t xml:space="preserve">, </w:t>
            </w:r>
          </w:p>
          <w:p w14:paraId="1AD0075D" w14:textId="0C8D49BF" w:rsidR="00E55297" w:rsidRDefault="00E55297" w:rsidP="00E55297">
            <w:pPr>
              <w:widowControl w:val="0"/>
              <w:rPr>
                <w:sz w:val="24"/>
                <w:szCs w:val="24"/>
                <w:lang w:val="uk-UA"/>
              </w:rPr>
            </w:pPr>
            <w:proofErr w:type="spellStart"/>
            <w:r>
              <w:rPr>
                <w:lang w:val="uk-UA"/>
              </w:rPr>
              <w:t>О.Косенчук</w:t>
            </w:r>
            <w:proofErr w:type="spellEnd"/>
            <w:r>
              <w:rPr>
                <w:lang w:val="uk-UA"/>
              </w:rPr>
              <w:t xml:space="preserve">, </w:t>
            </w:r>
            <w:proofErr w:type="spellStart"/>
            <w:r>
              <w:rPr>
                <w:lang w:val="uk-UA"/>
              </w:rPr>
              <w:t>Т.Піроженко</w:t>
            </w:r>
            <w:proofErr w:type="spellEnd"/>
            <w:r>
              <w:rPr>
                <w:bCs/>
                <w:sz w:val="24"/>
                <w:szCs w:val="24"/>
                <w:lang w:val="uk-UA"/>
              </w:rPr>
              <w:t xml:space="preserve"> </w:t>
            </w:r>
            <w:proofErr w:type="spellStart"/>
            <w:r>
              <w:rPr>
                <w:bCs/>
                <w:sz w:val="24"/>
                <w:szCs w:val="24"/>
                <w:lang w:val="uk-UA"/>
              </w:rPr>
              <w:t>Каплуновська</w:t>
            </w:r>
            <w:proofErr w:type="spellEnd"/>
            <w:r>
              <w:rPr>
                <w:bCs/>
                <w:sz w:val="24"/>
                <w:szCs w:val="24"/>
                <w:lang w:val="uk-UA"/>
              </w:rPr>
              <w:t xml:space="preserve">, </w:t>
            </w:r>
            <w:proofErr w:type="spellStart"/>
            <w:r>
              <w:rPr>
                <w:bCs/>
                <w:sz w:val="24"/>
                <w:szCs w:val="24"/>
                <w:lang w:val="uk-UA"/>
              </w:rPr>
              <w:t>Кичата</w:t>
            </w:r>
            <w:proofErr w:type="spellEnd"/>
            <w:r>
              <w:rPr>
                <w:bCs/>
                <w:sz w:val="24"/>
                <w:szCs w:val="24"/>
                <w:lang w:val="uk-UA"/>
              </w:rPr>
              <w:t>, Палець</w:t>
            </w:r>
          </w:p>
        </w:tc>
        <w:tc>
          <w:tcPr>
            <w:tcW w:w="1659" w:type="dxa"/>
          </w:tcPr>
          <w:p w14:paraId="1BDFF3AB" w14:textId="77777777" w:rsidR="00E55297" w:rsidRDefault="00E55297" w:rsidP="00E55297">
            <w:pPr>
              <w:widowControl w:val="0"/>
              <w:jc w:val="center"/>
              <w:rPr>
                <w:lang w:val="uk-UA"/>
              </w:rPr>
            </w:pPr>
            <w:r>
              <w:rPr>
                <w:lang w:val="uk-UA"/>
              </w:rPr>
              <w:t xml:space="preserve">Київ </w:t>
            </w:r>
          </w:p>
          <w:p w14:paraId="0122D2AC" w14:textId="7993AC34" w:rsidR="00E55297" w:rsidRDefault="00E55297" w:rsidP="00E55297">
            <w:pPr>
              <w:widowControl w:val="0"/>
              <w:jc w:val="center"/>
              <w:rPr>
                <w:sz w:val="24"/>
                <w:szCs w:val="24"/>
                <w:lang w:val="uk-UA"/>
              </w:rPr>
            </w:pPr>
            <w:r>
              <w:rPr>
                <w:lang w:val="uk-UA"/>
              </w:rPr>
              <w:t>2024</w:t>
            </w:r>
          </w:p>
        </w:tc>
      </w:tr>
    </w:tbl>
    <w:p w14:paraId="150121AE" w14:textId="77777777" w:rsidR="00E55297" w:rsidRPr="00FB5C8B" w:rsidRDefault="00E55297" w:rsidP="00A17E7B">
      <w:pPr>
        <w:pStyle w:val="Style4"/>
        <w:widowControl/>
        <w:tabs>
          <w:tab w:val="left" w:pos="0"/>
          <w:tab w:val="left" w:pos="360"/>
        </w:tabs>
        <w:spacing w:before="19"/>
        <w:jc w:val="both"/>
        <w:rPr>
          <w:rFonts w:ascii="Times New Roman" w:hAnsi="Times New Roman"/>
          <w:color w:val="000000"/>
          <w:sz w:val="28"/>
          <w:szCs w:val="28"/>
          <w:lang w:val="uk-UA"/>
        </w:rPr>
      </w:pPr>
    </w:p>
    <w:p w14:paraId="7F8AE1BC" w14:textId="42752659" w:rsidR="009F0237" w:rsidRDefault="007424B0">
      <w:pPr>
        <w:pStyle w:val="Style1"/>
        <w:widowControl/>
        <w:tabs>
          <w:tab w:val="left" w:pos="0"/>
        </w:tabs>
        <w:spacing w:line="240" w:lineRule="auto"/>
        <w:ind w:firstLine="567"/>
        <w:rPr>
          <w:rStyle w:val="FontStyle11"/>
          <w:color w:val="FF0000"/>
          <w:sz w:val="28"/>
          <w:szCs w:val="28"/>
          <w:lang w:val="uk-UA" w:eastAsia="uk-UA"/>
        </w:rPr>
      </w:pPr>
      <w:r>
        <w:rPr>
          <w:rStyle w:val="FontStyle11"/>
          <w:sz w:val="28"/>
          <w:szCs w:val="28"/>
          <w:lang w:val="uk-UA" w:eastAsia="uk-UA"/>
        </w:rPr>
        <w:t>Мова навчання в дошкільних групах</w:t>
      </w:r>
      <w:r w:rsidR="00B36C21">
        <w:rPr>
          <w:rStyle w:val="FontStyle11"/>
          <w:sz w:val="28"/>
          <w:szCs w:val="28"/>
          <w:lang w:val="uk-UA" w:eastAsia="uk-UA"/>
        </w:rPr>
        <w:t xml:space="preserve"> </w:t>
      </w:r>
      <w:r>
        <w:rPr>
          <w:rStyle w:val="FontStyle11"/>
          <w:sz w:val="28"/>
          <w:szCs w:val="28"/>
          <w:lang w:val="uk-UA" w:eastAsia="uk-UA"/>
        </w:rPr>
        <w:t xml:space="preserve"> </w:t>
      </w:r>
      <w:r w:rsidR="00B36C21">
        <w:rPr>
          <w:rStyle w:val="FontStyle11"/>
          <w:sz w:val="28"/>
          <w:szCs w:val="28"/>
          <w:lang w:val="uk-UA" w:eastAsia="uk-UA"/>
        </w:rPr>
        <w:t>для дітей з тяжкими порушеннями мовлення – українська.</w:t>
      </w:r>
    </w:p>
    <w:p w14:paraId="2FDAD5E9" w14:textId="77777777" w:rsidR="000F5521" w:rsidRDefault="000F5521">
      <w:pPr>
        <w:jc w:val="center"/>
        <w:rPr>
          <w:b/>
          <w:sz w:val="28"/>
          <w:szCs w:val="28"/>
        </w:rPr>
      </w:pPr>
    </w:p>
    <w:p w14:paraId="01B01D69" w14:textId="20D20AFD" w:rsidR="000F5521" w:rsidRDefault="000F5521">
      <w:pPr>
        <w:jc w:val="center"/>
        <w:rPr>
          <w:b/>
          <w:sz w:val="28"/>
          <w:szCs w:val="28"/>
        </w:rPr>
      </w:pPr>
    </w:p>
    <w:p w14:paraId="34FC57E3" w14:textId="15383C85" w:rsidR="00A17E7B" w:rsidRDefault="00A17E7B">
      <w:pPr>
        <w:jc w:val="center"/>
        <w:rPr>
          <w:b/>
          <w:sz w:val="28"/>
          <w:szCs w:val="28"/>
        </w:rPr>
      </w:pPr>
    </w:p>
    <w:p w14:paraId="297685D9" w14:textId="56FCF893" w:rsidR="00A17E7B" w:rsidRDefault="00A17E7B">
      <w:pPr>
        <w:jc w:val="center"/>
        <w:rPr>
          <w:b/>
          <w:sz w:val="28"/>
          <w:szCs w:val="28"/>
        </w:rPr>
      </w:pPr>
    </w:p>
    <w:p w14:paraId="41D91591" w14:textId="4B825B16" w:rsidR="00A17E7B" w:rsidRDefault="00A17E7B">
      <w:pPr>
        <w:jc w:val="center"/>
        <w:rPr>
          <w:b/>
          <w:sz w:val="28"/>
          <w:szCs w:val="28"/>
        </w:rPr>
      </w:pPr>
    </w:p>
    <w:p w14:paraId="62ED25FE" w14:textId="08D212A0" w:rsidR="00B36C21" w:rsidRDefault="00B36C21">
      <w:pPr>
        <w:jc w:val="center"/>
        <w:rPr>
          <w:b/>
          <w:sz w:val="28"/>
          <w:szCs w:val="28"/>
        </w:rPr>
      </w:pPr>
    </w:p>
    <w:p w14:paraId="7E212B75" w14:textId="5C894680" w:rsidR="00B36C21" w:rsidRDefault="00B36C21">
      <w:pPr>
        <w:jc w:val="center"/>
        <w:rPr>
          <w:b/>
          <w:sz w:val="28"/>
          <w:szCs w:val="28"/>
        </w:rPr>
      </w:pPr>
    </w:p>
    <w:p w14:paraId="19629177" w14:textId="47B5750A" w:rsidR="00B36C21" w:rsidRDefault="00B36C21">
      <w:pPr>
        <w:jc w:val="center"/>
        <w:rPr>
          <w:b/>
          <w:sz w:val="28"/>
          <w:szCs w:val="28"/>
        </w:rPr>
      </w:pPr>
    </w:p>
    <w:p w14:paraId="1757EC75" w14:textId="77777777" w:rsidR="00B36C21" w:rsidRDefault="00B36C21">
      <w:pPr>
        <w:jc w:val="center"/>
        <w:rPr>
          <w:b/>
          <w:sz w:val="28"/>
          <w:szCs w:val="28"/>
        </w:rPr>
      </w:pPr>
    </w:p>
    <w:p w14:paraId="44FBBCF9" w14:textId="325DB908" w:rsidR="00A17E7B" w:rsidRDefault="00A17E7B">
      <w:pPr>
        <w:jc w:val="center"/>
        <w:rPr>
          <w:b/>
          <w:sz w:val="28"/>
          <w:szCs w:val="28"/>
        </w:rPr>
      </w:pPr>
    </w:p>
    <w:p w14:paraId="0C2A94F4" w14:textId="23EAB70B" w:rsidR="00A17E7B" w:rsidRDefault="00A17E7B" w:rsidP="00A17E7B">
      <w:pPr>
        <w:rPr>
          <w:b/>
          <w:sz w:val="28"/>
          <w:szCs w:val="28"/>
        </w:rPr>
      </w:pPr>
    </w:p>
    <w:p w14:paraId="2FAC3842" w14:textId="395CE09A" w:rsidR="009F0237" w:rsidRDefault="007424B0">
      <w:pPr>
        <w:jc w:val="center"/>
        <w:rPr>
          <w:b/>
          <w:sz w:val="28"/>
          <w:szCs w:val="28"/>
        </w:rPr>
      </w:pPr>
      <w:proofErr w:type="spellStart"/>
      <w:r>
        <w:rPr>
          <w:b/>
          <w:sz w:val="28"/>
          <w:szCs w:val="28"/>
        </w:rPr>
        <w:lastRenderedPageBreak/>
        <w:t>Розподіл</w:t>
      </w:r>
      <w:proofErr w:type="spellEnd"/>
      <w:r>
        <w:rPr>
          <w:b/>
          <w:sz w:val="28"/>
          <w:szCs w:val="28"/>
          <w:lang w:val="uk-UA"/>
        </w:rPr>
        <w:t xml:space="preserve"> </w:t>
      </w:r>
      <w:proofErr w:type="spellStart"/>
      <w:r>
        <w:rPr>
          <w:b/>
          <w:sz w:val="28"/>
          <w:szCs w:val="28"/>
        </w:rPr>
        <w:t>групових</w:t>
      </w:r>
      <w:proofErr w:type="spellEnd"/>
      <w:r>
        <w:rPr>
          <w:b/>
          <w:sz w:val="28"/>
          <w:szCs w:val="28"/>
          <w:lang w:val="uk-UA"/>
        </w:rPr>
        <w:t xml:space="preserve"> </w:t>
      </w:r>
      <w:proofErr w:type="spellStart"/>
      <w:r>
        <w:rPr>
          <w:b/>
          <w:sz w:val="28"/>
          <w:szCs w:val="28"/>
        </w:rPr>
        <w:t>фронтальних</w:t>
      </w:r>
      <w:proofErr w:type="spellEnd"/>
      <w:r>
        <w:rPr>
          <w:b/>
          <w:sz w:val="28"/>
          <w:szCs w:val="28"/>
        </w:rPr>
        <w:t xml:space="preserve"> занять на </w:t>
      </w:r>
      <w:proofErr w:type="spellStart"/>
      <w:r>
        <w:rPr>
          <w:b/>
          <w:sz w:val="28"/>
          <w:szCs w:val="28"/>
        </w:rPr>
        <w:t>тиждень</w:t>
      </w:r>
      <w:proofErr w:type="spellEnd"/>
      <w:r>
        <w:rPr>
          <w:b/>
          <w:sz w:val="28"/>
          <w:szCs w:val="28"/>
        </w:rPr>
        <w:t xml:space="preserve"> для </w:t>
      </w:r>
      <w:proofErr w:type="spellStart"/>
      <w:r>
        <w:rPr>
          <w:b/>
          <w:sz w:val="28"/>
          <w:szCs w:val="28"/>
        </w:rPr>
        <w:t>дітей</w:t>
      </w:r>
      <w:proofErr w:type="spellEnd"/>
      <w:r>
        <w:rPr>
          <w:b/>
          <w:sz w:val="28"/>
          <w:szCs w:val="28"/>
        </w:rPr>
        <w:t xml:space="preserve"> з </w:t>
      </w:r>
      <w:r>
        <w:rPr>
          <w:b/>
          <w:sz w:val="28"/>
          <w:szCs w:val="28"/>
          <w:lang w:val="uk-UA"/>
        </w:rPr>
        <w:t xml:space="preserve">тяжкими </w:t>
      </w:r>
      <w:proofErr w:type="spellStart"/>
      <w:r>
        <w:rPr>
          <w:b/>
          <w:sz w:val="28"/>
          <w:szCs w:val="28"/>
        </w:rPr>
        <w:t>мовленнєвими</w:t>
      </w:r>
      <w:proofErr w:type="spellEnd"/>
      <w:r>
        <w:rPr>
          <w:b/>
          <w:sz w:val="28"/>
          <w:szCs w:val="28"/>
          <w:lang w:val="uk-UA"/>
        </w:rPr>
        <w:t xml:space="preserve"> </w:t>
      </w:r>
      <w:proofErr w:type="spellStart"/>
      <w:r>
        <w:rPr>
          <w:b/>
          <w:sz w:val="28"/>
          <w:szCs w:val="28"/>
        </w:rPr>
        <w:t>порушеннями</w:t>
      </w:r>
      <w:proofErr w:type="spellEnd"/>
      <w:r>
        <w:rPr>
          <w:b/>
          <w:sz w:val="28"/>
          <w:szCs w:val="28"/>
        </w:rPr>
        <w:t xml:space="preserve"> на </w:t>
      </w:r>
      <w:r>
        <w:rPr>
          <w:rStyle w:val="FontStyle11"/>
          <w:b/>
          <w:szCs w:val="28"/>
          <w:lang w:eastAsia="uk-UA"/>
        </w:rPr>
        <w:t>202</w:t>
      </w:r>
      <w:r w:rsidRPr="00756294">
        <w:rPr>
          <w:rStyle w:val="FontStyle11"/>
          <w:b/>
          <w:szCs w:val="28"/>
          <w:lang w:eastAsia="uk-UA"/>
        </w:rPr>
        <w:t>5</w:t>
      </w:r>
      <w:r>
        <w:rPr>
          <w:rStyle w:val="FontStyle11"/>
          <w:b/>
          <w:szCs w:val="28"/>
          <w:lang w:eastAsia="uk-UA"/>
        </w:rPr>
        <w:t>/202</w:t>
      </w:r>
      <w:r w:rsidRPr="00756294">
        <w:rPr>
          <w:rStyle w:val="FontStyle11"/>
          <w:b/>
          <w:szCs w:val="28"/>
          <w:lang w:eastAsia="uk-UA"/>
        </w:rPr>
        <w:t>6</w:t>
      </w:r>
      <w:r>
        <w:rPr>
          <w:rStyle w:val="FontStyle11"/>
          <w:b/>
          <w:szCs w:val="28"/>
          <w:lang w:eastAsia="uk-UA"/>
        </w:rPr>
        <w:t xml:space="preserve"> </w:t>
      </w:r>
      <w:proofErr w:type="spellStart"/>
      <w:r>
        <w:rPr>
          <w:b/>
          <w:sz w:val="28"/>
          <w:szCs w:val="28"/>
        </w:rPr>
        <w:t>навчальний</w:t>
      </w:r>
      <w:proofErr w:type="spellEnd"/>
      <w:r>
        <w:rPr>
          <w:b/>
          <w:sz w:val="28"/>
          <w:szCs w:val="28"/>
          <w:lang w:val="uk-UA"/>
        </w:rPr>
        <w:t xml:space="preserve"> </w:t>
      </w:r>
      <w:proofErr w:type="spellStart"/>
      <w:r>
        <w:rPr>
          <w:b/>
          <w:sz w:val="28"/>
          <w:szCs w:val="28"/>
        </w:rPr>
        <w:t>рік</w:t>
      </w:r>
      <w:proofErr w:type="spellEnd"/>
    </w:p>
    <w:tbl>
      <w:tblPr>
        <w:tblW w:w="10442" w:type="dxa"/>
        <w:tblInd w:w="-459" w:type="dxa"/>
        <w:tblLayout w:type="fixed"/>
        <w:tblLook w:val="0000" w:firstRow="0" w:lastRow="0" w:firstColumn="0" w:lastColumn="0" w:noHBand="0" w:noVBand="0"/>
      </w:tblPr>
      <w:tblGrid>
        <w:gridCol w:w="3318"/>
        <w:gridCol w:w="2049"/>
        <w:gridCol w:w="2099"/>
        <w:gridCol w:w="2976"/>
      </w:tblGrid>
      <w:tr w:rsidR="00650A45" w14:paraId="45BC9CC1" w14:textId="77777777" w:rsidTr="0086495C">
        <w:trPr>
          <w:trHeight w:val="370"/>
        </w:trPr>
        <w:tc>
          <w:tcPr>
            <w:tcW w:w="3242" w:type="dxa"/>
            <w:vMerge w:val="restart"/>
            <w:tcBorders>
              <w:top w:val="single" w:sz="4" w:space="0" w:color="000000"/>
              <w:left w:val="single" w:sz="4" w:space="0" w:color="000000"/>
              <w:bottom w:val="single" w:sz="4" w:space="0" w:color="000000"/>
              <w:right w:val="single" w:sz="4" w:space="0" w:color="000000"/>
            </w:tcBorders>
          </w:tcPr>
          <w:p w14:paraId="52B92C0D" w14:textId="77777777" w:rsidR="00650A45" w:rsidRDefault="00650A45" w:rsidP="0086495C">
            <w:pPr>
              <w:snapToGrid w:val="0"/>
              <w:jc w:val="center"/>
            </w:pPr>
          </w:p>
          <w:p w14:paraId="24DBDCA5" w14:textId="77777777" w:rsidR="00650A45" w:rsidRDefault="00650A45" w:rsidP="0086495C">
            <w:pPr>
              <w:jc w:val="center"/>
            </w:pPr>
          </w:p>
          <w:p w14:paraId="21AC6B54" w14:textId="77777777" w:rsidR="00650A45" w:rsidRDefault="00650A45" w:rsidP="0086495C">
            <w:pPr>
              <w:jc w:val="center"/>
            </w:pPr>
            <w:proofErr w:type="spellStart"/>
            <w:r>
              <w:t>Види</w:t>
            </w:r>
            <w:proofErr w:type="spellEnd"/>
            <w:r>
              <w:t xml:space="preserve"> занять</w:t>
            </w:r>
          </w:p>
        </w:tc>
        <w:tc>
          <w:tcPr>
            <w:tcW w:w="6964" w:type="dxa"/>
            <w:gridSpan w:val="3"/>
            <w:tcBorders>
              <w:top w:val="single" w:sz="4" w:space="0" w:color="000000"/>
              <w:left w:val="single" w:sz="4" w:space="0" w:color="000000"/>
              <w:bottom w:val="single" w:sz="4" w:space="0" w:color="000000"/>
              <w:right w:val="single" w:sz="4" w:space="0" w:color="000000"/>
            </w:tcBorders>
          </w:tcPr>
          <w:p w14:paraId="6E9E30A2" w14:textId="77777777" w:rsidR="00650A45" w:rsidRDefault="00650A45" w:rsidP="0086495C">
            <w:pPr>
              <w:jc w:val="center"/>
            </w:pPr>
            <w:proofErr w:type="spellStart"/>
            <w:r>
              <w:t>Кількість</w:t>
            </w:r>
            <w:proofErr w:type="spellEnd"/>
            <w:r>
              <w:t xml:space="preserve"> </w:t>
            </w:r>
            <w:proofErr w:type="spellStart"/>
            <w:r>
              <w:t>групових</w:t>
            </w:r>
            <w:proofErr w:type="spellEnd"/>
            <w:r>
              <w:t xml:space="preserve"> занять на </w:t>
            </w:r>
            <w:proofErr w:type="spellStart"/>
            <w:r>
              <w:t>тиждень</w:t>
            </w:r>
            <w:proofErr w:type="spellEnd"/>
          </w:p>
        </w:tc>
      </w:tr>
      <w:tr w:rsidR="00650A45" w14:paraId="1F4AD85B" w14:textId="77777777" w:rsidTr="0086495C">
        <w:trPr>
          <w:trHeight w:val="465"/>
        </w:trPr>
        <w:tc>
          <w:tcPr>
            <w:tcW w:w="3242" w:type="dxa"/>
            <w:vMerge/>
            <w:tcBorders>
              <w:top w:val="single" w:sz="4" w:space="0" w:color="000000"/>
              <w:left w:val="single" w:sz="4" w:space="0" w:color="000000"/>
              <w:bottom w:val="single" w:sz="4" w:space="0" w:color="000000"/>
              <w:right w:val="single" w:sz="4" w:space="0" w:color="000000"/>
            </w:tcBorders>
          </w:tcPr>
          <w:p w14:paraId="6FD67326" w14:textId="77777777" w:rsidR="00650A45" w:rsidRDefault="00650A45" w:rsidP="0086495C">
            <w:pPr>
              <w:snapToGrid w:val="0"/>
              <w:rPr>
                <w:rFonts w:ascii="Calibri" w:eastAsia="Calibri" w:hAnsi="Calibri" w:cs="Calibri"/>
                <w:sz w:val="20"/>
                <w:szCs w:val="20"/>
              </w:rPr>
            </w:pPr>
          </w:p>
        </w:tc>
        <w:tc>
          <w:tcPr>
            <w:tcW w:w="4055" w:type="dxa"/>
            <w:gridSpan w:val="2"/>
            <w:tcBorders>
              <w:top w:val="single" w:sz="4" w:space="0" w:color="000000"/>
              <w:left w:val="single" w:sz="4" w:space="0" w:color="000000"/>
              <w:bottom w:val="single" w:sz="4" w:space="0" w:color="000000"/>
              <w:right w:val="single" w:sz="4" w:space="0" w:color="auto"/>
            </w:tcBorders>
          </w:tcPr>
          <w:p w14:paraId="110C6D3F" w14:textId="77777777" w:rsidR="00650A45" w:rsidRDefault="00650A45" w:rsidP="0086495C">
            <w:pPr>
              <w:jc w:val="center"/>
            </w:pPr>
            <w:proofErr w:type="spellStart"/>
            <w:r>
              <w:t>Різновікова</w:t>
            </w:r>
            <w:proofErr w:type="spellEnd"/>
            <w:r>
              <w:t xml:space="preserve"> </w:t>
            </w:r>
            <w:proofErr w:type="spellStart"/>
            <w:r>
              <w:t>група</w:t>
            </w:r>
            <w:proofErr w:type="spellEnd"/>
            <w:r>
              <w:t xml:space="preserve">                           </w:t>
            </w:r>
          </w:p>
        </w:tc>
        <w:tc>
          <w:tcPr>
            <w:tcW w:w="2909" w:type="dxa"/>
            <w:tcBorders>
              <w:top w:val="single" w:sz="4" w:space="0" w:color="000000"/>
              <w:left w:val="single" w:sz="4" w:space="0" w:color="auto"/>
              <w:bottom w:val="single" w:sz="4" w:space="0" w:color="000000"/>
              <w:right w:val="single" w:sz="4" w:space="0" w:color="000000"/>
            </w:tcBorders>
          </w:tcPr>
          <w:p w14:paraId="24C7C7DB" w14:textId="77777777" w:rsidR="00650A45" w:rsidRDefault="00650A45" w:rsidP="0086495C">
            <w:pPr>
              <w:jc w:val="center"/>
            </w:pPr>
            <w:proofErr w:type="spellStart"/>
            <w:r>
              <w:t>Старша</w:t>
            </w:r>
            <w:proofErr w:type="spellEnd"/>
            <w:r>
              <w:t xml:space="preserve"> </w:t>
            </w:r>
            <w:proofErr w:type="spellStart"/>
            <w:r>
              <w:t>група</w:t>
            </w:r>
            <w:proofErr w:type="spellEnd"/>
          </w:p>
        </w:tc>
      </w:tr>
      <w:tr w:rsidR="00650A45" w14:paraId="59DA2BF3" w14:textId="77777777" w:rsidTr="0086495C">
        <w:trPr>
          <w:trHeight w:val="402"/>
        </w:trPr>
        <w:tc>
          <w:tcPr>
            <w:tcW w:w="3242" w:type="dxa"/>
            <w:tcBorders>
              <w:top w:val="single" w:sz="4" w:space="0" w:color="000000"/>
              <w:left w:val="single" w:sz="4" w:space="0" w:color="000000"/>
              <w:bottom w:val="single" w:sz="4" w:space="0" w:color="000000"/>
              <w:right w:val="single" w:sz="4" w:space="0" w:color="000000"/>
            </w:tcBorders>
          </w:tcPr>
          <w:p w14:paraId="155ACC97" w14:textId="77777777" w:rsidR="00650A45" w:rsidRDefault="00650A45" w:rsidP="0086495C">
            <w:pPr>
              <w:jc w:val="both"/>
            </w:pPr>
          </w:p>
        </w:tc>
        <w:tc>
          <w:tcPr>
            <w:tcW w:w="2003" w:type="dxa"/>
            <w:tcBorders>
              <w:top w:val="single" w:sz="4" w:space="0" w:color="000000"/>
              <w:left w:val="single" w:sz="4" w:space="0" w:color="000000"/>
              <w:bottom w:val="single" w:sz="4" w:space="0" w:color="000000"/>
              <w:right w:val="single" w:sz="4" w:space="0" w:color="000000"/>
            </w:tcBorders>
          </w:tcPr>
          <w:p w14:paraId="576772CE" w14:textId="77777777" w:rsidR="00650A45" w:rsidRDefault="00650A45" w:rsidP="0086495C">
            <w:pPr>
              <w:jc w:val="center"/>
            </w:pPr>
            <w:r>
              <w:t xml:space="preserve">(4-ий </w:t>
            </w:r>
            <w:proofErr w:type="spellStart"/>
            <w:r>
              <w:t>рік</w:t>
            </w:r>
            <w:proofErr w:type="spellEnd"/>
            <w:r>
              <w:t xml:space="preserve"> </w:t>
            </w:r>
            <w:proofErr w:type="spellStart"/>
            <w:r>
              <w:t>життя</w:t>
            </w:r>
            <w:proofErr w:type="spellEnd"/>
            <w:r>
              <w:t>)</w:t>
            </w:r>
          </w:p>
        </w:tc>
        <w:tc>
          <w:tcPr>
            <w:tcW w:w="2052" w:type="dxa"/>
            <w:tcBorders>
              <w:top w:val="single" w:sz="4" w:space="0" w:color="000000"/>
              <w:left w:val="single" w:sz="4" w:space="0" w:color="000000"/>
              <w:bottom w:val="single" w:sz="4" w:space="0" w:color="000000"/>
              <w:right w:val="single" w:sz="4" w:space="0" w:color="000000"/>
            </w:tcBorders>
          </w:tcPr>
          <w:p w14:paraId="36AC1A49" w14:textId="77777777" w:rsidR="00650A45" w:rsidRDefault="00650A45" w:rsidP="0086495C">
            <w:pPr>
              <w:jc w:val="center"/>
            </w:pPr>
            <w:r>
              <w:t xml:space="preserve">(5-ий </w:t>
            </w:r>
            <w:proofErr w:type="spellStart"/>
            <w:r>
              <w:t>рік</w:t>
            </w:r>
            <w:proofErr w:type="spellEnd"/>
            <w:r>
              <w:t xml:space="preserve"> </w:t>
            </w:r>
            <w:proofErr w:type="spellStart"/>
            <w:r>
              <w:t>життя</w:t>
            </w:r>
            <w:proofErr w:type="spellEnd"/>
            <w:r>
              <w:t>)</w:t>
            </w:r>
          </w:p>
        </w:tc>
        <w:tc>
          <w:tcPr>
            <w:tcW w:w="2909" w:type="dxa"/>
            <w:tcBorders>
              <w:top w:val="single" w:sz="4" w:space="0" w:color="000000"/>
              <w:left w:val="single" w:sz="4" w:space="0" w:color="000000"/>
              <w:bottom w:val="single" w:sz="4" w:space="0" w:color="000000"/>
              <w:right w:val="single" w:sz="4" w:space="0" w:color="000000"/>
            </w:tcBorders>
          </w:tcPr>
          <w:p w14:paraId="03792702" w14:textId="77777777" w:rsidR="00650A45" w:rsidRDefault="00650A45" w:rsidP="0086495C">
            <w:pPr>
              <w:jc w:val="center"/>
            </w:pPr>
            <w:r>
              <w:t xml:space="preserve">(6-ий (7-ий) </w:t>
            </w:r>
            <w:proofErr w:type="spellStart"/>
            <w:r>
              <w:t>рік</w:t>
            </w:r>
            <w:proofErr w:type="spellEnd"/>
            <w:r>
              <w:t xml:space="preserve"> </w:t>
            </w:r>
            <w:proofErr w:type="spellStart"/>
            <w:r>
              <w:t>життя</w:t>
            </w:r>
            <w:proofErr w:type="spellEnd"/>
            <w:r>
              <w:t>)</w:t>
            </w:r>
          </w:p>
        </w:tc>
      </w:tr>
      <w:tr w:rsidR="00650A45" w14:paraId="0291FF9D" w14:textId="77777777" w:rsidTr="0086495C">
        <w:trPr>
          <w:trHeight w:val="402"/>
        </w:trPr>
        <w:tc>
          <w:tcPr>
            <w:tcW w:w="10206" w:type="dxa"/>
            <w:gridSpan w:val="4"/>
            <w:tcBorders>
              <w:top w:val="single" w:sz="4" w:space="0" w:color="000000"/>
              <w:left w:val="single" w:sz="4" w:space="0" w:color="000000"/>
              <w:bottom w:val="single" w:sz="4" w:space="0" w:color="000000"/>
              <w:right w:val="single" w:sz="4" w:space="0" w:color="000000"/>
            </w:tcBorders>
          </w:tcPr>
          <w:p w14:paraId="21D4FA45" w14:textId="77777777" w:rsidR="00650A45" w:rsidRDefault="00650A45" w:rsidP="0086495C">
            <w:pPr>
              <w:widowControl w:val="0"/>
              <w:jc w:val="center"/>
              <w:rPr>
                <w:sz w:val="20"/>
                <w:szCs w:val="20"/>
              </w:rPr>
            </w:pPr>
            <w:r>
              <w:rPr>
                <w:sz w:val="20"/>
                <w:szCs w:val="20"/>
              </w:rPr>
              <w:t xml:space="preserve">ІНВАРІАНТНИЙ СКЛАДНИК </w:t>
            </w:r>
          </w:p>
        </w:tc>
      </w:tr>
      <w:tr w:rsidR="00650A45" w14:paraId="27388257" w14:textId="77777777" w:rsidTr="0086495C">
        <w:trPr>
          <w:trHeight w:val="402"/>
        </w:trPr>
        <w:tc>
          <w:tcPr>
            <w:tcW w:w="3242" w:type="dxa"/>
            <w:tcBorders>
              <w:top w:val="single" w:sz="4" w:space="0" w:color="000000"/>
              <w:left w:val="single" w:sz="4" w:space="0" w:color="000000"/>
              <w:bottom w:val="single" w:sz="4" w:space="0" w:color="000000"/>
              <w:right w:val="single" w:sz="4" w:space="0" w:color="000000"/>
            </w:tcBorders>
          </w:tcPr>
          <w:p w14:paraId="3607D5A5" w14:textId="77777777" w:rsidR="00650A45" w:rsidRDefault="00650A45" w:rsidP="0086495C">
            <w:pPr>
              <w:jc w:val="both"/>
            </w:pPr>
            <w:proofErr w:type="spellStart"/>
            <w:r>
              <w:t>Ознайомлення</w:t>
            </w:r>
            <w:proofErr w:type="spellEnd"/>
            <w:r>
              <w:t xml:space="preserve"> </w:t>
            </w:r>
            <w:proofErr w:type="spellStart"/>
            <w:r>
              <w:t>із</w:t>
            </w:r>
            <w:proofErr w:type="spellEnd"/>
            <w:r>
              <w:t xml:space="preserve"> </w:t>
            </w:r>
            <w:proofErr w:type="spellStart"/>
            <w:r>
              <w:t>соціумом</w:t>
            </w:r>
            <w:proofErr w:type="spellEnd"/>
          </w:p>
        </w:tc>
        <w:tc>
          <w:tcPr>
            <w:tcW w:w="2003" w:type="dxa"/>
            <w:tcBorders>
              <w:top w:val="single" w:sz="4" w:space="0" w:color="000000"/>
              <w:left w:val="single" w:sz="4" w:space="0" w:color="000000"/>
              <w:bottom w:val="single" w:sz="4" w:space="0" w:color="000000"/>
              <w:right w:val="single" w:sz="4" w:space="0" w:color="000000"/>
            </w:tcBorders>
          </w:tcPr>
          <w:p w14:paraId="659BE9D7" w14:textId="77777777" w:rsidR="00650A45" w:rsidRDefault="00650A45" w:rsidP="0086495C">
            <w:pPr>
              <w:jc w:val="center"/>
            </w:pPr>
            <w:r>
              <w:t>2</w:t>
            </w:r>
          </w:p>
        </w:tc>
        <w:tc>
          <w:tcPr>
            <w:tcW w:w="2052" w:type="dxa"/>
            <w:tcBorders>
              <w:top w:val="single" w:sz="4" w:space="0" w:color="000000"/>
              <w:left w:val="single" w:sz="4" w:space="0" w:color="000000"/>
              <w:bottom w:val="single" w:sz="4" w:space="0" w:color="000000"/>
              <w:right w:val="single" w:sz="4" w:space="0" w:color="000000"/>
            </w:tcBorders>
          </w:tcPr>
          <w:p w14:paraId="2966D837" w14:textId="77777777" w:rsidR="00650A45" w:rsidRDefault="00650A45" w:rsidP="0086495C">
            <w:pPr>
              <w:jc w:val="center"/>
            </w:pPr>
            <w:r>
              <w:t>2</w:t>
            </w:r>
          </w:p>
        </w:tc>
        <w:tc>
          <w:tcPr>
            <w:tcW w:w="2909" w:type="dxa"/>
            <w:tcBorders>
              <w:top w:val="single" w:sz="4" w:space="0" w:color="000000"/>
              <w:left w:val="single" w:sz="4" w:space="0" w:color="000000"/>
              <w:bottom w:val="single" w:sz="4" w:space="0" w:color="000000"/>
              <w:right w:val="single" w:sz="4" w:space="0" w:color="000000"/>
            </w:tcBorders>
          </w:tcPr>
          <w:p w14:paraId="69817A2A" w14:textId="77777777" w:rsidR="00650A45" w:rsidRDefault="00650A45" w:rsidP="0086495C">
            <w:pPr>
              <w:jc w:val="center"/>
            </w:pPr>
            <w:r>
              <w:t>3</w:t>
            </w:r>
          </w:p>
        </w:tc>
      </w:tr>
      <w:tr w:rsidR="00650A45" w14:paraId="754865CF" w14:textId="77777777" w:rsidTr="0086495C">
        <w:tc>
          <w:tcPr>
            <w:tcW w:w="3242" w:type="dxa"/>
            <w:tcBorders>
              <w:top w:val="single" w:sz="4" w:space="0" w:color="000000"/>
              <w:left w:val="single" w:sz="4" w:space="0" w:color="000000"/>
              <w:bottom w:val="single" w:sz="4" w:space="0" w:color="000000"/>
              <w:right w:val="single" w:sz="4" w:space="0" w:color="000000"/>
            </w:tcBorders>
          </w:tcPr>
          <w:p w14:paraId="3DECF85B" w14:textId="77777777" w:rsidR="00650A45" w:rsidRDefault="00650A45" w:rsidP="0086495C">
            <w:pPr>
              <w:pStyle w:val="11"/>
              <w:ind w:left="0"/>
              <w:jc w:val="both"/>
            </w:pPr>
            <w:r>
              <w:t>Ознайомлення з природним довкіллям</w:t>
            </w:r>
          </w:p>
        </w:tc>
        <w:tc>
          <w:tcPr>
            <w:tcW w:w="2003" w:type="dxa"/>
            <w:tcBorders>
              <w:top w:val="single" w:sz="4" w:space="0" w:color="000000"/>
              <w:left w:val="single" w:sz="4" w:space="0" w:color="000000"/>
              <w:bottom w:val="single" w:sz="4" w:space="0" w:color="000000"/>
              <w:right w:val="single" w:sz="4" w:space="0" w:color="000000"/>
            </w:tcBorders>
          </w:tcPr>
          <w:p w14:paraId="4700901A" w14:textId="77777777" w:rsidR="00650A45" w:rsidRDefault="00650A45" w:rsidP="0086495C">
            <w:pPr>
              <w:jc w:val="center"/>
            </w:pPr>
            <w:r>
              <w:t>1</w:t>
            </w:r>
          </w:p>
          <w:p w14:paraId="7BA51580" w14:textId="77777777" w:rsidR="00650A45" w:rsidRDefault="00650A45" w:rsidP="0086495C"/>
        </w:tc>
        <w:tc>
          <w:tcPr>
            <w:tcW w:w="2052" w:type="dxa"/>
            <w:tcBorders>
              <w:top w:val="single" w:sz="4" w:space="0" w:color="000000"/>
              <w:left w:val="single" w:sz="4" w:space="0" w:color="000000"/>
              <w:bottom w:val="single" w:sz="4" w:space="0" w:color="000000"/>
              <w:right w:val="single" w:sz="4" w:space="0" w:color="000000"/>
            </w:tcBorders>
          </w:tcPr>
          <w:p w14:paraId="0736CA76" w14:textId="77777777" w:rsidR="00650A45" w:rsidRDefault="00650A45" w:rsidP="0086495C">
            <w:pPr>
              <w:jc w:val="center"/>
            </w:pPr>
            <w:r>
              <w:t>1</w:t>
            </w:r>
          </w:p>
          <w:p w14:paraId="5C01C730" w14:textId="77777777" w:rsidR="00650A45" w:rsidRDefault="00650A45" w:rsidP="0086495C">
            <w:pPr>
              <w:jc w:val="center"/>
            </w:pPr>
          </w:p>
        </w:tc>
        <w:tc>
          <w:tcPr>
            <w:tcW w:w="2909" w:type="dxa"/>
            <w:tcBorders>
              <w:top w:val="single" w:sz="4" w:space="0" w:color="000000"/>
              <w:left w:val="single" w:sz="4" w:space="0" w:color="000000"/>
              <w:bottom w:val="single" w:sz="4" w:space="0" w:color="000000"/>
              <w:right w:val="single" w:sz="4" w:space="0" w:color="000000"/>
            </w:tcBorders>
          </w:tcPr>
          <w:p w14:paraId="4B4370BA" w14:textId="77777777" w:rsidR="00650A45" w:rsidRDefault="00650A45" w:rsidP="0086495C">
            <w:pPr>
              <w:jc w:val="center"/>
            </w:pPr>
            <w:r>
              <w:t>2</w:t>
            </w:r>
          </w:p>
        </w:tc>
      </w:tr>
      <w:tr w:rsidR="00650A45" w14:paraId="4EDF2600" w14:textId="77777777" w:rsidTr="0086495C">
        <w:tc>
          <w:tcPr>
            <w:tcW w:w="3242" w:type="dxa"/>
            <w:tcBorders>
              <w:top w:val="single" w:sz="4" w:space="0" w:color="000000"/>
              <w:left w:val="single" w:sz="4" w:space="0" w:color="000000"/>
              <w:bottom w:val="single" w:sz="4" w:space="0" w:color="000000"/>
              <w:right w:val="single" w:sz="4" w:space="0" w:color="000000"/>
            </w:tcBorders>
          </w:tcPr>
          <w:p w14:paraId="7576B905" w14:textId="77777777" w:rsidR="00650A45" w:rsidRDefault="00650A45" w:rsidP="0086495C">
            <w:pPr>
              <w:jc w:val="both"/>
            </w:pPr>
            <w:proofErr w:type="spellStart"/>
            <w:r>
              <w:t>Художньо</w:t>
            </w:r>
            <w:proofErr w:type="spellEnd"/>
            <w:r>
              <w:t>-продуктивна діяльність</w:t>
            </w:r>
            <w:r>
              <w:rPr>
                <w:vertAlign w:val="superscript"/>
              </w:rPr>
              <w:t>1</w:t>
            </w:r>
            <w:r>
              <w:t xml:space="preserve"> (</w:t>
            </w:r>
            <w:proofErr w:type="spellStart"/>
            <w:r>
              <w:t>музична</w:t>
            </w:r>
            <w:proofErr w:type="spellEnd"/>
            <w:r>
              <w:t xml:space="preserve">, </w:t>
            </w:r>
            <w:proofErr w:type="spellStart"/>
            <w:r>
              <w:t>образотворча</w:t>
            </w:r>
            <w:proofErr w:type="spellEnd"/>
            <w:r>
              <w:t xml:space="preserve">, театральна </w:t>
            </w:r>
            <w:proofErr w:type="spellStart"/>
            <w:r>
              <w:t>тощо</w:t>
            </w:r>
            <w:proofErr w:type="spellEnd"/>
            <w:r>
              <w:t>)</w:t>
            </w:r>
          </w:p>
        </w:tc>
        <w:tc>
          <w:tcPr>
            <w:tcW w:w="2003" w:type="dxa"/>
            <w:tcBorders>
              <w:top w:val="single" w:sz="4" w:space="0" w:color="000000"/>
              <w:left w:val="single" w:sz="4" w:space="0" w:color="000000"/>
              <w:bottom w:val="single" w:sz="4" w:space="0" w:color="000000"/>
              <w:right w:val="single" w:sz="4" w:space="0" w:color="000000"/>
            </w:tcBorders>
          </w:tcPr>
          <w:p w14:paraId="66A4FAB6" w14:textId="77777777" w:rsidR="00650A45" w:rsidRDefault="00650A45" w:rsidP="0086495C">
            <w:pPr>
              <w:jc w:val="center"/>
            </w:pPr>
            <w:r>
              <w:t>4</w:t>
            </w:r>
          </w:p>
        </w:tc>
        <w:tc>
          <w:tcPr>
            <w:tcW w:w="2052" w:type="dxa"/>
            <w:tcBorders>
              <w:top w:val="single" w:sz="4" w:space="0" w:color="000000"/>
              <w:left w:val="single" w:sz="4" w:space="0" w:color="000000"/>
              <w:bottom w:val="single" w:sz="4" w:space="0" w:color="000000"/>
              <w:right w:val="single" w:sz="4" w:space="0" w:color="000000"/>
            </w:tcBorders>
          </w:tcPr>
          <w:p w14:paraId="623308BC" w14:textId="77777777" w:rsidR="00650A45" w:rsidRDefault="00650A45" w:rsidP="0086495C">
            <w:pPr>
              <w:jc w:val="center"/>
            </w:pPr>
            <w:r>
              <w:t>5</w:t>
            </w:r>
          </w:p>
        </w:tc>
        <w:tc>
          <w:tcPr>
            <w:tcW w:w="2909" w:type="dxa"/>
            <w:tcBorders>
              <w:top w:val="single" w:sz="4" w:space="0" w:color="000000"/>
              <w:left w:val="single" w:sz="4" w:space="0" w:color="000000"/>
              <w:bottom w:val="single" w:sz="4" w:space="0" w:color="000000"/>
              <w:right w:val="single" w:sz="4" w:space="0" w:color="000000"/>
            </w:tcBorders>
          </w:tcPr>
          <w:p w14:paraId="5AE2EE5C" w14:textId="77777777" w:rsidR="00650A45" w:rsidRDefault="00650A45" w:rsidP="0086495C">
            <w:pPr>
              <w:jc w:val="center"/>
            </w:pPr>
            <w:r>
              <w:t>5</w:t>
            </w:r>
          </w:p>
        </w:tc>
      </w:tr>
      <w:tr w:rsidR="00650A45" w14:paraId="7AE5FA20" w14:textId="77777777" w:rsidTr="0086495C">
        <w:tc>
          <w:tcPr>
            <w:tcW w:w="3242" w:type="dxa"/>
            <w:tcBorders>
              <w:top w:val="single" w:sz="4" w:space="0" w:color="000000"/>
              <w:left w:val="single" w:sz="4" w:space="0" w:color="000000"/>
              <w:bottom w:val="single" w:sz="4" w:space="0" w:color="000000"/>
              <w:right w:val="single" w:sz="4" w:space="0" w:color="000000"/>
            </w:tcBorders>
          </w:tcPr>
          <w:p w14:paraId="61C19B06" w14:textId="77777777" w:rsidR="00650A45" w:rsidRDefault="00650A45" w:rsidP="0086495C">
            <w:pPr>
              <w:pStyle w:val="11"/>
              <w:ind w:left="0"/>
              <w:jc w:val="both"/>
            </w:pPr>
            <w:r>
              <w:t>Логіко-математичний розвиток</w:t>
            </w:r>
          </w:p>
        </w:tc>
        <w:tc>
          <w:tcPr>
            <w:tcW w:w="2003" w:type="dxa"/>
            <w:tcBorders>
              <w:top w:val="single" w:sz="4" w:space="0" w:color="000000"/>
              <w:left w:val="single" w:sz="4" w:space="0" w:color="000000"/>
              <w:bottom w:val="single" w:sz="4" w:space="0" w:color="000000"/>
              <w:right w:val="single" w:sz="4" w:space="0" w:color="000000"/>
            </w:tcBorders>
          </w:tcPr>
          <w:p w14:paraId="5B652AE4" w14:textId="77777777" w:rsidR="00650A45" w:rsidRDefault="00650A45" w:rsidP="0086495C">
            <w:pPr>
              <w:jc w:val="center"/>
            </w:pPr>
            <w:r>
              <w:t>1</w:t>
            </w:r>
          </w:p>
        </w:tc>
        <w:tc>
          <w:tcPr>
            <w:tcW w:w="2052" w:type="dxa"/>
            <w:tcBorders>
              <w:top w:val="single" w:sz="4" w:space="0" w:color="000000"/>
              <w:left w:val="single" w:sz="4" w:space="0" w:color="000000"/>
              <w:bottom w:val="single" w:sz="4" w:space="0" w:color="000000"/>
              <w:right w:val="single" w:sz="4" w:space="0" w:color="000000"/>
            </w:tcBorders>
          </w:tcPr>
          <w:p w14:paraId="532B5461" w14:textId="77777777" w:rsidR="00650A45" w:rsidRDefault="00650A45" w:rsidP="0086495C">
            <w:pPr>
              <w:jc w:val="center"/>
            </w:pPr>
            <w:r>
              <w:t>1</w:t>
            </w:r>
          </w:p>
        </w:tc>
        <w:tc>
          <w:tcPr>
            <w:tcW w:w="2909" w:type="dxa"/>
            <w:tcBorders>
              <w:top w:val="single" w:sz="4" w:space="0" w:color="000000"/>
              <w:left w:val="single" w:sz="4" w:space="0" w:color="000000"/>
              <w:bottom w:val="single" w:sz="4" w:space="0" w:color="000000"/>
              <w:right w:val="single" w:sz="4" w:space="0" w:color="000000"/>
            </w:tcBorders>
          </w:tcPr>
          <w:p w14:paraId="4050E820" w14:textId="77777777" w:rsidR="00650A45" w:rsidRDefault="00650A45" w:rsidP="0086495C">
            <w:pPr>
              <w:jc w:val="center"/>
            </w:pPr>
            <w:r>
              <w:t>2</w:t>
            </w:r>
          </w:p>
        </w:tc>
      </w:tr>
      <w:tr w:rsidR="00650A45" w14:paraId="6B4CAB90" w14:textId="77777777" w:rsidTr="0086495C">
        <w:tc>
          <w:tcPr>
            <w:tcW w:w="3242" w:type="dxa"/>
            <w:tcBorders>
              <w:top w:val="single" w:sz="4" w:space="0" w:color="000000"/>
              <w:left w:val="single" w:sz="4" w:space="0" w:color="000000"/>
              <w:bottom w:val="single" w:sz="4" w:space="0" w:color="000000"/>
              <w:right w:val="single" w:sz="4" w:space="0" w:color="000000"/>
            </w:tcBorders>
          </w:tcPr>
          <w:p w14:paraId="63B98A0B" w14:textId="77777777" w:rsidR="00650A45" w:rsidRDefault="00650A45" w:rsidP="0086495C">
            <w:pPr>
              <w:pStyle w:val="11"/>
              <w:ind w:left="0"/>
              <w:jc w:val="both"/>
            </w:pPr>
            <w:r>
              <w:t>Розвиток мовлення і культура мовленнєвого спілкування</w:t>
            </w:r>
            <w:r>
              <w:rPr>
                <w:vertAlign w:val="superscript"/>
              </w:rPr>
              <w:t>4</w:t>
            </w:r>
          </w:p>
        </w:tc>
        <w:tc>
          <w:tcPr>
            <w:tcW w:w="2003" w:type="dxa"/>
            <w:tcBorders>
              <w:top w:val="single" w:sz="4" w:space="0" w:color="000000"/>
              <w:left w:val="single" w:sz="4" w:space="0" w:color="000000"/>
              <w:bottom w:val="single" w:sz="4" w:space="0" w:color="000000"/>
              <w:right w:val="single" w:sz="4" w:space="0" w:color="000000"/>
            </w:tcBorders>
          </w:tcPr>
          <w:p w14:paraId="5FF1C1E7" w14:textId="77777777" w:rsidR="00650A45" w:rsidRDefault="00650A45" w:rsidP="0086495C">
            <w:pPr>
              <w:jc w:val="center"/>
            </w:pPr>
            <w:r>
              <w:t>3</w:t>
            </w:r>
          </w:p>
        </w:tc>
        <w:tc>
          <w:tcPr>
            <w:tcW w:w="2052" w:type="dxa"/>
            <w:tcBorders>
              <w:top w:val="single" w:sz="4" w:space="0" w:color="000000"/>
              <w:left w:val="single" w:sz="4" w:space="0" w:color="000000"/>
              <w:bottom w:val="single" w:sz="4" w:space="0" w:color="000000"/>
              <w:right w:val="single" w:sz="4" w:space="0" w:color="000000"/>
            </w:tcBorders>
          </w:tcPr>
          <w:p w14:paraId="58A8A910" w14:textId="77777777" w:rsidR="00650A45" w:rsidRDefault="00650A45" w:rsidP="0086495C">
            <w:pPr>
              <w:jc w:val="center"/>
            </w:pPr>
            <w:r>
              <w:t>3</w:t>
            </w:r>
          </w:p>
        </w:tc>
        <w:tc>
          <w:tcPr>
            <w:tcW w:w="2909" w:type="dxa"/>
            <w:tcBorders>
              <w:top w:val="single" w:sz="4" w:space="0" w:color="000000"/>
              <w:left w:val="single" w:sz="4" w:space="0" w:color="000000"/>
              <w:bottom w:val="single" w:sz="4" w:space="0" w:color="000000"/>
              <w:right w:val="single" w:sz="4" w:space="0" w:color="000000"/>
            </w:tcBorders>
          </w:tcPr>
          <w:p w14:paraId="596AA51A" w14:textId="77777777" w:rsidR="00650A45" w:rsidRDefault="00650A45" w:rsidP="0086495C">
            <w:pPr>
              <w:jc w:val="center"/>
            </w:pPr>
            <w:r>
              <w:t>3</w:t>
            </w:r>
          </w:p>
        </w:tc>
      </w:tr>
      <w:tr w:rsidR="00650A45" w14:paraId="7FD71E93" w14:textId="77777777" w:rsidTr="0086495C">
        <w:tc>
          <w:tcPr>
            <w:tcW w:w="3242" w:type="dxa"/>
            <w:tcBorders>
              <w:top w:val="single" w:sz="4" w:space="0" w:color="000000"/>
              <w:left w:val="single" w:sz="4" w:space="0" w:color="000000"/>
              <w:bottom w:val="single" w:sz="4" w:space="0" w:color="000000"/>
              <w:right w:val="single" w:sz="4" w:space="0" w:color="000000"/>
            </w:tcBorders>
          </w:tcPr>
          <w:p w14:paraId="775E9A56" w14:textId="77777777" w:rsidR="00650A45" w:rsidRDefault="00650A45" w:rsidP="0086495C">
            <w:pPr>
              <w:pStyle w:val="11"/>
              <w:ind w:left="0"/>
              <w:jc w:val="both"/>
            </w:pPr>
            <w:r>
              <w:t xml:space="preserve">Здоров’я та фізичний розвиток </w:t>
            </w:r>
            <w:r>
              <w:rPr>
                <w:vertAlign w:val="superscript"/>
              </w:rPr>
              <w:t>2</w:t>
            </w:r>
          </w:p>
        </w:tc>
        <w:tc>
          <w:tcPr>
            <w:tcW w:w="2003" w:type="dxa"/>
            <w:tcBorders>
              <w:top w:val="single" w:sz="4" w:space="0" w:color="000000"/>
              <w:left w:val="single" w:sz="4" w:space="0" w:color="000000"/>
              <w:bottom w:val="single" w:sz="4" w:space="0" w:color="000000"/>
              <w:right w:val="single" w:sz="4" w:space="0" w:color="000000"/>
            </w:tcBorders>
          </w:tcPr>
          <w:p w14:paraId="0353CC28" w14:textId="77777777" w:rsidR="00650A45" w:rsidRDefault="00650A45" w:rsidP="0086495C">
            <w:pPr>
              <w:jc w:val="center"/>
            </w:pPr>
            <w:r>
              <w:t>3</w:t>
            </w:r>
          </w:p>
        </w:tc>
        <w:tc>
          <w:tcPr>
            <w:tcW w:w="2052" w:type="dxa"/>
            <w:tcBorders>
              <w:top w:val="single" w:sz="4" w:space="0" w:color="000000"/>
              <w:left w:val="single" w:sz="4" w:space="0" w:color="000000"/>
              <w:bottom w:val="single" w:sz="4" w:space="0" w:color="000000"/>
              <w:right w:val="single" w:sz="4" w:space="0" w:color="000000"/>
            </w:tcBorders>
          </w:tcPr>
          <w:p w14:paraId="40CBD833" w14:textId="77777777" w:rsidR="00650A45" w:rsidRDefault="00650A45" w:rsidP="0086495C">
            <w:pPr>
              <w:jc w:val="center"/>
            </w:pPr>
            <w:r>
              <w:t>3</w:t>
            </w:r>
          </w:p>
        </w:tc>
        <w:tc>
          <w:tcPr>
            <w:tcW w:w="2909" w:type="dxa"/>
            <w:tcBorders>
              <w:top w:val="single" w:sz="4" w:space="0" w:color="000000"/>
              <w:left w:val="single" w:sz="4" w:space="0" w:color="000000"/>
              <w:bottom w:val="single" w:sz="4" w:space="0" w:color="000000"/>
              <w:right w:val="single" w:sz="4" w:space="0" w:color="000000"/>
            </w:tcBorders>
          </w:tcPr>
          <w:p w14:paraId="6731E2CF" w14:textId="77777777" w:rsidR="00650A45" w:rsidRDefault="00650A45" w:rsidP="0086495C">
            <w:pPr>
              <w:jc w:val="center"/>
            </w:pPr>
            <w:r>
              <w:t>3</w:t>
            </w:r>
          </w:p>
        </w:tc>
      </w:tr>
      <w:tr w:rsidR="00650A45" w14:paraId="06C385A3" w14:textId="77777777" w:rsidTr="0086495C">
        <w:tc>
          <w:tcPr>
            <w:tcW w:w="3242" w:type="dxa"/>
            <w:tcBorders>
              <w:top w:val="single" w:sz="4" w:space="0" w:color="000000"/>
              <w:left w:val="single" w:sz="4" w:space="0" w:color="000000"/>
              <w:bottom w:val="single" w:sz="4" w:space="0" w:color="000000"/>
              <w:right w:val="single" w:sz="4" w:space="0" w:color="000000"/>
            </w:tcBorders>
          </w:tcPr>
          <w:p w14:paraId="7ABCE582" w14:textId="77777777" w:rsidR="00650A45" w:rsidRDefault="00650A45" w:rsidP="0086495C">
            <w:pPr>
              <w:jc w:val="both"/>
            </w:pPr>
            <w:proofErr w:type="spellStart"/>
            <w:r>
              <w:rPr>
                <w:b/>
              </w:rPr>
              <w:t>Загальна</w:t>
            </w:r>
            <w:proofErr w:type="spellEnd"/>
            <w:r>
              <w:rPr>
                <w:b/>
              </w:rPr>
              <w:t xml:space="preserve"> </w:t>
            </w:r>
            <w:proofErr w:type="spellStart"/>
            <w:r>
              <w:rPr>
                <w:b/>
              </w:rPr>
              <w:t>кількість</w:t>
            </w:r>
            <w:proofErr w:type="spellEnd"/>
            <w:r>
              <w:rPr>
                <w:b/>
              </w:rPr>
              <w:t xml:space="preserve"> занять на тиждень</w:t>
            </w:r>
            <w:r>
              <w:rPr>
                <w:b/>
                <w:vertAlign w:val="superscript"/>
              </w:rPr>
              <w:t>3</w:t>
            </w: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3BBDB306" w14:textId="77777777" w:rsidR="00650A45" w:rsidRDefault="00650A45" w:rsidP="0086495C">
            <w:pPr>
              <w:jc w:val="center"/>
            </w:pPr>
            <w:r>
              <w:rPr>
                <w:b/>
              </w:rPr>
              <w:t>11</w:t>
            </w:r>
          </w:p>
        </w:tc>
        <w:tc>
          <w:tcPr>
            <w:tcW w:w="2052" w:type="dxa"/>
            <w:tcBorders>
              <w:top w:val="single" w:sz="4" w:space="0" w:color="000000"/>
              <w:left w:val="single" w:sz="4" w:space="0" w:color="000000"/>
              <w:bottom w:val="single" w:sz="4" w:space="0" w:color="000000"/>
              <w:right w:val="single" w:sz="4" w:space="0" w:color="000000"/>
            </w:tcBorders>
          </w:tcPr>
          <w:p w14:paraId="7789BE53" w14:textId="77777777" w:rsidR="00650A45" w:rsidRDefault="00650A45" w:rsidP="0086495C">
            <w:pPr>
              <w:jc w:val="center"/>
            </w:pPr>
            <w:r>
              <w:rPr>
                <w:b/>
              </w:rPr>
              <w:t>12</w:t>
            </w:r>
          </w:p>
        </w:tc>
        <w:tc>
          <w:tcPr>
            <w:tcW w:w="2909" w:type="dxa"/>
            <w:tcBorders>
              <w:top w:val="single" w:sz="4" w:space="0" w:color="000000"/>
              <w:left w:val="single" w:sz="4" w:space="0" w:color="000000"/>
              <w:bottom w:val="single" w:sz="4" w:space="0" w:color="000000"/>
              <w:right w:val="single" w:sz="4" w:space="0" w:color="000000"/>
            </w:tcBorders>
          </w:tcPr>
          <w:p w14:paraId="7A576B7D" w14:textId="77777777" w:rsidR="00650A45" w:rsidRDefault="00650A45" w:rsidP="0086495C">
            <w:pPr>
              <w:jc w:val="center"/>
            </w:pPr>
            <w:r>
              <w:rPr>
                <w:b/>
              </w:rPr>
              <w:t>15</w:t>
            </w:r>
          </w:p>
        </w:tc>
      </w:tr>
      <w:tr w:rsidR="00650A45" w14:paraId="5DB0E9A0" w14:textId="77777777" w:rsidTr="0086495C">
        <w:tc>
          <w:tcPr>
            <w:tcW w:w="10206" w:type="dxa"/>
            <w:gridSpan w:val="4"/>
            <w:tcBorders>
              <w:top w:val="single" w:sz="4" w:space="0" w:color="000000"/>
              <w:left w:val="single" w:sz="4" w:space="0" w:color="000000"/>
              <w:bottom w:val="single" w:sz="4" w:space="0" w:color="000000"/>
              <w:right w:val="single" w:sz="4" w:space="0" w:color="000000"/>
            </w:tcBorders>
            <w:vAlign w:val="center"/>
          </w:tcPr>
          <w:p w14:paraId="15EA6EFF" w14:textId="77777777" w:rsidR="00650A45" w:rsidRDefault="00650A45" w:rsidP="0086495C">
            <w:pPr>
              <w:widowControl w:val="0"/>
              <w:jc w:val="center"/>
            </w:pPr>
            <w:r>
              <w:rPr>
                <w:sz w:val="20"/>
                <w:szCs w:val="20"/>
              </w:rPr>
              <w:t>ВАРІАТИВНИЙ СКЛАДНИК</w:t>
            </w:r>
          </w:p>
        </w:tc>
      </w:tr>
      <w:tr w:rsidR="00650A45" w:rsidRPr="002A01FE" w14:paraId="1A24CCD8" w14:textId="77777777" w:rsidTr="0086495C">
        <w:tc>
          <w:tcPr>
            <w:tcW w:w="3242" w:type="dxa"/>
            <w:tcBorders>
              <w:top w:val="single" w:sz="4" w:space="0" w:color="000000"/>
              <w:left w:val="single" w:sz="4" w:space="0" w:color="000000"/>
              <w:bottom w:val="single" w:sz="4" w:space="0" w:color="000000"/>
              <w:right w:val="single" w:sz="4" w:space="0" w:color="000000"/>
            </w:tcBorders>
          </w:tcPr>
          <w:p w14:paraId="66FF99C8" w14:textId="77777777" w:rsidR="00650A45" w:rsidRDefault="00650A45" w:rsidP="0086495C">
            <w:pPr>
              <w:widowControl w:val="0"/>
              <w:jc w:val="both"/>
            </w:pPr>
            <w:proofErr w:type="spellStart"/>
            <w:r>
              <w:t>Розвиток</w:t>
            </w:r>
            <w:proofErr w:type="spellEnd"/>
            <w:r>
              <w:t xml:space="preserve"> </w:t>
            </w:r>
            <w:proofErr w:type="spellStart"/>
            <w:r>
              <w:t>фінансової</w:t>
            </w:r>
            <w:proofErr w:type="spellEnd"/>
            <w:r>
              <w:t xml:space="preserve"> </w:t>
            </w:r>
            <w:proofErr w:type="spellStart"/>
            <w:r>
              <w:t>грамотності</w:t>
            </w:r>
            <w:proofErr w:type="spellEnd"/>
            <w:r>
              <w:t xml:space="preserve"> та </w:t>
            </w:r>
            <w:proofErr w:type="spellStart"/>
            <w:r>
              <w:t>формування</w:t>
            </w:r>
            <w:proofErr w:type="spellEnd"/>
            <w:r>
              <w:t xml:space="preserve"> </w:t>
            </w:r>
            <w:proofErr w:type="spellStart"/>
            <w:r>
              <w:t>фінансових</w:t>
            </w:r>
            <w:proofErr w:type="spellEnd"/>
            <w:r>
              <w:t xml:space="preserve"> компетентностей</w:t>
            </w:r>
          </w:p>
        </w:tc>
        <w:tc>
          <w:tcPr>
            <w:tcW w:w="2003" w:type="dxa"/>
            <w:tcBorders>
              <w:top w:val="single" w:sz="4" w:space="0" w:color="000000"/>
              <w:left w:val="single" w:sz="4" w:space="0" w:color="000000"/>
              <w:bottom w:val="single" w:sz="4" w:space="0" w:color="000000"/>
              <w:right w:val="single" w:sz="4" w:space="0" w:color="000000"/>
            </w:tcBorders>
          </w:tcPr>
          <w:p w14:paraId="76BB74C1" w14:textId="77777777" w:rsidR="00650A45" w:rsidRPr="004F687A" w:rsidRDefault="00650A45" w:rsidP="0086495C">
            <w:pPr>
              <w:jc w:val="center"/>
            </w:pPr>
            <w:r>
              <w:rPr>
                <w:sz w:val="28"/>
                <w:szCs w:val="28"/>
              </w:rPr>
              <w:t>-</w:t>
            </w:r>
          </w:p>
        </w:tc>
        <w:tc>
          <w:tcPr>
            <w:tcW w:w="2052" w:type="dxa"/>
            <w:tcBorders>
              <w:top w:val="single" w:sz="4" w:space="0" w:color="000000"/>
              <w:left w:val="single" w:sz="4" w:space="0" w:color="000000"/>
              <w:bottom w:val="single" w:sz="4" w:space="0" w:color="000000"/>
              <w:right w:val="single" w:sz="4" w:space="0" w:color="000000"/>
            </w:tcBorders>
          </w:tcPr>
          <w:p w14:paraId="107B0DEC" w14:textId="77777777" w:rsidR="00650A45" w:rsidRDefault="00650A45" w:rsidP="0086495C">
            <w:pPr>
              <w:jc w:val="center"/>
              <w:rPr>
                <w:sz w:val="28"/>
                <w:szCs w:val="28"/>
              </w:rPr>
            </w:pPr>
            <w:r>
              <w:rPr>
                <w:sz w:val="28"/>
                <w:szCs w:val="28"/>
              </w:rPr>
              <w:t>-</w:t>
            </w:r>
          </w:p>
        </w:tc>
        <w:tc>
          <w:tcPr>
            <w:tcW w:w="2909" w:type="dxa"/>
            <w:tcBorders>
              <w:top w:val="single" w:sz="4" w:space="0" w:color="000000"/>
              <w:left w:val="single" w:sz="4" w:space="0" w:color="000000"/>
              <w:bottom w:val="single" w:sz="4" w:space="0" w:color="000000"/>
              <w:right w:val="single" w:sz="4" w:space="0" w:color="000000"/>
            </w:tcBorders>
          </w:tcPr>
          <w:p w14:paraId="5BD1C94F" w14:textId="77777777" w:rsidR="00650A45" w:rsidRPr="002A01FE" w:rsidRDefault="00650A45" w:rsidP="0086495C">
            <w:pPr>
              <w:widowControl w:val="0"/>
              <w:jc w:val="center"/>
              <w:rPr>
                <w:b/>
              </w:rPr>
            </w:pPr>
            <w:r w:rsidRPr="002A01FE">
              <w:rPr>
                <w:b/>
              </w:rPr>
              <w:t>1</w:t>
            </w:r>
          </w:p>
        </w:tc>
      </w:tr>
      <w:tr w:rsidR="00650A45" w:rsidRPr="004F687A" w14:paraId="68B0A5AA" w14:textId="77777777" w:rsidTr="0086495C">
        <w:tc>
          <w:tcPr>
            <w:tcW w:w="3242" w:type="dxa"/>
            <w:tcBorders>
              <w:top w:val="single" w:sz="4" w:space="0" w:color="000000"/>
              <w:left w:val="single" w:sz="4" w:space="0" w:color="000000"/>
              <w:bottom w:val="single" w:sz="4" w:space="0" w:color="000000"/>
              <w:right w:val="single" w:sz="4" w:space="0" w:color="000000"/>
            </w:tcBorders>
          </w:tcPr>
          <w:p w14:paraId="10D33896" w14:textId="77777777" w:rsidR="00650A45" w:rsidRPr="004F687A" w:rsidRDefault="00650A45" w:rsidP="0086495C">
            <w:pPr>
              <w:jc w:val="both"/>
              <w:rPr>
                <w:b/>
              </w:rPr>
            </w:pPr>
            <w:proofErr w:type="spellStart"/>
            <w:r w:rsidRPr="004F687A">
              <w:rPr>
                <w:b/>
              </w:rPr>
              <w:t>ксимальна</w:t>
            </w:r>
            <w:proofErr w:type="spellEnd"/>
            <w:r w:rsidRPr="004F687A">
              <w:rPr>
                <w:b/>
              </w:rPr>
              <w:t xml:space="preserve"> </w:t>
            </w:r>
            <w:proofErr w:type="spellStart"/>
            <w:r w:rsidRPr="004F687A">
              <w:rPr>
                <w:b/>
              </w:rPr>
              <w:t>кількість</w:t>
            </w:r>
            <w:proofErr w:type="spellEnd"/>
            <w:r w:rsidRPr="004F687A">
              <w:rPr>
                <w:b/>
              </w:rPr>
              <w:t xml:space="preserve"> занять на </w:t>
            </w:r>
            <w:proofErr w:type="spellStart"/>
            <w:r w:rsidRPr="004F687A">
              <w:rPr>
                <w:b/>
              </w:rPr>
              <w:t>тиждень</w:t>
            </w:r>
            <w:proofErr w:type="spellEnd"/>
          </w:p>
        </w:tc>
        <w:tc>
          <w:tcPr>
            <w:tcW w:w="2003" w:type="dxa"/>
            <w:tcBorders>
              <w:top w:val="single" w:sz="4" w:space="0" w:color="000000"/>
              <w:left w:val="single" w:sz="4" w:space="0" w:color="000000"/>
              <w:bottom w:val="single" w:sz="4" w:space="0" w:color="000000"/>
              <w:right w:val="single" w:sz="4" w:space="0" w:color="000000"/>
            </w:tcBorders>
          </w:tcPr>
          <w:p w14:paraId="122E9C3A" w14:textId="77777777" w:rsidR="00650A45" w:rsidRPr="004F687A" w:rsidRDefault="00650A45" w:rsidP="0086495C">
            <w:pPr>
              <w:jc w:val="center"/>
              <w:rPr>
                <w:b/>
              </w:rPr>
            </w:pPr>
            <w:r>
              <w:rPr>
                <w:b/>
              </w:rPr>
              <w:t>14</w:t>
            </w:r>
          </w:p>
        </w:tc>
        <w:tc>
          <w:tcPr>
            <w:tcW w:w="2052" w:type="dxa"/>
            <w:tcBorders>
              <w:top w:val="single" w:sz="4" w:space="0" w:color="000000"/>
              <w:left w:val="single" w:sz="4" w:space="0" w:color="000000"/>
              <w:bottom w:val="single" w:sz="4" w:space="0" w:color="000000"/>
              <w:right w:val="single" w:sz="4" w:space="0" w:color="000000"/>
            </w:tcBorders>
          </w:tcPr>
          <w:p w14:paraId="212C065C" w14:textId="77777777" w:rsidR="00650A45" w:rsidRPr="004F687A" w:rsidRDefault="00650A45" w:rsidP="0086495C">
            <w:pPr>
              <w:jc w:val="center"/>
              <w:rPr>
                <w:b/>
              </w:rPr>
            </w:pPr>
            <w:r>
              <w:rPr>
                <w:b/>
              </w:rPr>
              <w:t>15</w:t>
            </w:r>
          </w:p>
        </w:tc>
        <w:tc>
          <w:tcPr>
            <w:tcW w:w="2909" w:type="dxa"/>
            <w:tcBorders>
              <w:top w:val="single" w:sz="4" w:space="0" w:color="000000"/>
              <w:left w:val="single" w:sz="4" w:space="0" w:color="000000"/>
              <w:bottom w:val="single" w:sz="4" w:space="0" w:color="000000"/>
              <w:right w:val="single" w:sz="4" w:space="0" w:color="000000"/>
            </w:tcBorders>
          </w:tcPr>
          <w:p w14:paraId="30FCAE1F" w14:textId="77777777" w:rsidR="00650A45" w:rsidRPr="004F687A" w:rsidRDefault="00650A45" w:rsidP="0086495C">
            <w:pPr>
              <w:jc w:val="center"/>
              <w:rPr>
                <w:b/>
              </w:rPr>
            </w:pPr>
            <w:r w:rsidRPr="004F687A">
              <w:rPr>
                <w:b/>
              </w:rPr>
              <w:t>20</w:t>
            </w:r>
          </w:p>
        </w:tc>
      </w:tr>
    </w:tbl>
    <w:p w14:paraId="3B214CF6" w14:textId="77777777" w:rsidR="00650A45" w:rsidRDefault="00650A45">
      <w:pPr>
        <w:jc w:val="center"/>
        <w:rPr>
          <w:b/>
          <w:sz w:val="28"/>
          <w:szCs w:val="28"/>
        </w:rPr>
      </w:pPr>
    </w:p>
    <w:tbl>
      <w:tblPr>
        <w:tblpPr w:leftFromText="180" w:rightFromText="180" w:vertAnchor="text" w:tblpX="10313" w:tblpY="-92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0237" w14:paraId="420324DB" w14:textId="77777777">
        <w:trPr>
          <w:trHeight w:val="30"/>
        </w:trPr>
        <w:tc>
          <w:tcPr>
            <w:tcW w:w="1524" w:type="dxa"/>
          </w:tcPr>
          <w:p w14:paraId="6F0D1E53" w14:textId="77777777" w:rsidR="009F0237" w:rsidRDefault="009F0237">
            <w:pPr>
              <w:pStyle w:val="11"/>
              <w:widowControl w:val="0"/>
              <w:jc w:val="both"/>
            </w:pPr>
          </w:p>
        </w:tc>
      </w:tr>
    </w:tbl>
    <w:p w14:paraId="121BA092" w14:textId="77777777" w:rsidR="009F0237" w:rsidRDefault="007424B0">
      <w:pPr>
        <w:jc w:val="both"/>
        <w:rPr>
          <w:bCs/>
          <w:sz w:val="28"/>
          <w:szCs w:val="28"/>
        </w:rPr>
      </w:pPr>
      <w:r>
        <w:rPr>
          <w:bCs/>
          <w:sz w:val="28"/>
          <w:szCs w:val="28"/>
          <w:lang w:val="uk-UA"/>
        </w:rPr>
        <w:t>1 – т</w:t>
      </w:r>
      <w:r>
        <w:rPr>
          <w:sz w:val="28"/>
          <w:szCs w:val="28"/>
          <w:lang w:val="uk-UA"/>
        </w:rPr>
        <w:t xml:space="preserve">еатралізована діяльність може буди присутня протягом дня як самостійний вид діяльності, чи включена у різні заняття для реалізації їх програмових завдань. </w:t>
      </w:r>
      <w:r>
        <w:rPr>
          <w:sz w:val="28"/>
          <w:szCs w:val="28"/>
        </w:rPr>
        <w:t>1</w:t>
      </w:r>
      <w:r>
        <w:rPr>
          <w:sz w:val="28"/>
          <w:szCs w:val="28"/>
          <w:lang w:val="uk-UA"/>
        </w:rPr>
        <w:t xml:space="preserve"> </w:t>
      </w:r>
      <w:proofErr w:type="spellStart"/>
      <w:r>
        <w:rPr>
          <w:bCs/>
          <w:sz w:val="28"/>
          <w:szCs w:val="28"/>
        </w:rPr>
        <w:t>заняття</w:t>
      </w:r>
      <w:proofErr w:type="spellEnd"/>
      <w:r>
        <w:rPr>
          <w:bCs/>
          <w:sz w:val="28"/>
          <w:szCs w:val="28"/>
        </w:rPr>
        <w:t xml:space="preserve"> на </w:t>
      </w:r>
      <w:proofErr w:type="spellStart"/>
      <w:r>
        <w:rPr>
          <w:bCs/>
          <w:sz w:val="28"/>
          <w:szCs w:val="28"/>
        </w:rPr>
        <w:t>тиждень</w:t>
      </w:r>
      <w:proofErr w:type="spellEnd"/>
      <w:r>
        <w:rPr>
          <w:bCs/>
          <w:sz w:val="28"/>
          <w:szCs w:val="28"/>
        </w:rPr>
        <w:t xml:space="preserve"> з </w:t>
      </w:r>
      <w:proofErr w:type="spellStart"/>
      <w:r>
        <w:rPr>
          <w:bCs/>
          <w:sz w:val="28"/>
          <w:szCs w:val="28"/>
        </w:rPr>
        <w:t>художньої</w:t>
      </w:r>
      <w:proofErr w:type="spellEnd"/>
      <w:r>
        <w:rPr>
          <w:bCs/>
          <w:sz w:val="28"/>
          <w:szCs w:val="28"/>
          <w:lang w:val="uk-UA"/>
        </w:rPr>
        <w:t xml:space="preserve"> </w:t>
      </w:r>
      <w:proofErr w:type="spellStart"/>
      <w:r>
        <w:rPr>
          <w:bCs/>
          <w:sz w:val="28"/>
          <w:szCs w:val="28"/>
        </w:rPr>
        <w:t>літератури</w:t>
      </w:r>
      <w:proofErr w:type="spellEnd"/>
      <w:r>
        <w:rPr>
          <w:bCs/>
          <w:sz w:val="28"/>
          <w:szCs w:val="28"/>
        </w:rPr>
        <w:t xml:space="preserve"> проводиться за </w:t>
      </w:r>
      <w:proofErr w:type="spellStart"/>
      <w:r>
        <w:rPr>
          <w:bCs/>
          <w:sz w:val="28"/>
          <w:szCs w:val="28"/>
        </w:rPr>
        <w:t>рахунок</w:t>
      </w:r>
      <w:proofErr w:type="spellEnd"/>
      <w:r>
        <w:rPr>
          <w:bCs/>
          <w:sz w:val="28"/>
          <w:szCs w:val="28"/>
          <w:lang w:val="uk-UA"/>
        </w:rPr>
        <w:t xml:space="preserve"> </w:t>
      </w:r>
      <w:proofErr w:type="spellStart"/>
      <w:r>
        <w:rPr>
          <w:bCs/>
          <w:sz w:val="28"/>
          <w:szCs w:val="28"/>
        </w:rPr>
        <w:t>кількості</w:t>
      </w:r>
      <w:proofErr w:type="spellEnd"/>
      <w:r>
        <w:rPr>
          <w:bCs/>
          <w:sz w:val="28"/>
          <w:szCs w:val="28"/>
        </w:rPr>
        <w:t xml:space="preserve"> занять з </w:t>
      </w:r>
      <w:proofErr w:type="spellStart"/>
      <w:r>
        <w:rPr>
          <w:bCs/>
          <w:sz w:val="28"/>
          <w:szCs w:val="28"/>
        </w:rPr>
        <w:t>художньо-продуктивної</w:t>
      </w:r>
      <w:proofErr w:type="spellEnd"/>
      <w:r>
        <w:rPr>
          <w:bCs/>
          <w:sz w:val="28"/>
          <w:szCs w:val="28"/>
          <w:lang w:val="uk-UA"/>
        </w:rPr>
        <w:t xml:space="preserve"> </w:t>
      </w:r>
      <w:proofErr w:type="spellStart"/>
      <w:r>
        <w:rPr>
          <w:bCs/>
          <w:sz w:val="28"/>
          <w:szCs w:val="28"/>
        </w:rPr>
        <w:t>діяльності</w:t>
      </w:r>
      <w:proofErr w:type="spellEnd"/>
      <w:r>
        <w:rPr>
          <w:bCs/>
          <w:sz w:val="28"/>
          <w:szCs w:val="28"/>
        </w:rPr>
        <w:t xml:space="preserve">. </w:t>
      </w:r>
    </w:p>
    <w:p w14:paraId="48EBBB68" w14:textId="77777777" w:rsidR="009F0237" w:rsidRDefault="007424B0">
      <w:pPr>
        <w:jc w:val="both"/>
        <w:rPr>
          <w:sz w:val="28"/>
          <w:szCs w:val="28"/>
        </w:rPr>
      </w:pPr>
      <w:r>
        <w:rPr>
          <w:bCs/>
          <w:sz w:val="28"/>
          <w:szCs w:val="28"/>
        </w:rPr>
        <w:t xml:space="preserve">2 – </w:t>
      </w:r>
      <w:proofErr w:type="spellStart"/>
      <w:r>
        <w:rPr>
          <w:bCs/>
          <w:sz w:val="28"/>
          <w:szCs w:val="28"/>
        </w:rPr>
        <w:t>години</w:t>
      </w:r>
      <w:proofErr w:type="spellEnd"/>
      <w:r>
        <w:rPr>
          <w:bCs/>
          <w:sz w:val="28"/>
          <w:szCs w:val="28"/>
        </w:rPr>
        <w:t xml:space="preserve">, </w:t>
      </w:r>
      <w:proofErr w:type="spellStart"/>
      <w:r>
        <w:rPr>
          <w:bCs/>
          <w:sz w:val="28"/>
          <w:szCs w:val="28"/>
        </w:rPr>
        <w:t>передбачені</w:t>
      </w:r>
      <w:proofErr w:type="spellEnd"/>
      <w:r>
        <w:rPr>
          <w:bCs/>
          <w:sz w:val="28"/>
          <w:szCs w:val="28"/>
        </w:rPr>
        <w:t xml:space="preserve"> для </w:t>
      </w:r>
      <w:proofErr w:type="spellStart"/>
      <w:r>
        <w:rPr>
          <w:bCs/>
          <w:sz w:val="28"/>
          <w:szCs w:val="28"/>
        </w:rPr>
        <w:t>фізкультурних</w:t>
      </w:r>
      <w:proofErr w:type="spellEnd"/>
      <w:r>
        <w:rPr>
          <w:bCs/>
          <w:sz w:val="28"/>
          <w:szCs w:val="28"/>
        </w:rPr>
        <w:t xml:space="preserve"> занять, не </w:t>
      </w:r>
      <w:proofErr w:type="spellStart"/>
      <w:r>
        <w:rPr>
          <w:bCs/>
          <w:sz w:val="28"/>
          <w:szCs w:val="28"/>
        </w:rPr>
        <w:t>враховуються</w:t>
      </w:r>
      <w:proofErr w:type="spellEnd"/>
      <w:r>
        <w:rPr>
          <w:bCs/>
          <w:sz w:val="28"/>
          <w:szCs w:val="28"/>
          <w:lang w:val="uk-UA"/>
        </w:rPr>
        <w:t xml:space="preserve"> </w:t>
      </w:r>
      <w:proofErr w:type="spellStart"/>
      <w:r>
        <w:rPr>
          <w:bCs/>
          <w:sz w:val="28"/>
          <w:szCs w:val="28"/>
        </w:rPr>
        <w:t>під</w:t>
      </w:r>
      <w:proofErr w:type="spellEnd"/>
      <w:r>
        <w:rPr>
          <w:bCs/>
          <w:sz w:val="28"/>
          <w:szCs w:val="28"/>
        </w:rPr>
        <w:t xml:space="preserve"> час </w:t>
      </w:r>
      <w:proofErr w:type="spellStart"/>
      <w:r>
        <w:rPr>
          <w:bCs/>
          <w:sz w:val="28"/>
          <w:szCs w:val="28"/>
        </w:rPr>
        <w:t>визначення</w:t>
      </w:r>
      <w:proofErr w:type="spellEnd"/>
      <w:r>
        <w:rPr>
          <w:bCs/>
          <w:sz w:val="28"/>
          <w:szCs w:val="28"/>
          <w:lang w:val="uk-UA"/>
        </w:rPr>
        <w:t xml:space="preserve"> </w:t>
      </w:r>
      <w:proofErr w:type="spellStart"/>
      <w:r>
        <w:rPr>
          <w:bCs/>
          <w:sz w:val="28"/>
          <w:szCs w:val="28"/>
        </w:rPr>
        <w:t>гранично</w:t>
      </w:r>
      <w:proofErr w:type="spellEnd"/>
      <w:r>
        <w:rPr>
          <w:bCs/>
          <w:sz w:val="28"/>
          <w:szCs w:val="28"/>
        </w:rPr>
        <w:t xml:space="preserve"> допустимого </w:t>
      </w:r>
      <w:proofErr w:type="spellStart"/>
      <w:r>
        <w:rPr>
          <w:bCs/>
          <w:sz w:val="28"/>
          <w:szCs w:val="28"/>
        </w:rPr>
        <w:t>навчального</w:t>
      </w:r>
      <w:proofErr w:type="spellEnd"/>
      <w:r>
        <w:rPr>
          <w:bCs/>
          <w:sz w:val="28"/>
          <w:szCs w:val="28"/>
          <w:lang w:val="uk-UA"/>
        </w:rPr>
        <w:t xml:space="preserve"> </w:t>
      </w:r>
      <w:proofErr w:type="spellStart"/>
      <w:r>
        <w:rPr>
          <w:bCs/>
          <w:sz w:val="28"/>
          <w:szCs w:val="28"/>
        </w:rPr>
        <w:t>навантаження</w:t>
      </w:r>
      <w:proofErr w:type="spellEnd"/>
      <w:r>
        <w:rPr>
          <w:bCs/>
          <w:sz w:val="28"/>
          <w:szCs w:val="28"/>
        </w:rPr>
        <w:t xml:space="preserve"> на </w:t>
      </w:r>
      <w:proofErr w:type="spellStart"/>
      <w:r>
        <w:rPr>
          <w:bCs/>
          <w:sz w:val="28"/>
          <w:szCs w:val="28"/>
        </w:rPr>
        <w:t>дітей</w:t>
      </w:r>
      <w:proofErr w:type="spellEnd"/>
      <w:r>
        <w:rPr>
          <w:bCs/>
          <w:sz w:val="28"/>
          <w:szCs w:val="28"/>
        </w:rPr>
        <w:t xml:space="preserve">. </w:t>
      </w:r>
      <w:proofErr w:type="spellStart"/>
      <w:r>
        <w:rPr>
          <w:bCs/>
          <w:sz w:val="28"/>
          <w:szCs w:val="28"/>
        </w:rPr>
        <w:t>Завдання</w:t>
      </w:r>
      <w:proofErr w:type="spellEnd"/>
      <w:r>
        <w:rPr>
          <w:bCs/>
          <w:sz w:val="28"/>
          <w:szCs w:val="28"/>
          <w:lang w:val="uk-UA"/>
        </w:rPr>
        <w:t xml:space="preserve"> </w:t>
      </w:r>
      <w:proofErr w:type="spellStart"/>
      <w:r>
        <w:rPr>
          <w:bCs/>
          <w:sz w:val="28"/>
          <w:szCs w:val="28"/>
        </w:rPr>
        <w:t>фізичного</w:t>
      </w:r>
      <w:proofErr w:type="spellEnd"/>
      <w:r>
        <w:rPr>
          <w:bCs/>
          <w:sz w:val="28"/>
          <w:szCs w:val="28"/>
          <w:lang w:val="uk-UA"/>
        </w:rPr>
        <w:t xml:space="preserve"> </w:t>
      </w:r>
      <w:proofErr w:type="spellStart"/>
      <w:r>
        <w:rPr>
          <w:bCs/>
          <w:sz w:val="28"/>
          <w:szCs w:val="28"/>
        </w:rPr>
        <w:t>розвитку</w:t>
      </w:r>
      <w:proofErr w:type="spellEnd"/>
      <w:r>
        <w:rPr>
          <w:bCs/>
          <w:sz w:val="28"/>
          <w:szCs w:val="28"/>
          <w:lang w:val="uk-UA"/>
        </w:rPr>
        <w:t xml:space="preserve"> </w:t>
      </w:r>
      <w:proofErr w:type="spellStart"/>
      <w:r>
        <w:rPr>
          <w:bCs/>
          <w:sz w:val="28"/>
          <w:szCs w:val="28"/>
        </w:rPr>
        <w:t>реалізуються</w:t>
      </w:r>
      <w:proofErr w:type="spellEnd"/>
      <w:r>
        <w:rPr>
          <w:bCs/>
          <w:sz w:val="28"/>
          <w:szCs w:val="28"/>
          <w:lang w:val="uk-UA"/>
        </w:rPr>
        <w:t xml:space="preserve"> </w:t>
      </w:r>
      <w:proofErr w:type="spellStart"/>
      <w:r>
        <w:rPr>
          <w:bCs/>
          <w:sz w:val="28"/>
          <w:szCs w:val="28"/>
        </w:rPr>
        <w:t>під</w:t>
      </w:r>
      <w:proofErr w:type="spellEnd"/>
      <w:r>
        <w:rPr>
          <w:bCs/>
          <w:sz w:val="28"/>
          <w:szCs w:val="28"/>
        </w:rPr>
        <w:t xml:space="preserve"> час </w:t>
      </w:r>
      <w:proofErr w:type="spellStart"/>
      <w:r>
        <w:rPr>
          <w:bCs/>
          <w:sz w:val="28"/>
          <w:szCs w:val="28"/>
        </w:rPr>
        <w:t>проведення</w:t>
      </w:r>
      <w:proofErr w:type="spellEnd"/>
      <w:r>
        <w:rPr>
          <w:bCs/>
          <w:sz w:val="28"/>
          <w:szCs w:val="28"/>
          <w:lang w:val="uk-UA"/>
        </w:rPr>
        <w:t xml:space="preserve"> </w:t>
      </w:r>
      <w:proofErr w:type="spellStart"/>
      <w:r>
        <w:rPr>
          <w:bCs/>
          <w:sz w:val="28"/>
          <w:szCs w:val="28"/>
        </w:rPr>
        <w:t>ранкової</w:t>
      </w:r>
      <w:proofErr w:type="spellEnd"/>
      <w:r>
        <w:rPr>
          <w:bCs/>
          <w:sz w:val="28"/>
          <w:szCs w:val="28"/>
          <w:lang w:val="uk-UA"/>
        </w:rPr>
        <w:t xml:space="preserve"> </w:t>
      </w:r>
      <w:proofErr w:type="spellStart"/>
      <w:r>
        <w:rPr>
          <w:bCs/>
          <w:sz w:val="28"/>
          <w:szCs w:val="28"/>
        </w:rPr>
        <w:t>гімнастики</w:t>
      </w:r>
      <w:proofErr w:type="spellEnd"/>
      <w:r>
        <w:rPr>
          <w:bCs/>
          <w:sz w:val="28"/>
          <w:szCs w:val="28"/>
        </w:rPr>
        <w:t xml:space="preserve">, </w:t>
      </w:r>
      <w:proofErr w:type="spellStart"/>
      <w:r>
        <w:rPr>
          <w:bCs/>
          <w:sz w:val="28"/>
          <w:szCs w:val="28"/>
        </w:rPr>
        <w:t>рухливих</w:t>
      </w:r>
      <w:proofErr w:type="spellEnd"/>
      <w:r>
        <w:rPr>
          <w:bCs/>
          <w:sz w:val="28"/>
          <w:szCs w:val="28"/>
          <w:lang w:val="uk-UA"/>
        </w:rPr>
        <w:t xml:space="preserve"> </w:t>
      </w:r>
      <w:proofErr w:type="spellStart"/>
      <w:r>
        <w:rPr>
          <w:bCs/>
          <w:sz w:val="28"/>
          <w:szCs w:val="28"/>
        </w:rPr>
        <w:t>ігор</w:t>
      </w:r>
      <w:proofErr w:type="spellEnd"/>
      <w:r>
        <w:rPr>
          <w:bCs/>
          <w:sz w:val="28"/>
          <w:szCs w:val="28"/>
        </w:rPr>
        <w:t xml:space="preserve">, </w:t>
      </w:r>
      <w:proofErr w:type="spellStart"/>
      <w:r>
        <w:rPr>
          <w:bCs/>
          <w:sz w:val="28"/>
          <w:szCs w:val="28"/>
        </w:rPr>
        <w:t>динамічних</w:t>
      </w:r>
      <w:proofErr w:type="spellEnd"/>
      <w:r>
        <w:rPr>
          <w:bCs/>
          <w:sz w:val="28"/>
          <w:szCs w:val="28"/>
          <w:lang w:val="uk-UA"/>
        </w:rPr>
        <w:t xml:space="preserve"> </w:t>
      </w:r>
      <w:proofErr w:type="spellStart"/>
      <w:r>
        <w:rPr>
          <w:bCs/>
          <w:sz w:val="28"/>
          <w:szCs w:val="28"/>
        </w:rPr>
        <w:t>перерв</w:t>
      </w:r>
      <w:proofErr w:type="spellEnd"/>
      <w:r>
        <w:rPr>
          <w:bCs/>
          <w:sz w:val="28"/>
          <w:szCs w:val="28"/>
        </w:rPr>
        <w:t xml:space="preserve">, </w:t>
      </w:r>
      <w:proofErr w:type="spellStart"/>
      <w:r>
        <w:rPr>
          <w:bCs/>
          <w:sz w:val="28"/>
          <w:szCs w:val="28"/>
        </w:rPr>
        <w:t>руханок</w:t>
      </w:r>
      <w:proofErr w:type="spellEnd"/>
      <w:r>
        <w:rPr>
          <w:bCs/>
          <w:sz w:val="28"/>
          <w:szCs w:val="28"/>
        </w:rPr>
        <w:t xml:space="preserve">, пауз </w:t>
      </w:r>
      <w:proofErr w:type="spellStart"/>
      <w:r>
        <w:rPr>
          <w:bCs/>
          <w:sz w:val="28"/>
          <w:szCs w:val="28"/>
        </w:rPr>
        <w:t>між</w:t>
      </w:r>
      <w:proofErr w:type="spellEnd"/>
      <w:r>
        <w:rPr>
          <w:bCs/>
          <w:sz w:val="28"/>
          <w:szCs w:val="28"/>
          <w:lang w:val="uk-UA"/>
        </w:rPr>
        <w:t xml:space="preserve"> </w:t>
      </w:r>
      <w:proofErr w:type="spellStart"/>
      <w:r>
        <w:rPr>
          <w:bCs/>
          <w:sz w:val="28"/>
          <w:szCs w:val="28"/>
        </w:rPr>
        <w:t>заняттями</w:t>
      </w:r>
      <w:proofErr w:type="spellEnd"/>
      <w:r>
        <w:rPr>
          <w:bCs/>
          <w:sz w:val="28"/>
          <w:szCs w:val="28"/>
        </w:rPr>
        <w:t xml:space="preserve"> та </w:t>
      </w:r>
      <w:proofErr w:type="spellStart"/>
      <w:r>
        <w:rPr>
          <w:bCs/>
          <w:sz w:val="28"/>
          <w:szCs w:val="28"/>
        </w:rPr>
        <w:t>фізични</w:t>
      </w:r>
      <w:proofErr w:type="spellEnd"/>
      <w:r>
        <w:rPr>
          <w:bCs/>
          <w:sz w:val="28"/>
          <w:szCs w:val="28"/>
          <w:lang w:val="uk-UA"/>
        </w:rPr>
        <w:t xml:space="preserve">х </w:t>
      </w:r>
      <w:proofErr w:type="spellStart"/>
      <w:r>
        <w:rPr>
          <w:bCs/>
          <w:sz w:val="28"/>
          <w:szCs w:val="28"/>
        </w:rPr>
        <w:t>комплексів</w:t>
      </w:r>
      <w:proofErr w:type="spellEnd"/>
      <w:r>
        <w:rPr>
          <w:bCs/>
          <w:sz w:val="28"/>
          <w:szCs w:val="28"/>
          <w:lang w:val="uk-UA"/>
        </w:rPr>
        <w:t xml:space="preserve"> </w:t>
      </w:r>
      <w:proofErr w:type="spellStart"/>
      <w:r>
        <w:rPr>
          <w:bCs/>
          <w:sz w:val="28"/>
          <w:szCs w:val="28"/>
        </w:rPr>
        <w:t>під</w:t>
      </w:r>
      <w:proofErr w:type="spellEnd"/>
      <w:r>
        <w:rPr>
          <w:bCs/>
          <w:sz w:val="28"/>
          <w:szCs w:val="28"/>
        </w:rPr>
        <w:t xml:space="preserve"> час </w:t>
      </w:r>
      <w:proofErr w:type="spellStart"/>
      <w:r>
        <w:rPr>
          <w:bCs/>
          <w:sz w:val="28"/>
          <w:szCs w:val="28"/>
        </w:rPr>
        <w:t>прогулянки</w:t>
      </w:r>
      <w:proofErr w:type="spellEnd"/>
      <w:r>
        <w:rPr>
          <w:bCs/>
          <w:sz w:val="28"/>
          <w:szCs w:val="28"/>
        </w:rPr>
        <w:t xml:space="preserve"> на </w:t>
      </w:r>
      <w:proofErr w:type="spellStart"/>
      <w:r>
        <w:rPr>
          <w:bCs/>
          <w:sz w:val="28"/>
          <w:szCs w:val="28"/>
        </w:rPr>
        <w:t>свіжому</w:t>
      </w:r>
      <w:proofErr w:type="spellEnd"/>
      <w:r>
        <w:rPr>
          <w:bCs/>
          <w:sz w:val="28"/>
          <w:szCs w:val="28"/>
          <w:lang w:val="uk-UA"/>
        </w:rPr>
        <w:t xml:space="preserve"> </w:t>
      </w:r>
      <w:proofErr w:type="spellStart"/>
      <w:r>
        <w:rPr>
          <w:bCs/>
          <w:sz w:val="28"/>
          <w:szCs w:val="28"/>
        </w:rPr>
        <w:t>повітрі</w:t>
      </w:r>
      <w:proofErr w:type="spellEnd"/>
      <w:r>
        <w:rPr>
          <w:bCs/>
          <w:sz w:val="28"/>
          <w:szCs w:val="28"/>
        </w:rPr>
        <w:t>.</w:t>
      </w:r>
    </w:p>
    <w:p w14:paraId="168171BB" w14:textId="77777777" w:rsidR="009F0237" w:rsidRDefault="007424B0">
      <w:pPr>
        <w:jc w:val="both"/>
        <w:rPr>
          <w:sz w:val="28"/>
          <w:szCs w:val="28"/>
        </w:rPr>
      </w:pPr>
      <w:r>
        <w:rPr>
          <w:sz w:val="28"/>
          <w:szCs w:val="28"/>
        </w:rPr>
        <w:t xml:space="preserve">3 – максимально допустима </w:t>
      </w:r>
      <w:proofErr w:type="spellStart"/>
      <w:r>
        <w:rPr>
          <w:sz w:val="28"/>
          <w:szCs w:val="28"/>
        </w:rPr>
        <w:t>кількість</w:t>
      </w:r>
      <w:proofErr w:type="spellEnd"/>
      <w:r>
        <w:rPr>
          <w:sz w:val="28"/>
          <w:szCs w:val="28"/>
        </w:rPr>
        <w:t xml:space="preserve"> занять у </w:t>
      </w:r>
      <w:proofErr w:type="spellStart"/>
      <w:r>
        <w:rPr>
          <w:sz w:val="28"/>
          <w:szCs w:val="28"/>
        </w:rPr>
        <w:t>різновікових</w:t>
      </w:r>
      <w:proofErr w:type="spellEnd"/>
      <w:r>
        <w:rPr>
          <w:sz w:val="28"/>
          <w:szCs w:val="28"/>
          <w:lang w:val="uk-UA"/>
        </w:rPr>
        <w:t xml:space="preserve"> </w:t>
      </w:r>
      <w:proofErr w:type="spellStart"/>
      <w:proofErr w:type="gramStart"/>
      <w:r>
        <w:rPr>
          <w:sz w:val="28"/>
          <w:szCs w:val="28"/>
        </w:rPr>
        <w:t>групах</w:t>
      </w:r>
      <w:proofErr w:type="spellEnd"/>
      <w:r>
        <w:rPr>
          <w:sz w:val="28"/>
          <w:szCs w:val="28"/>
        </w:rPr>
        <w:t xml:space="preserve">  не</w:t>
      </w:r>
      <w:proofErr w:type="gramEnd"/>
      <w:r>
        <w:rPr>
          <w:sz w:val="28"/>
          <w:szCs w:val="28"/>
          <w:lang w:val="uk-UA"/>
        </w:rPr>
        <w:t xml:space="preserve"> </w:t>
      </w:r>
      <w:proofErr w:type="spellStart"/>
      <w:r>
        <w:rPr>
          <w:sz w:val="28"/>
          <w:szCs w:val="28"/>
        </w:rPr>
        <w:t>перевищує</w:t>
      </w:r>
      <w:proofErr w:type="spellEnd"/>
      <w:r>
        <w:rPr>
          <w:sz w:val="28"/>
          <w:szCs w:val="28"/>
          <w:lang w:val="uk-UA"/>
        </w:rPr>
        <w:t xml:space="preserve"> </w:t>
      </w:r>
      <w:proofErr w:type="spellStart"/>
      <w:r>
        <w:rPr>
          <w:sz w:val="28"/>
          <w:szCs w:val="28"/>
        </w:rPr>
        <w:t>трьох</w:t>
      </w:r>
      <w:proofErr w:type="spellEnd"/>
      <w:r>
        <w:rPr>
          <w:sz w:val="28"/>
          <w:szCs w:val="28"/>
          <w:lang w:val="uk-UA"/>
        </w:rPr>
        <w:t xml:space="preserve"> </w:t>
      </w:r>
      <w:proofErr w:type="spellStart"/>
      <w:r>
        <w:rPr>
          <w:sz w:val="28"/>
          <w:szCs w:val="28"/>
        </w:rPr>
        <w:t>організованих</w:t>
      </w:r>
      <w:proofErr w:type="spellEnd"/>
      <w:r>
        <w:rPr>
          <w:sz w:val="28"/>
          <w:szCs w:val="28"/>
          <w:lang w:val="uk-UA"/>
        </w:rPr>
        <w:t xml:space="preserve"> </w:t>
      </w:r>
      <w:proofErr w:type="spellStart"/>
      <w:r>
        <w:rPr>
          <w:sz w:val="28"/>
          <w:szCs w:val="28"/>
        </w:rPr>
        <w:t>навчальних</w:t>
      </w:r>
      <w:proofErr w:type="spellEnd"/>
      <w:r>
        <w:rPr>
          <w:sz w:val="28"/>
          <w:szCs w:val="28"/>
        </w:rPr>
        <w:t xml:space="preserve"> занять. </w:t>
      </w:r>
      <w:proofErr w:type="spellStart"/>
      <w:r>
        <w:rPr>
          <w:sz w:val="28"/>
          <w:szCs w:val="28"/>
        </w:rPr>
        <w:t>Навантаження</w:t>
      </w:r>
      <w:proofErr w:type="spellEnd"/>
      <w:r>
        <w:rPr>
          <w:sz w:val="28"/>
          <w:szCs w:val="28"/>
        </w:rPr>
        <w:t xml:space="preserve"> на </w:t>
      </w:r>
      <w:proofErr w:type="spellStart"/>
      <w:r>
        <w:rPr>
          <w:sz w:val="28"/>
          <w:szCs w:val="28"/>
        </w:rPr>
        <w:t>дітей</w:t>
      </w:r>
      <w:proofErr w:type="spellEnd"/>
      <w:r>
        <w:rPr>
          <w:sz w:val="28"/>
          <w:szCs w:val="28"/>
          <w:lang w:val="uk-UA"/>
        </w:rPr>
        <w:t xml:space="preserve"> </w:t>
      </w:r>
      <w:proofErr w:type="spellStart"/>
      <w:r>
        <w:rPr>
          <w:sz w:val="28"/>
          <w:szCs w:val="28"/>
        </w:rPr>
        <w:t>може</w:t>
      </w:r>
      <w:proofErr w:type="spellEnd"/>
      <w:r>
        <w:rPr>
          <w:sz w:val="28"/>
          <w:szCs w:val="28"/>
        </w:rPr>
        <w:t xml:space="preserve"> бути </w:t>
      </w:r>
      <w:proofErr w:type="spellStart"/>
      <w:r>
        <w:rPr>
          <w:sz w:val="28"/>
          <w:szCs w:val="28"/>
        </w:rPr>
        <w:t>зменшене</w:t>
      </w:r>
      <w:proofErr w:type="spellEnd"/>
      <w:r>
        <w:rPr>
          <w:sz w:val="28"/>
          <w:szCs w:val="28"/>
        </w:rPr>
        <w:t xml:space="preserve"> за </w:t>
      </w:r>
      <w:proofErr w:type="spellStart"/>
      <w:r>
        <w:rPr>
          <w:sz w:val="28"/>
          <w:szCs w:val="28"/>
        </w:rPr>
        <w:t>рахунок</w:t>
      </w:r>
      <w:proofErr w:type="spellEnd"/>
      <w:r>
        <w:rPr>
          <w:sz w:val="28"/>
          <w:szCs w:val="28"/>
          <w:lang w:val="uk-UA"/>
        </w:rPr>
        <w:t xml:space="preserve"> </w:t>
      </w:r>
      <w:proofErr w:type="spellStart"/>
      <w:r>
        <w:rPr>
          <w:sz w:val="28"/>
          <w:szCs w:val="28"/>
        </w:rPr>
        <w:t>реалізації</w:t>
      </w:r>
      <w:proofErr w:type="spellEnd"/>
      <w:r>
        <w:rPr>
          <w:sz w:val="28"/>
          <w:szCs w:val="28"/>
          <w:lang w:val="uk-UA"/>
        </w:rPr>
        <w:t xml:space="preserve"> </w:t>
      </w:r>
      <w:proofErr w:type="spellStart"/>
      <w:r>
        <w:rPr>
          <w:sz w:val="28"/>
          <w:szCs w:val="28"/>
        </w:rPr>
        <w:t>блочно-тематичного</w:t>
      </w:r>
      <w:proofErr w:type="spellEnd"/>
      <w:r>
        <w:rPr>
          <w:sz w:val="28"/>
          <w:szCs w:val="28"/>
        </w:rPr>
        <w:t xml:space="preserve"> принципу, </w:t>
      </w:r>
      <w:proofErr w:type="spellStart"/>
      <w:r>
        <w:rPr>
          <w:sz w:val="28"/>
          <w:szCs w:val="28"/>
        </w:rPr>
        <w:t>проведення</w:t>
      </w:r>
      <w:proofErr w:type="spellEnd"/>
      <w:r>
        <w:rPr>
          <w:sz w:val="28"/>
          <w:szCs w:val="28"/>
          <w:lang w:val="uk-UA"/>
        </w:rPr>
        <w:t xml:space="preserve"> </w:t>
      </w:r>
      <w:proofErr w:type="spellStart"/>
      <w:r>
        <w:rPr>
          <w:sz w:val="28"/>
          <w:szCs w:val="28"/>
        </w:rPr>
        <w:t>інтегрованих</w:t>
      </w:r>
      <w:proofErr w:type="spellEnd"/>
      <w:r>
        <w:rPr>
          <w:sz w:val="28"/>
          <w:szCs w:val="28"/>
        </w:rPr>
        <w:t xml:space="preserve"> занять.</w:t>
      </w:r>
    </w:p>
    <w:p w14:paraId="7EF4CA74" w14:textId="77777777" w:rsidR="009F0237" w:rsidRDefault="007424B0">
      <w:pPr>
        <w:pStyle w:val="11"/>
        <w:numPr>
          <w:ilvl w:val="0"/>
          <w:numId w:val="4"/>
        </w:numPr>
        <w:ind w:left="0"/>
        <w:jc w:val="both"/>
        <w:rPr>
          <w:sz w:val="28"/>
          <w:szCs w:val="28"/>
        </w:rPr>
      </w:pPr>
      <w:r>
        <w:rPr>
          <w:sz w:val="28"/>
          <w:szCs w:val="28"/>
        </w:rPr>
        <w:t xml:space="preserve">вчитель-логопед проводить 1-2 фронтальних заняття із загальної кількості групових занять на тиждень, </w:t>
      </w:r>
      <w:proofErr w:type="spellStart"/>
      <w:r>
        <w:rPr>
          <w:sz w:val="28"/>
          <w:szCs w:val="28"/>
        </w:rPr>
        <w:t>підгрупові</w:t>
      </w:r>
      <w:proofErr w:type="spellEnd"/>
      <w:r>
        <w:rPr>
          <w:sz w:val="28"/>
          <w:szCs w:val="28"/>
        </w:rPr>
        <w:t xml:space="preserve"> та індивідуальні заняття з дітьми з корекції  мовлення – за індивідуальним графіком. Тривалість  занять  відповідає віку і мовленнєвому розвитку дитини.</w:t>
      </w:r>
    </w:p>
    <w:p w14:paraId="12B1306A" w14:textId="77777777" w:rsidR="009F0237" w:rsidRDefault="007424B0">
      <w:pPr>
        <w:tabs>
          <w:tab w:val="left" w:pos="4111"/>
        </w:tabs>
        <w:ind w:firstLine="567"/>
        <w:jc w:val="both"/>
        <w:rPr>
          <w:sz w:val="28"/>
          <w:szCs w:val="28"/>
          <w:lang w:val="uk-UA"/>
        </w:rPr>
      </w:pPr>
      <w:r>
        <w:rPr>
          <w:b/>
          <w:sz w:val="28"/>
          <w:szCs w:val="28"/>
          <w:lang w:val="uk-UA"/>
        </w:rPr>
        <w:t>Метою дошкільної освіти</w:t>
      </w:r>
      <w:r>
        <w:rPr>
          <w:sz w:val="28"/>
          <w:szCs w:val="28"/>
          <w:lang w:val="uk-UA"/>
        </w:rPr>
        <w:t xml:space="preserve"> є всебічний розвиток дитини, її здібностей, </w:t>
      </w:r>
      <w:proofErr w:type="spellStart"/>
      <w:r>
        <w:rPr>
          <w:sz w:val="28"/>
          <w:szCs w:val="28"/>
          <w:lang w:val="uk-UA"/>
        </w:rPr>
        <w:t>компетентностей</w:t>
      </w:r>
      <w:proofErr w:type="spellEnd"/>
      <w:r>
        <w:rPr>
          <w:sz w:val="28"/>
          <w:szCs w:val="28"/>
          <w:lang w:val="uk-UA"/>
        </w:rPr>
        <w:t xml:space="preserve"> відповідно до вікових та індивідуальних психофізіологічних особливостей і потреб, формування цінностей та розвиток самостійності, </w:t>
      </w:r>
      <w:r>
        <w:rPr>
          <w:sz w:val="28"/>
          <w:szCs w:val="28"/>
          <w:lang w:val="uk-UA"/>
        </w:rPr>
        <w:lastRenderedPageBreak/>
        <w:t>творчості, допитливості, що забезпечують її готовність до продовження навчання в початковій школі. Дошкільна освіта є невід’ємним складником та першим рівнем у системі освіти (нульовий рівень Національної рамки кваліфікацій). Базовий компонент дошкільної освіти (Державний стандарт дошкільної освіти) передбачає засвоєння її змісту як завершеного етапу, розрахованого на весь період дошкільного дитинства, збереження самоцінності дошкільного дитинства, визначення особливостей та вимог до рівня розвиненості, освіченості та вихованості дитини, рівня освітніх компетенцій дитини перших 6 (7) років життя, що забезпечує її повноцінний психофізичний та особистісний розвиток і психологічну готовність до навчання у школі, наступність між дошкільною та початковою освітою.</w:t>
      </w:r>
    </w:p>
    <w:p w14:paraId="018BF75A" w14:textId="77777777" w:rsidR="009F0237" w:rsidRDefault="007424B0">
      <w:pPr>
        <w:tabs>
          <w:tab w:val="left" w:pos="4111"/>
        </w:tabs>
        <w:ind w:firstLine="427"/>
        <w:rPr>
          <w:rFonts w:eastAsia="Times New Roman"/>
          <w:sz w:val="28"/>
          <w:szCs w:val="28"/>
        </w:rPr>
      </w:pPr>
      <w:r>
        <w:rPr>
          <w:rFonts w:eastAsia="Times New Roman"/>
          <w:sz w:val="28"/>
          <w:szCs w:val="28"/>
        </w:rPr>
        <w:t xml:space="preserve">До </w:t>
      </w:r>
      <w:proofErr w:type="spellStart"/>
      <w:r>
        <w:rPr>
          <w:rFonts w:eastAsia="Times New Roman"/>
          <w:bCs/>
          <w:iCs/>
          <w:sz w:val="28"/>
          <w:szCs w:val="28"/>
        </w:rPr>
        <w:t>ключових</w:t>
      </w:r>
      <w:proofErr w:type="spellEnd"/>
      <w:r>
        <w:rPr>
          <w:rFonts w:eastAsia="Times New Roman"/>
          <w:bCs/>
          <w:iCs/>
          <w:sz w:val="28"/>
          <w:szCs w:val="28"/>
        </w:rPr>
        <w:t xml:space="preserve"> компетентностей </w:t>
      </w:r>
      <w:r>
        <w:rPr>
          <w:rFonts w:eastAsia="Times New Roman"/>
          <w:bCs/>
          <w:iCs/>
          <w:sz w:val="28"/>
          <w:szCs w:val="28"/>
          <w:lang w:val="uk-UA"/>
        </w:rPr>
        <w:t xml:space="preserve">випускника дошкільної групи </w:t>
      </w:r>
      <w:r>
        <w:rPr>
          <w:rFonts w:eastAsia="Times New Roman"/>
          <w:sz w:val="28"/>
          <w:szCs w:val="28"/>
        </w:rPr>
        <w:t>належать:</w:t>
      </w:r>
    </w:p>
    <w:tbl>
      <w:tblPr>
        <w:tblW w:w="9747" w:type="dxa"/>
        <w:tblLayout w:type="fixed"/>
        <w:tblLook w:val="04A0" w:firstRow="1" w:lastRow="0" w:firstColumn="1" w:lastColumn="0" w:noHBand="0" w:noVBand="1"/>
      </w:tblPr>
      <w:tblGrid>
        <w:gridCol w:w="846"/>
        <w:gridCol w:w="2268"/>
        <w:gridCol w:w="6633"/>
      </w:tblGrid>
      <w:tr w:rsidR="009F0237" w14:paraId="0CB3CCAC"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719CDD28" w14:textId="77777777" w:rsidR="009F0237" w:rsidRDefault="009F0237">
            <w:pPr>
              <w:widowControl w:val="0"/>
              <w:jc w:val="center"/>
              <w:rPr>
                <w:b/>
                <w:iCs/>
                <w:szCs w:val="28"/>
                <w:lang w:val="uk-UA" w:eastAsia="uk-UA"/>
              </w:rPr>
            </w:pPr>
          </w:p>
          <w:p w14:paraId="29DD40D8" w14:textId="77777777" w:rsidR="009F0237" w:rsidRDefault="007424B0">
            <w:pPr>
              <w:widowControl w:val="0"/>
              <w:jc w:val="center"/>
              <w:rPr>
                <w:b/>
                <w:iCs/>
                <w:szCs w:val="28"/>
                <w:lang w:val="uk-UA" w:eastAsia="uk-UA"/>
              </w:rPr>
            </w:pPr>
            <w:r>
              <w:rPr>
                <w:b/>
                <w:iCs/>
                <w:szCs w:val="28"/>
                <w:lang w:val="uk-UA" w:eastAsia="uk-U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280D607B" w14:textId="77777777" w:rsidR="009F0237" w:rsidRDefault="007424B0">
            <w:pPr>
              <w:widowControl w:val="0"/>
              <w:jc w:val="center"/>
              <w:rPr>
                <w:b/>
                <w:iCs/>
                <w:szCs w:val="28"/>
                <w:lang w:val="uk-UA" w:eastAsia="uk-UA"/>
              </w:rPr>
            </w:pPr>
            <w:r>
              <w:rPr>
                <w:b/>
                <w:iCs/>
                <w:szCs w:val="28"/>
                <w:lang w:val="uk-UA" w:eastAsia="uk-UA"/>
              </w:rPr>
              <w:t>Ключові компетентності</w:t>
            </w:r>
          </w:p>
        </w:tc>
        <w:tc>
          <w:tcPr>
            <w:tcW w:w="6633" w:type="dxa"/>
            <w:tcBorders>
              <w:top w:val="single" w:sz="4" w:space="0" w:color="000000"/>
              <w:left w:val="single" w:sz="4" w:space="0" w:color="000000"/>
              <w:bottom w:val="single" w:sz="4" w:space="0" w:color="000000"/>
              <w:right w:val="single" w:sz="4" w:space="0" w:color="000000"/>
            </w:tcBorders>
            <w:vAlign w:val="center"/>
          </w:tcPr>
          <w:p w14:paraId="243B2980" w14:textId="77777777" w:rsidR="009F0237" w:rsidRDefault="007424B0">
            <w:pPr>
              <w:widowControl w:val="0"/>
              <w:jc w:val="center"/>
              <w:rPr>
                <w:b/>
                <w:i/>
                <w:iCs/>
                <w:szCs w:val="28"/>
                <w:lang w:val="uk-UA" w:eastAsia="uk-UA"/>
              </w:rPr>
            </w:pPr>
            <w:r>
              <w:rPr>
                <w:b/>
                <w:i/>
                <w:iCs/>
                <w:szCs w:val="28"/>
                <w:lang w:val="uk-UA" w:eastAsia="uk-UA"/>
              </w:rPr>
              <w:t>Компоненти</w:t>
            </w:r>
          </w:p>
        </w:tc>
      </w:tr>
      <w:tr w:rsidR="009F0237" w:rsidRPr="00B36C21" w14:paraId="182846D9"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68BFACA9" w14:textId="77777777" w:rsidR="009F0237" w:rsidRDefault="007424B0">
            <w:pPr>
              <w:rPr>
                <w:lang w:val="uk-UA" w:eastAsia="uk-UA"/>
              </w:rPr>
            </w:pPr>
            <w:r>
              <w:rPr>
                <w:lang w:val="uk-UA" w:eastAsia="uk-UA"/>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1C4FC8DB" w14:textId="77777777" w:rsidR="009F0237" w:rsidRDefault="007424B0">
            <w:pPr>
              <w:rPr>
                <w:lang w:val="uk-UA" w:eastAsia="uk-UA"/>
              </w:rPr>
            </w:pPr>
            <w:r>
              <w:rPr>
                <w:lang w:val="uk-UA"/>
              </w:rPr>
              <w:t>Рухова і з</w:t>
            </w:r>
            <w:proofErr w:type="spellStart"/>
            <w:r>
              <w:t>доров’язбережувальна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69DA607A" w14:textId="77777777" w:rsidR="009F0237" w:rsidRDefault="007424B0">
            <w:pPr>
              <w:rPr>
                <w:lang w:val="uk-UA"/>
              </w:rPr>
            </w:pPr>
            <w:r>
              <w:rPr>
                <w:lang w:val="uk-UA"/>
              </w:rPr>
              <w:t>Обізнаність із будовою свого тіла, гігієнічними навичками за його доглядом; належністю до певної статі; продуктами харчування; основними показниками власного здоров’я, цінністю здоров’я для людини. Уміння виконувати основні рухи та гімнастичні вправи; застосовувати здобуті знання, вміння і навички щодо збереження здоров’я, не ушкоджуючи як власному, так і здоров’ю інших людей. Дотримання правил безпеки життєдіяльності.</w:t>
            </w:r>
          </w:p>
          <w:p w14:paraId="3BD93DE5" w14:textId="24D3BBDA" w:rsidR="0052378B" w:rsidRDefault="0052378B">
            <w:pPr>
              <w:rPr>
                <w:lang w:val="uk-UA" w:eastAsia="uk-UA"/>
              </w:rPr>
            </w:pPr>
          </w:p>
        </w:tc>
      </w:tr>
      <w:tr w:rsidR="009F0237" w:rsidRPr="00B36C21" w14:paraId="497C1049"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5C329F57" w14:textId="77777777" w:rsidR="009F0237" w:rsidRDefault="007424B0">
            <w:pPr>
              <w:rPr>
                <w:lang w:val="uk-UA" w:eastAsia="uk-UA"/>
              </w:rPr>
            </w:pPr>
            <w:r>
              <w:rPr>
                <w:lang w:val="uk-UA" w:eastAsia="uk-UA"/>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7A267" w14:textId="77777777" w:rsidR="009F0237" w:rsidRDefault="007424B0">
            <w:pPr>
              <w:rPr>
                <w:lang w:val="uk-UA" w:eastAsia="uk-UA"/>
              </w:rPr>
            </w:pPr>
            <w:proofErr w:type="spellStart"/>
            <w:r>
              <w:t>Особистісна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2F57D0A8" w14:textId="77777777" w:rsidR="009F0237" w:rsidRDefault="007424B0">
            <w:pPr>
              <w:rPr>
                <w:lang w:val="uk-UA"/>
              </w:rPr>
            </w:pPr>
            <w:r>
              <w:rPr>
                <w:lang w:val="uk-UA"/>
              </w:rPr>
              <w:t>Обізнаність дитини з образом самої себе, своїм «Я», її місцем у системі людської життєдіяльності (у сім’ї, групі однолітків, соціально-комунікативному просторі, в різних видах діяльності). Здатність до самооцінки, довільної регуляції власної поведінки в різних життєвих ситуаціях, позитивного ставлення до власного внутрішнього світу (мотиви, ціннісні орієнтації, бажання і мрії, почуття тощо), оптимістичного світовідчуття щодо свого сьогодення і майбутнього.</w:t>
            </w:r>
          </w:p>
          <w:p w14:paraId="2EBDFC12" w14:textId="4282CF4F" w:rsidR="0052378B" w:rsidRDefault="0052378B">
            <w:pPr>
              <w:rPr>
                <w:lang w:val="uk-UA" w:eastAsia="uk-UA"/>
              </w:rPr>
            </w:pPr>
          </w:p>
        </w:tc>
      </w:tr>
      <w:tr w:rsidR="009F0237" w:rsidRPr="00B36C21" w14:paraId="1538610A"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3789A0E1" w14:textId="77777777" w:rsidR="009F0237" w:rsidRDefault="007424B0">
            <w:pPr>
              <w:rPr>
                <w:lang w:val="uk-UA" w:eastAsia="uk-UA"/>
              </w:rPr>
            </w:pPr>
            <w:r>
              <w:rPr>
                <w:lang w:val="uk-UA" w:eastAsia="uk-UA"/>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5EDA1D8" w14:textId="77777777" w:rsidR="009F0237" w:rsidRDefault="007424B0">
            <w:pPr>
              <w:rPr>
                <w:lang w:val="uk-UA" w:eastAsia="uk-UA"/>
              </w:rPr>
            </w:pPr>
            <w:proofErr w:type="spellStart"/>
            <w:r>
              <w:t>Родинно</w:t>
            </w:r>
            <w:proofErr w:type="spellEnd"/>
            <w:r>
              <w:rPr>
                <w:lang w:val="uk-UA"/>
              </w:rPr>
              <w:t>-</w:t>
            </w:r>
            <w:proofErr w:type="spellStart"/>
            <w:r>
              <w:t>побутова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7EDBA628" w14:textId="77777777" w:rsidR="009F0237" w:rsidRDefault="007424B0">
            <w:pPr>
              <w:rPr>
                <w:lang w:val="uk-UA"/>
              </w:rPr>
            </w:pPr>
            <w:r>
              <w:rPr>
                <w:lang w:val="uk-UA"/>
              </w:rPr>
              <w:t>Обізнаність із нормами та правилами сімейного (родинного) співжиття; здатність їх дотримуватися; уміння підтримувати доброзичливі, дружні, довірливі стосунки в родинному колі, виявляти турботу і любов до рідних та близьких членів родини.</w:t>
            </w:r>
          </w:p>
          <w:p w14:paraId="7866A798" w14:textId="2FAC44E4" w:rsidR="0052378B" w:rsidRDefault="0052378B">
            <w:pPr>
              <w:rPr>
                <w:lang w:val="uk-UA" w:eastAsia="uk-UA"/>
              </w:rPr>
            </w:pPr>
          </w:p>
        </w:tc>
      </w:tr>
      <w:tr w:rsidR="009F0237" w14:paraId="4E7C4F77"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2EEF88FC" w14:textId="77777777" w:rsidR="009F0237" w:rsidRDefault="007424B0">
            <w:pPr>
              <w:rPr>
                <w:lang w:val="uk-UA" w:eastAsia="uk-UA"/>
              </w:rPr>
            </w:pPr>
            <w:r>
              <w:rPr>
                <w:lang w:val="uk-UA" w:eastAsia="uk-UA"/>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366708E9" w14:textId="77777777" w:rsidR="009F0237" w:rsidRDefault="007424B0">
            <w:pPr>
              <w:rPr>
                <w:lang w:val="uk-UA" w:eastAsia="uk-UA"/>
              </w:rPr>
            </w:pPr>
            <w:proofErr w:type="spellStart"/>
            <w:r>
              <w:t>Соціально</w:t>
            </w:r>
            <w:proofErr w:type="spellEnd"/>
            <w:r>
              <w:rPr>
                <w:lang w:val="uk-UA"/>
              </w:rPr>
              <w:t xml:space="preserve">-громадянська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19C6D5D6" w14:textId="77777777" w:rsidR="009F0237" w:rsidRDefault="007424B0">
            <w:pPr>
              <w:rPr>
                <w:lang w:val="uk-UA"/>
              </w:rPr>
            </w:pPr>
            <w:r>
              <w:rPr>
                <w:lang w:val="uk-UA"/>
              </w:rPr>
              <w:t>Обізнаність із різними соціальними ролями людей (знайомі, незнайомі, свої, чужі, діти, дорослі, жінки, чоловіки, дівчатка, хлопчики, молоді, літні тощо); з елементарними соціальними та морально-етичними нормами міжособистісних взаємин; уміння дотримуватись їх під час спілкування. Здатність взаємодіяти з людьми, які її оточують: узгоджувати свої дії, поведінку з іншими; усвідомлювати своє місце в соціальному середовищі; позитивно сприймати себе. Вміння співпереживати, співчувати, допомагати іншим, обирати відповідні способи спілкування в різних життєвих ситуаціях.</w:t>
            </w:r>
          </w:p>
          <w:p w14:paraId="29CD928F" w14:textId="642C7D11" w:rsidR="0052378B" w:rsidRDefault="0052378B">
            <w:pPr>
              <w:rPr>
                <w:lang w:val="uk-UA" w:eastAsia="uk-UA"/>
              </w:rPr>
            </w:pPr>
          </w:p>
        </w:tc>
      </w:tr>
      <w:tr w:rsidR="009F0237" w14:paraId="7981462B"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12016811" w14:textId="77777777" w:rsidR="009F0237" w:rsidRDefault="007424B0">
            <w:pPr>
              <w:rPr>
                <w:lang w:val="uk-UA" w:eastAsia="uk-UA"/>
              </w:rPr>
            </w:pPr>
            <w:r>
              <w:rPr>
                <w:lang w:val="uk-UA" w:eastAsia="uk-UA"/>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5B0213DD" w14:textId="77777777" w:rsidR="009F0237" w:rsidRDefault="007424B0">
            <w:pPr>
              <w:rPr>
                <w:lang w:val="uk-UA" w:eastAsia="uk-UA"/>
              </w:rPr>
            </w:pPr>
            <w:proofErr w:type="spellStart"/>
            <w:r>
              <w:t>Природничо</w:t>
            </w:r>
            <w:proofErr w:type="spellEnd"/>
            <w:r>
              <w:rPr>
                <w:lang w:val="uk-UA"/>
              </w:rPr>
              <w:t>-</w:t>
            </w:r>
            <w:proofErr w:type="spellStart"/>
            <w:r>
              <w:t>екологічна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13D6554A" w14:textId="77777777" w:rsidR="009F0237" w:rsidRDefault="007424B0">
            <w:pPr>
              <w:rPr>
                <w:lang w:val="uk-UA"/>
              </w:rPr>
            </w:pPr>
            <w:r>
              <w:rPr>
                <w:lang w:val="uk-UA"/>
              </w:rPr>
              <w:t xml:space="preserve">Обізнана з природним середовищем планети Земля та Всесвітом як цілісним організмом, у якому взаємодіють повітря, вода, </w:t>
            </w:r>
            <w:proofErr w:type="spellStart"/>
            <w:r>
              <w:rPr>
                <w:lang w:val="uk-UA"/>
              </w:rPr>
              <w:t>грунт</w:t>
            </w:r>
            <w:proofErr w:type="spellEnd"/>
            <w:r>
              <w:rPr>
                <w:lang w:val="uk-UA"/>
              </w:rPr>
              <w:t xml:space="preserve">, рослини, тварини, люди, Сонце, Місяць тощо; усвідомлює їх значення для діяльності людини, для себе. Сприймає природу як цінність, виокремлює позитивний і негативний вплив людської діяльності на стан природи, довільно регулює власну поведінку в природі. Усвідомлює себе частиною великого світу природи; знає </w:t>
            </w:r>
            <w:r>
              <w:rPr>
                <w:lang w:val="uk-UA"/>
              </w:rPr>
              <w:lastRenderedPageBreak/>
              <w:t>про залежність власного здоров’я, настрою, активності від стану природи, її розмаїття і краси; виявляє інтерес, бажання та посильні уміння щодо природоохоронних дій. Знає про необхідність дотримання людиною правил доцільного природокористування, чистоти природного довкілля, заощадливого використання природних багатств, використання води, електричної та теплової енергії в побуті; прикладає помірні зусилля зі збереження, догляду та захисту природного довкілля.</w:t>
            </w:r>
          </w:p>
          <w:p w14:paraId="79C0EE42" w14:textId="04DC55DB" w:rsidR="0052378B" w:rsidRDefault="0052378B">
            <w:pPr>
              <w:rPr>
                <w:lang w:val="uk-UA"/>
              </w:rPr>
            </w:pPr>
          </w:p>
        </w:tc>
      </w:tr>
      <w:tr w:rsidR="009F0237" w14:paraId="0F801A7F"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6F6DEAE9" w14:textId="77777777" w:rsidR="009F0237" w:rsidRDefault="007424B0">
            <w:pPr>
              <w:rPr>
                <w:lang w:val="uk-UA" w:eastAsia="uk-UA"/>
              </w:rPr>
            </w:pPr>
            <w:r>
              <w:rPr>
                <w:lang w:val="uk-UA" w:eastAsia="uk-UA"/>
              </w:rPr>
              <w:lastRenderedPageBreak/>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66D9E042" w14:textId="77777777" w:rsidR="009F0237" w:rsidRDefault="007424B0">
            <w:pPr>
              <w:rPr>
                <w:lang w:val="uk-UA" w:eastAsia="uk-UA"/>
              </w:rPr>
            </w:pPr>
            <w:r>
              <w:t>Предметно</w:t>
            </w:r>
            <w:r>
              <w:rPr>
                <w:lang w:val="uk-UA"/>
              </w:rPr>
              <w:t>-</w:t>
            </w:r>
            <w:r>
              <w:t>практична</w:t>
            </w:r>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6B2BBD35" w14:textId="77777777" w:rsidR="009F0237" w:rsidRDefault="007424B0">
            <w:pPr>
              <w:rPr>
                <w:lang w:val="uk-UA"/>
              </w:rPr>
            </w:pPr>
            <w:r>
              <w:rPr>
                <w:lang w:val="uk-UA"/>
              </w:rPr>
              <w:t xml:space="preserve">Обізнана із предметним світом, його особливостями в межах житла (предмети побуту, вжитку) і поза ним (транспорт, споруди закладів соціального і громадського призначення тощо), виготовленням предметів довкілля. </w:t>
            </w:r>
            <w:proofErr w:type="spellStart"/>
            <w:r>
              <w:t>Орієнтується</w:t>
            </w:r>
            <w:proofErr w:type="spellEnd"/>
            <w:r>
              <w:t xml:space="preserve"> у предметному </w:t>
            </w:r>
            <w:proofErr w:type="spellStart"/>
            <w:r>
              <w:t>середовищі</w:t>
            </w:r>
            <w:proofErr w:type="spellEnd"/>
            <w:r>
              <w:t xml:space="preserve"> за </w:t>
            </w:r>
            <w:proofErr w:type="spellStart"/>
            <w:r>
              <w:t>місцем</w:t>
            </w:r>
            <w:proofErr w:type="spellEnd"/>
            <w:r>
              <w:t xml:space="preserve"> </w:t>
            </w:r>
            <w:proofErr w:type="spellStart"/>
            <w:r>
              <w:t>проживання</w:t>
            </w:r>
            <w:proofErr w:type="spellEnd"/>
            <w:r>
              <w:t xml:space="preserve">, </w:t>
            </w:r>
            <w:proofErr w:type="spellStart"/>
            <w:r>
              <w:t>дотримується</w:t>
            </w:r>
            <w:proofErr w:type="spellEnd"/>
            <w:r>
              <w:t xml:space="preserve"> </w:t>
            </w:r>
            <w:proofErr w:type="spellStart"/>
            <w:r>
              <w:t>елементарних</w:t>
            </w:r>
            <w:proofErr w:type="spellEnd"/>
            <w:r>
              <w:t xml:space="preserve"> правил </w:t>
            </w:r>
            <w:proofErr w:type="spellStart"/>
            <w:r>
              <w:t>поведінки</w:t>
            </w:r>
            <w:proofErr w:type="spellEnd"/>
            <w:r>
              <w:t xml:space="preserve"> на </w:t>
            </w:r>
            <w:proofErr w:type="spellStart"/>
            <w:r>
              <w:t>вулицях</w:t>
            </w:r>
            <w:proofErr w:type="spellEnd"/>
            <w:r>
              <w:t xml:space="preserve"> і дорогах. </w:t>
            </w:r>
            <w:proofErr w:type="spellStart"/>
            <w:r>
              <w:t>Користується</w:t>
            </w:r>
            <w:proofErr w:type="spellEnd"/>
            <w:r>
              <w:t xml:space="preserve"> </w:t>
            </w:r>
            <w:proofErr w:type="spellStart"/>
            <w:r>
              <w:t>побутовими</w:t>
            </w:r>
            <w:proofErr w:type="spellEnd"/>
            <w:r>
              <w:t xml:space="preserve"> предметами за </w:t>
            </w:r>
            <w:proofErr w:type="spellStart"/>
            <w:r>
              <w:t>призначенням</w:t>
            </w:r>
            <w:proofErr w:type="spellEnd"/>
            <w:r>
              <w:t xml:space="preserve">. </w:t>
            </w:r>
            <w:proofErr w:type="spellStart"/>
            <w:r>
              <w:t>Обізнана</w:t>
            </w:r>
            <w:proofErr w:type="spellEnd"/>
            <w:r>
              <w:t xml:space="preserve"> з </w:t>
            </w:r>
            <w:proofErr w:type="spellStart"/>
            <w:r>
              <w:t>працею</w:t>
            </w:r>
            <w:proofErr w:type="spellEnd"/>
            <w:r>
              <w:t xml:space="preserve"> </w:t>
            </w:r>
            <w:proofErr w:type="spellStart"/>
            <w:r>
              <w:t>дорослих</w:t>
            </w:r>
            <w:proofErr w:type="spellEnd"/>
            <w:r>
              <w:t xml:space="preserve">, </w:t>
            </w:r>
            <w:proofErr w:type="spellStart"/>
            <w:r>
              <w:t>виявляє</w:t>
            </w:r>
            <w:proofErr w:type="spellEnd"/>
            <w:r>
              <w:t xml:space="preserve"> </w:t>
            </w:r>
            <w:proofErr w:type="spellStart"/>
            <w:r>
              <w:t>інтерес</w:t>
            </w:r>
            <w:proofErr w:type="spellEnd"/>
            <w:r>
              <w:t xml:space="preserve"> і </w:t>
            </w:r>
            <w:proofErr w:type="spellStart"/>
            <w:r>
              <w:t>повагу</w:t>
            </w:r>
            <w:proofErr w:type="spellEnd"/>
            <w:r>
              <w:t xml:space="preserve"> до </w:t>
            </w:r>
            <w:proofErr w:type="spellStart"/>
            <w:r>
              <w:t>професій</w:t>
            </w:r>
            <w:proofErr w:type="spellEnd"/>
            <w:r>
              <w:t xml:space="preserve">, </w:t>
            </w:r>
            <w:proofErr w:type="spellStart"/>
            <w:r>
              <w:t>бере</w:t>
            </w:r>
            <w:proofErr w:type="spellEnd"/>
            <w:r>
              <w:t xml:space="preserve"> участь у </w:t>
            </w:r>
            <w:proofErr w:type="spellStart"/>
            <w:r>
              <w:t>спільній</w:t>
            </w:r>
            <w:proofErr w:type="spellEnd"/>
            <w:r>
              <w:t xml:space="preserve"> </w:t>
            </w:r>
            <w:proofErr w:type="spellStart"/>
            <w:r>
              <w:t>праці</w:t>
            </w:r>
            <w:proofErr w:type="spellEnd"/>
            <w:r>
              <w:t xml:space="preserve"> з </w:t>
            </w:r>
            <w:proofErr w:type="spellStart"/>
            <w:r>
              <w:t>дорослими</w:t>
            </w:r>
            <w:proofErr w:type="spellEnd"/>
            <w:r>
              <w:t xml:space="preserve">, </w:t>
            </w:r>
            <w:proofErr w:type="spellStart"/>
            <w:r>
              <w:t>дітьми</w:t>
            </w:r>
            <w:proofErr w:type="spellEnd"/>
            <w:r>
              <w:t xml:space="preserve">; </w:t>
            </w:r>
            <w:proofErr w:type="spellStart"/>
            <w:r>
              <w:t>творчо</w:t>
            </w:r>
            <w:proofErr w:type="spellEnd"/>
            <w:r>
              <w:t xml:space="preserve"> </w:t>
            </w:r>
            <w:proofErr w:type="spellStart"/>
            <w:r>
              <w:t>виявляє</w:t>
            </w:r>
            <w:proofErr w:type="spellEnd"/>
            <w:r>
              <w:t xml:space="preserve"> себе у </w:t>
            </w:r>
            <w:proofErr w:type="spellStart"/>
            <w:r>
              <w:t>самостійній</w:t>
            </w:r>
            <w:proofErr w:type="spellEnd"/>
            <w:r>
              <w:t xml:space="preserve"> предметно-</w:t>
            </w:r>
            <w:proofErr w:type="spellStart"/>
            <w:r>
              <w:t>практичній</w:t>
            </w:r>
            <w:proofErr w:type="spellEnd"/>
            <w:r>
              <w:t xml:space="preserve"> </w:t>
            </w:r>
            <w:proofErr w:type="spellStart"/>
            <w:r>
              <w:t>діяльності</w:t>
            </w:r>
            <w:proofErr w:type="spellEnd"/>
            <w:r>
              <w:t xml:space="preserve">. </w:t>
            </w:r>
            <w:proofErr w:type="spellStart"/>
            <w:r>
              <w:t>Застосовує</w:t>
            </w:r>
            <w:proofErr w:type="spellEnd"/>
            <w:r>
              <w:t xml:space="preserve"> </w:t>
            </w:r>
            <w:proofErr w:type="spellStart"/>
            <w:r>
              <w:t>елементарні</w:t>
            </w:r>
            <w:proofErr w:type="spellEnd"/>
            <w:r>
              <w:t xml:space="preserve"> </w:t>
            </w:r>
            <w:proofErr w:type="spellStart"/>
            <w:r>
              <w:t>економічні</w:t>
            </w:r>
            <w:proofErr w:type="spellEnd"/>
            <w:r>
              <w:t xml:space="preserve"> </w:t>
            </w:r>
            <w:proofErr w:type="spellStart"/>
            <w:r>
              <w:t>поняття</w:t>
            </w:r>
            <w:proofErr w:type="spellEnd"/>
            <w:r>
              <w:t xml:space="preserve">; </w:t>
            </w:r>
            <w:proofErr w:type="spellStart"/>
            <w:r>
              <w:t>ощадливо</w:t>
            </w:r>
            <w:proofErr w:type="spellEnd"/>
            <w:r>
              <w:t xml:space="preserve"> ставиться до речей, </w:t>
            </w:r>
            <w:proofErr w:type="spellStart"/>
            <w:r>
              <w:t>грошових</w:t>
            </w:r>
            <w:proofErr w:type="spellEnd"/>
            <w:r>
              <w:t xml:space="preserve"> </w:t>
            </w:r>
            <w:proofErr w:type="spellStart"/>
            <w:r>
              <w:t>коштів</w:t>
            </w:r>
            <w:proofErr w:type="spellEnd"/>
            <w:r>
              <w:rPr>
                <w:lang w:val="uk-UA"/>
              </w:rPr>
              <w:t>.</w:t>
            </w:r>
          </w:p>
          <w:p w14:paraId="4F7D284E" w14:textId="0816BBB5" w:rsidR="0052378B" w:rsidRDefault="0052378B">
            <w:pPr>
              <w:rPr>
                <w:lang w:val="uk-UA" w:eastAsia="uk-UA"/>
              </w:rPr>
            </w:pPr>
          </w:p>
        </w:tc>
      </w:tr>
      <w:tr w:rsidR="009F0237" w14:paraId="4310A265"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40852BAA" w14:textId="77777777" w:rsidR="009F0237" w:rsidRDefault="007424B0">
            <w:pPr>
              <w:rPr>
                <w:lang w:val="uk-UA" w:eastAsia="uk-UA"/>
              </w:rPr>
            </w:pPr>
            <w:r>
              <w:rPr>
                <w:lang w:val="uk-UA" w:eastAsia="uk-UA"/>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4FE8F512" w14:textId="77777777" w:rsidR="009F0237" w:rsidRDefault="007424B0">
            <w:pPr>
              <w:rPr>
                <w:lang w:val="uk-UA" w:eastAsia="uk-UA"/>
              </w:rPr>
            </w:pPr>
            <w:proofErr w:type="spellStart"/>
            <w:r>
              <w:t>Художньо</w:t>
            </w:r>
            <w:proofErr w:type="spellEnd"/>
            <w:r>
              <w:rPr>
                <w:lang w:val="uk-UA"/>
              </w:rPr>
              <w:t>-</w:t>
            </w:r>
            <w:r>
              <w:t>продуктивна</w:t>
            </w:r>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12EB4547" w14:textId="77777777" w:rsidR="009F0237" w:rsidRDefault="007424B0">
            <w:r>
              <w:rPr>
                <w:lang w:val="uk-UA"/>
              </w:rPr>
              <w:t xml:space="preserve">Сприймає мистецький твір з позиції краси, вирізняє його як естетичний. </w:t>
            </w:r>
            <w:proofErr w:type="spellStart"/>
            <w:r>
              <w:t>Виявляє</w:t>
            </w:r>
            <w:proofErr w:type="spellEnd"/>
            <w:r>
              <w:t xml:space="preserve"> себе </w:t>
            </w:r>
            <w:proofErr w:type="spellStart"/>
            <w:r>
              <w:t>емоційно</w:t>
            </w:r>
            <w:proofErr w:type="spellEnd"/>
            <w:r>
              <w:t xml:space="preserve"> </w:t>
            </w:r>
            <w:proofErr w:type="spellStart"/>
            <w:r>
              <w:t>сприйнятливим</w:t>
            </w:r>
            <w:proofErr w:type="spellEnd"/>
            <w:r>
              <w:t xml:space="preserve"> та </w:t>
            </w:r>
            <w:proofErr w:type="spellStart"/>
            <w:r>
              <w:t>естетично</w:t>
            </w:r>
            <w:proofErr w:type="spellEnd"/>
            <w:r>
              <w:t xml:space="preserve"> </w:t>
            </w:r>
            <w:proofErr w:type="spellStart"/>
            <w:r>
              <w:t>чуйним</w:t>
            </w:r>
            <w:proofErr w:type="spellEnd"/>
            <w:r>
              <w:t xml:space="preserve"> </w:t>
            </w:r>
            <w:proofErr w:type="spellStart"/>
            <w:r>
              <w:t>цінителем</w:t>
            </w:r>
            <w:proofErr w:type="spellEnd"/>
            <w:r>
              <w:t xml:space="preserve">, </w:t>
            </w:r>
            <w:proofErr w:type="spellStart"/>
            <w:r>
              <w:t>слухачем</w:t>
            </w:r>
            <w:proofErr w:type="spellEnd"/>
            <w:r>
              <w:t xml:space="preserve">, </w:t>
            </w:r>
            <w:proofErr w:type="spellStart"/>
            <w:r>
              <w:t>глядачем</w:t>
            </w:r>
            <w:proofErr w:type="spellEnd"/>
            <w:r>
              <w:t xml:space="preserve">, </w:t>
            </w:r>
            <w:proofErr w:type="spellStart"/>
            <w:r>
              <w:t>виконавцем</w:t>
            </w:r>
            <w:proofErr w:type="spellEnd"/>
            <w:r>
              <w:t xml:space="preserve">; </w:t>
            </w:r>
            <w:proofErr w:type="spellStart"/>
            <w:r>
              <w:t>емоційно-ціннісно</w:t>
            </w:r>
            <w:proofErr w:type="spellEnd"/>
            <w:r>
              <w:t xml:space="preserve"> ставиться до </w:t>
            </w:r>
            <w:proofErr w:type="spellStart"/>
            <w:r>
              <w:t>проявів</w:t>
            </w:r>
            <w:proofErr w:type="spellEnd"/>
            <w:r>
              <w:t xml:space="preserve"> </w:t>
            </w:r>
            <w:proofErr w:type="spellStart"/>
            <w:r>
              <w:t>естетичного</w:t>
            </w:r>
            <w:proofErr w:type="spellEnd"/>
            <w:r>
              <w:t xml:space="preserve"> в </w:t>
            </w:r>
            <w:proofErr w:type="spellStart"/>
            <w:r>
              <w:t>житті</w:t>
            </w:r>
            <w:proofErr w:type="spellEnd"/>
            <w:r>
              <w:t xml:space="preserve">. </w:t>
            </w:r>
            <w:proofErr w:type="spellStart"/>
            <w:r>
              <w:t>Реалізує</w:t>
            </w:r>
            <w:proofErr w:type="spellEnd"/>
            <w:r>
              <w:t xml:space="preserve"> </w:t>
            </w:r>
            <w:proofErr w:type="spellStart"/>
            <w:r>
              <w:t>здатність</w:t>
            </w:r>
            <w:proofErr w:type="spellEnd"/>
            <w:r>
              <w:t xml:space="preserve"> </w:t>
            </w:r>
            <w:proofErr w:type="spellStart"/>
            <w:r>
              <w:t>насолоджуватись</w:t>
            </w:r>
            <w:proofErr w:type="spellEnd"/>
            <w:r>
              <w:t xml:space="preserve"> </w:t>
            </w:r>
            <w:proofErr w:type="spellStart"/>
            <w:r>
              <w:t>мистецтвом</w:t>
            </w:r>
            <w:proofErr w:type="spellEnd"/>
            <w:r>
              <w:t xml:space="preserve">, </w:t>
            </w:r>
            <w:proofErr w:type="spellStart"/>
            <w:r>
              <w:t>пізнавати</w:t>
            </w:r>
            <w:proofErr w:type="spellEnd"/>
            <w:r>
              <w:t xml:space="preserve"> </w:t>
            </w:r>
            <w:proofErr w:type="spellStart"/>
            <w:r>
              <w:t>образну</w:t>
            </w:r>
            <w:proofErr w:type="spellEnd"/>
            <w:r>
              <w:t xml:space="preserve"> </w:t>
            </w:r>
            <w:proofErr w:type="spellStart"/>
            <w:r>
              <w:t>специфічність</w:t>
            </w:r>
            <w:proofErr w:type="spellEnd"/>
            <w:r>
              <w:t xml:space="preserve"> </w:t>
            </w:r>
            <w:proofErr w:type="spellStart"/>
            <w:r>
              <w:t>мистецтва</w:t>
            </w:r>
            <w:proofErr w:type="spellEnd"/>
            <w:r>
              <w:t xml:space="preserve"> і </w:t>
            </w:r>
            <w:proofErr w:type="spellStart"/>
            <w:r>
              <w:t>дотичну</w:t>
            </w:r>
            <w:proofErr w:type="spellEnd"/>
            <w:r>
              <w:t xml:space="preserve"> </w:t>
            </w:r>
            <w:proofErr w:type="spellStart"/>
            <w:r>
              <w:t>інформацію</w:t>
            </w:r>
            <w:proofErr w:type="spellEnd"/>
            <w:r>
              <w:t xml:space="preserve">. </w:t>
            </w:r>
            <w:proofErr w:type="spellStart"/>
            <w:r>
              <w:t>Переймає</w:t>
            </w:r>
            <w:proofErr w:type="spellEnd"/>
            <w:r>
              <w:t xml:space="preserve"> </w:t>
            </w:r>
            <w:proofErr w:type="spellStart"/>
            <w:r>
              <w:t>духовний</w:t>
            </w:r>
            <w:proofErr w:type="spellEnd"/>
            <w:r>
              <w:t xml:space="preserve"> </w:t>
            </w:r>
            <w:proofErr w:type="spellStart"/>
            <w:r>
              <w:t>потенціал</w:t>
            </w:r>
            <w:proofErr w:type="spellEnd"/>
            <w:r>
              <w:t xml:space="preserve"> </w:t>
            </w:r>
            <w:proofErr w:type="spellStart"/>
            <w:r>
              <w:t>мистецького</w:t>
            </w:r>
            <w:proofErr w:type="spellEnd"/>
            <w:r>
              <w:t xml:space="preserve"> </w:t>
            </w:r>
            <w:proofErr w:type="spellStart"/>
            <w:r>
              <w:t>твору</w:t>
            </w:r>
            <w:proofErr w:type="spellEnd"/>
            <w:r>
              <w:t xml:space="preserve"> у </w:t>
            </w:r>
            <w:proofErr w:type="spellStart"/>
            <w:r>
              <w:t>власний</w:t>
            </w:r>
            <w:proofErr w:type="spellEnd"/>
            <w:r>
              <w:t xml:space="preserve"> </w:t>
            </w:r>
            <w:proofErr w:type="spellStart"/>
            <w:r>
              <w:t>досвід</w:t>
            </w:r>
            <w:proofErr w:type="spellEnd"/>
            <w:r>
              <w:t xml:space="preserve">, </w:t>
            </w:r>
            <w:proofErr w:type="spellStart"/>
            <w:r>
              <w:t>виховує</w:t>
            </w:r>
            <w:proofErr w:type="spellEnd"/>
            <w:r>
              <w:t xml:space="preserve"> в </w:t>
            </w:r>
            <w:proofErr w:type="spellStart"/>
            <w:r>
              <w:t>собі</w:t>
            </w:r>
            <w:proofErr w:type="spellEnd"/>
            <w:r>
              <w:t xml:space="preserve"> </w:t>
            </w:r>
            <w:proofErr w:type="spellStart"/>
            <w:r>
              <w:t>риси</w:t>
            </w:r>
            <w:proofErr w:type="spellEnd"/>
            <w:r>
              <w:t xml:space="preserve"> </w:t>
            </w:r>
            <w:proofErr w:type="spellStart"/>
            <w:r>
              <w:t>улюблених</w:t>
            </w:r>
            <w:proofErr w:type="spellEnd"/>
            <w:r>
              <w:t xml:space="preserve"> </w:t>
            </w:r>
            <w:proofErr w:type="spellStart"/>
            <w:r>
              <w:t>персонажів</w:t>
            </w:r>
            <w:proofErr w:type="spellEnd"/>
            <w:r>
              <w:t xml:space="preserve">. </w:t>
            </w:r>
            <w:proofErr w:type="spellStart"/>
            <w:r>
              <w:t>Володіє</w:t>
            </w:r>
            <w:proofErr w:type="spellEnd"/>
            <w:r>
              <w:t xml:space="preserve"> </w:t>
            </w:r>
            <w:proofErr w:type="spellStart"/>
            <w:r>
              <w:t>комунікативними</w:t>
            </w:r>
            <w:proofErr w:type="spellEnd"/>
            <w:r>
              <w:t xml:space="preserve"> </w:t>
            </w:r>
            <w:r>
              <w:rPr>
                <w:lang w:val="uk-UA"/>
              </w:rPr>
              <w:t>навичками спілкування</w:t>
            </w:r>
            <w:r>
              <w:t xml:space="preserve"> з приводу </w:t>
            </w:r>
            <w:proofErr w:type="spellStart"/>
            <w:r>
              <w:t>змісту</w:t>
            </w:r>
            <w:proofErr w:type="spellEnd"/>
            <w:r>
              <w:t xml:space="preserve"> і </w:t>
            </w:r>
            <w:proofErr w:type="spellStart"/>
            <w:r>
              <w:t>краси</w:t>
            </w:r>
            <w:proofErr w:type="spellEnd"/>
            <w:r>
              <w:t xml:space="preserve"> </w:t>
            </w:r>
            <w:proofErr w:type="spellStart"/>
            <w:r>
              <w:t>твору</w:t>
            </w:r>
            <w:proofErr w:type="spellEnd"/>
            <w:r>
              <w:t xml:space="preserve">, </w:t>
            </w:r>
            <w:proofErr w:type="spellStart"/>
            <w:r>
              <w:t>його</w:t>
            </w:r>
            <w:proofErr w:type="spellEnd"/>
            <w:r>
              <w:t xml:space="preserve"> </w:t>
            </w:r>
            <w:proofErr w:type="spellStart"/>
            <w:r>
              <w:t>засобів</w:t>
            </w:r>
            <w:proofErr w:type="spellEnd"/>
            <w:r>
              <w:t xml:space="preserve">. </w:t>
            </w:r>
            <w:proofErr w:type="spellStart"/>
            <w:r>
              <w:t>Із</w:t>
            </w:r>
            <w:proofErr w:type="spellEnd"/>
            <w:r>
              <w:t xml:space="preserve"> </w:t>
            </w:r>
            <w:proofErr w:type="spellStart"/>
            <w:r>
              <w:t>задоволенням</w:t>
            </w:r>
            <w:proofErr w:type="spellEnd"/>
            <w:r>
              <w:t xml:space="preserve"> </w:t>
            </w:r>
            <w:proofErr w:type="spellStart"/>
            <w:r>
              <w:t>наслідує</w:t>
            </w:r>
            <w:proofErr w:type="spellEnd"/>
            <w:r>
              <w:t xml:space="preserve"> </w:t>
            </w:r>
            <w:proofErr w:type="spellStart"/>
            <w:r>
              <w:t>мистецькі</w:t>
            </w:r>
            <w:proofErr w:type="spellEnd"/>
            <w:r>
              <w:t xml:space="preserve"> </w:t>
            </w:r>
            <w:proofErr w:type="spellStart"/>
            <w:r>
              <w:t>зразки</w:t>
            </w:r>
            <w:proofErr w:type="spellEnd"/>
            <w:r>
              <w:t xml:space="preserve"> ― </w:t>
            </w:r>
            <w:proofErr w:type="spellStart"/>
            <w:r>
              <w:t>образотворчі</w:t>
            </w:r>
            <w:proofErr w:type="spellEnd"/>
            <w:r>
              <w:t xml:space="preserve">, </w:t>
            </w:r>
            <w:proofErr w:type="spellStart"/>
            <w:r>
              <w:t>музичні</w:t>
            </w:r>
            <w:proofErr w:type="spellEnd"/>
            <w:r>
              <w:t xml:space="preserve">, </w:t>
            </w:r>
            <w:proofErr w:type="spellStart"/>
            <w:r>
              <w:t>танцювальні</w:t>
            </w:r>
            <w:proofErr w:type="spellEnd"/>
            <w:r>
              <w:t xml:space="preserve">, </w:t>
            </w:r>
            <w:proofErr w:type="spellStart"/>
            <w:r>
              <w:t>театральні</w:t>
            </w:r>
            <w:proofErr w:type="spellEnd"/>
            <w:r>
              <w:t xml:space="preserve">, </w:t>
            </w:r>
            <w:proofErr w:type="spellStart"/>
            <w:r>
              <w:t>літературні</w:t>
            </w:r>
            <w:proofErr w:type="spellEnd"/>
            <w:r>
              <w:t xml:space="preserve">. Охоче </w:t>
            </w:r>
            <w:proofErr w:type="spellStart"/>
            <w:r>
              <w:t>інтегрує</w:t>
            </w:r>
            <w:proofErr w:type="spellEnd"/>
            <w:r>
              <w:t xml:space="preserve"> в </w:t>
            </w:r>
            <w:proofErr w:type="spellStart"/>
            <w:r>
              <w:t>творчих</w:t>
            </w:r>
            <w:proofErr w:type="spellEnd"/>
            <w:r>
              <w:t xml:space="preserve"> </w:t>
            </w:r>
            <w:proofErr w:type="spellStart"/>
            <w:r>
              <w:t>завданнях</w:t>
            </w:r>
            <w:proofErr w:type="spellEnd"/>
            <w:r>
              <w:t xml:space="preserve"> </w:t>
            </w:r>
            <w:proofErr w:type="spellStart"/>
            <w:r>
              <w:t>власні</w:t>
            </w:r>
            <w:proofErr w:type="spellEnd"/>
            <w:r>
              <w:t xml:space="preserve"> </w:t>
            </w:r>
            <w:proofErr w:type="spellStart"/>
            <w:r>
              <w:t>інтереси</w:t>
            </w:r>
            <w:proofErr w:type="spellEnd"/>
            <w:r>
              <w:t xml:space="preserve">, </w:t>
            </w:r>
            <w:proofErr w:type="spellStart"/>
            <w:r>
              <w:t>уподобання</w:t>
            </w:r>
            <w:proofErr w:type="spellEnd"/>
            <w:r>
              <w:t xml:space="preserve">, </w:t>
            </w:r>
            <w:proofErr w:type="spellStart"/>
            <w:r>
              <w:t>цінності</w:t>
            </w:r>
            <w:proofErr w:type="spellEnd"/>
            <w:r>
              <w:t xml:space="preserve">, </w:t>
            </w:r>
            <w:proofErr w:type="spellStart"/>
            <w:r>
              <w:t>набутий</w:t>
            </w:r>
            <w:proofErr w:type="spellEnd"/>
            <w:r>
              <w:t xml:space="preserve"> </w:t>
            </w:r>
            <w:proofErr w:type="spellStart"/>
            <w:r>
              <w:t>мистецький</w:t>
            </w:r>
            <w:proofErr w:type="spellEnd"/>
            <w:r>
              <w:t xml:space="preserve"> </w:t>
            </w:r>
            <w:proofErr w:type="spellStart"/>
            <w:r>
              <w:t>досвід</w:t>
            </w:r>
            <w:proofErr w:type="spellEnd"/>
            <w:r>
              <w:t xml:space="preserve"> </w:t>
            </w:r>
            <w:proofErr w:type="spellStart"/>
            <w:r>
              <w:t>діяльності</w:t>
            </w:r>
            <w:proofErr w:type="spellEnd"/>
            <w:r>
              <w:t xml:space="preserve"> </w:t>
            </w:r>
            <w:proofErr w:type="spellStart"/>
            <w:r>
              <w:t>сприйняття</w:t>
            </w:r>
            <w:proofErr w:type="spellEnd"/>
            <w:r>
              <w:t xml:space="preserve"> і </w:t>
            </w:r>
            <w:proofErr w:type="spellStart"/>
            <w:r>
              <w:t>відтворення</w:t>
            </w:r>
            <w:proofErr w:type="spellEnd"/>
            <w:r>
              <w:t xml:space="preserve"> прекрасного (</w:t>
            </w:r>
            <w:proofErr w:type="spellStart"/>
            <w:r>
              <w:t>уміння</w:t>
            </w:r>
            <w:proofErr w:type="spellEnd"/>
            <w:r>
              <w:t xml:space="preserve">, </w:t>
            </w:r>
            <w:proofErr w:type="spellStart"/>
            <w:r>
              <w:t>навички</w:t>
            </w:r>
            <w:proofErr w:type="spellEnd"/>
            <w:r>
              <w:t xml:space="preserve">). </w:t>
            </w:r>
            <w:proofErr w:type="spellStart"/>
            <w:r>
              <w:t>Випромінює</w:t>
            </w:r>
            <w:proofErr w:type="spellEnd"/>
            <w:r>
              <w:t xml:space="preserve"> </w:t>
            </w:r>
            <w:proofErr w:type="spellStart"/>
            <w:r>
              <w:t>благополуччя</w:t>
            </w:r>
            <w:proofErr w:type="spellEnd"/>
            <w:r>
              <w:t xml:space="preserve"> </w:t>
            </w:r>
            <w:proofErr w:type="spellStart"/>
            <w:r>
              <w:t>під</w:t>
            </w:r>
            <w:proofErr w:type="spellEnd"/>
            <w:r>
              <w:t xml:space="preserve"> час </w:t>
            </w:r>
            <w:proofErr w:type="spellStart"/>
            <w:r>
              <w:t>мистецької</w:t>
            </w:r>
            <w:proofErr w:type="spellEnd"/>
            <w:r>
              <w:t xml:space="preserve"> </w:t>
            </w:r>
            <w:proofErr w:type="spellStart"/>
            <w:r>
              <w:t>творчої</w:t>
            </w:r>
            <w:proofErr w:type="spellEnd"/>
            <w:r>
              <w:t xml:space="preserve"> </w:t>
            </w:r>
            <w:proofErr w:type="spellStart"/>
            <w:r>
              <w:t>діяльності</w:t>
            </w:r>
            <w:proofErr w:type="spellEnd"/>
            <w:r>
              <w:t xml:space="preserve">; </w:t>
            </w:r>
            <w:proofErr w:type="spellStart"/>
            <w:r>
              <w:t>має</w:t>
            </w:r>
            <w:proofErr w:type="spellEnd"/>
            <w:r>
              <w:t xml:space="preserve"> </w:t>
            </w:r>
            <w:proofErr w:type="spellStart"/>
            <w:r>
              <w:t>навички</w:t>
            </w:r>
            <w:proofErr w:type="spellEnd"/>
            <w:r>
              <w:t xml:space="preserve"> </w:t>
            </w:r>
            <w:proofErr w:type="spellStart"/>
            <w:r>
              <w:t>рефлексії</w:t>
            </w:r>
            <w:proofErr w:type="spellEnd"/>
            <w:r>
              <w:t xml:space="preserve"> </w:t>
            </w:r>
            <w:proofErr w:type="spellStart"/>
            <w:r>
              <w:t>стосовно</w:t>
            </w:r>
            <w:proofErr w:type="spellEnd"/>
            <w:r>
              <w:t xml:space="preserve"> </w:t>
            </w:r>
            <w:proofErr w:type="spellStart"/>
            <w:r>
              <w:t>власного</w:t>
            </w:r>
            <w:proofErr w:type="spellEnd"/>
            <w:r>
              <w:t xml:space="preserve"> </w:t>
            </w:r>
            <w:proofErr w:type="spellStart"/>
            <w:r>
              <w:t>мистецького</w:t>
            </w:r>
            <w:proofErr w:type="spellEnd"/>
            <w:r>
              <w:t xml:space="preserve"> </w:t>
            </w:r>
            <w:proofErr w:type="spellStart"/>
            <w:r>
              <w:t>досвіду</w:t>
            </w:r>
            <w:proofErr w:type="spellEnd"/>
            <w:r>
              <w:t xml:space="preserve">; </w:t>
            </w:r>
            <w:proofErr w:type="spellStart"/>
            <w:r>
              <w:t>виявляє</w:t>
            </w:r>
            <w:proofErr w:type="spellEnd"/>
            <w:r>
              <w:t xml:space="preserve"> </w:t>
            </w:r>
            <w:proofErr w:type="spellStart"/>
            <w:r>
              <w:t>художню</w:t>
            </w:r>
            <w:proofErr w:type="spellEnd"/>
            <w:r>
              <w:t xml:space="preserve"> </w:t>
            </w:r>
            <w:proofErr w:type="spellStart"/>
            <w:r>
              <w:t>активність</w:t>
            </w:r>
            <w:proofErr w:type="spellEnd"/>
            <w:r>
              <w:t xml:space="preserve"> як </w:t>
            </w:r>
            <w:proofErr w:type="spellStart"/>
            <w:r>
              <w:t>складову</w:t>
            </w:r>
            <w:proofErr w:type="spellEnd"/>
            <w:r>
              <w:t xml:space="preserve"> </w:t>
            </w:r>
            <w:proofErr w:type="spellStart"/>
            <w:r>
              <w:t>особистісної</w:t>
            </w:r>
            <w:proofErr w:type="spellEnd"/>
            <w:r>
              <w:t xml:space="preserve"> </w:t>
            </w:r>
            <w:proofErr w:type="spellStart"/>
            <w:r>
              <w:t>культури</w:t>
            </w:r>
            <w:proofErr w:type="spellEnd"/>
            <w:r>
              <w:t>.</w:t>
            </w:r>
          </w:p>
          <w:p w14:paraId="370E84FD" w14:textId="5528A268" w:rsidR="0052378B" w:rsidRDefault="0052378B">
            <w:pPr>
              <w:rPr>
                <w:lang w:val="uk-UA" w:eastAsia="uk-UA"/>
              </w:rPr>
            </w:pPr>
          </w:p>
        </w:tc>
      </w:tr>
      <w:tr w:rsidR="009F0237" w14:paraId="11D8CE4A"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7032D747" w14:textId="77777777" w:rsidR="009F0237" w:rsidRDefault="007424B0">
            <w:pPr>
              <w:rPr>
                <w:lang w:val="uk-UA" w:eastAsia="uk-UA"/>
              </w:rPr>
            </w:pPr>
            <w:r>
              <w:rPr>
                <w:lang w:val="uk-UA" w:eastAsia="uk-UA"/>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6979AFC8" w14:textId="77777777" w:rsidR="009F0237" w:rsidRDefault="007424B0">
            <w:proofErr w:type="spellStart"/>
            <w:r>
              <w:t>Ігрова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7704C96E" w14:textId="77777777" w:rsidR="009F0237" w:rsidRDefault="007424B0">
            <w:proofErr w:type="spellStart"/>
            <w:r>
              <w:t>Обізнаність</w:t>
            </w:r>
            <w:proofErr w:type="spellEnd"/>
            <w:r>
              <w:t xml:space="preserve"> </w:t>
            </w:r>
            <w:proofErr w:type="spellStart"/>
            <w:r>
              <w:t>із</w:t>
            </w:r>
            <w:proofErr w:type="spellEnd"/>
            <w:r>
              <w:t xml:space="preserve"> </w:t>
            </w:r>
            <w:proofErr w:type="spellStart"/>
            <w:r>
              <w:t>різними</w:t>
            </w:r>
            <w:proofErr w:type="spellEnd"/>
            <w:r>
              <w:t xml:space="preserve"> видами </w:t>
            </w:r>
            <w:proofErr w:type="spellStart"/>
            <w:r>
              <w:t>іграшок</w:t>
            </w:r>
            <w:proofErr w:type="spellEnd"/>
            <w:r>
              <w:t xml:space="preserve">; </w:t>
            </w:r>
            <w:proofErr w:type="spellStart"/>
            <w:r>
              <w:t>здатність</w:t>
            </w:r>
            <w:proofErr w:type="spellEnd"/>
            <w:r>
              <w:t xml:space="preserve"> </w:t>
            </w:r>
            <w:proofErr w:type="spellStart"/>
            <w:r>
              <w:t>їх</w:t>
            </w:r>
            <w:proofErr w:type="spellEnd"/>
            <w:r>
              <w:t xml:space="preserve"> </w:t>
            </w:r>
            <w:proofErr w:type="spellStart"/>
            <w:r>
              <w:t>використовувати</w:t>
            </w:r>
            <w:proofErr w:type="spellEnd"/>
            <w:r>
              <w:t xml:space="preserve"> в </w:t>
            </w:r>
            <w:proofErr w:type="spellStart"/>
            <w:r>
              <w:t>самостійних</w:t>
            </w:r>
            <w:proofErr w:type="spellEnd"/>
            <w:r>
              <w:t xml:space="preserve"> </w:t>
            </w:r>
            <w:proofErr w:type="spellStart"/>
            <w:r>
              <w:t>іграх</w:t>
            </w:r>
            <w:proofErr w:type="spellEnd"/>
            <w:r>
              <w:t xml:space="preserve">; </w:t>
            </w:r>
            <w:proofErr w:type="spellStart"/>
            <w:r>
              <w:t>організовувати</w:t>
            </w:r>
            <w:proofErr w:type="spellEnd"/>
            <w:r>
              <w:t xml:space="preserve"> </w:t>
            </w:r>
            <w:proofErr w:type="spellStart"/>
            <w:r>
              <w:t>різні</w:t>
            </w:r>
            <w:proofErr w:type="spellEnd"/>
            <w:r>
              <w:t xml:space="preserve"> </w:t>
            </w:r>
            <w:proofErr w:type="spellStart"/>
            <w:r>
              <w:t>види</w:t>
            </w:r>
            <w:proofErr w:type="spellEnd"/>
            <w:r>
              <w:t xml:space="preserve"> </w:t>
            </w:r>
            <w:proofErr w:type="spellStart"/>
            <w:r>
              <w:t>ігор</w:t>
            </w:r>
            <w:proofErr w:type="spellEnd"/>
            <w:r>
              <w:t xml:space="preserve"> (</w:t>
            </w:r>
            <w:proofErr w:type="spellStart"/>
            <w:r>
              <w:t>рухливі</w:t>
            </w:r>
            <w:proofErr w:type="spellEnd"/>
            <w:r>
              <w:t xml:space="preserve">, </w:t>
            </w:r>
            <w:proofErr w:type="spellStart"/>
            <w:r>
              <w:t>народні</w:t>
            </w:r>
            <w:proofErr w:type="spellEnd"/>
            <w:r>
              <w:t xml:space="preserve">, </w:t>
            </w:r>
            <w:proofErr w:type="spellStart"/>
            <w:r>
              <w:t>ігри</w:t>
            </w:r>
            <w:proofErr w:type="spellEnd"/>
            <w:r>
              <w:t xml:space="preserve"> з правилами, сюжетно-</w:t>
            </w:r>
            <w:proofErr w:type="spellStart"/>
            <w:r>
              <w:t>рольові</w:t>
            </w:r>
            <w:proofErr w:type="spellEnd"/>
            <w:r>
              <w:t xml:space="preserve"> </w:t>
            </w:r>
            <w:proofErr w:type="spellStart"/>
            <w:r>
              <w:t>тощо</w:t>
            </w:r>
            <w:proofErr w:type="spellEnd"/>
            <w:r>
              <w:t xml:space="preserve">) </w:t>
            </w:r>
            <w:proofErr w:type="spellStart"/>
            <w:r>
              <w:t>відповідно</w:t>
            </w:r>
            <w:proofErr w:type="spellEnd"/>
            <w:r>
              <w:t xml:space="preserve"> до </w:t>
            </w:r>
            <w:proofErr w:type="spellStart"/>
            <w:r>
              <w:t>їх</w:t>
            </w:r>
            <w:proofErr w:type="spellEnd"/>
            <w:r>
              <w:t xml:space="preserve"> </w:t>
            </w:r>
            <w:proofErr w:type="spellStart"/>
            <w:r>
              <w:t>структури</w:t>
            </w:r>
            <w:proofErr w:type="spellEnd"/>
            <w:r>
              <w:t xml:space="preserve"> (</w:t>
            </w:r>
            <w:proofErr w:type="spellStart"/>
            <w:r>
              <w:t>уявлювана</w:t>
            </w:r>
            <w:proofErr w:type="spellEnd"/>
            <w:r>
              <w:t xml:space="preserve"> </w:t>
            </w:r>
            <w:proofErr w:type="spellStart"/>
            <w:r>
              <w:t>ігрова</w:t>
            </w:r>
            <w:proofErr w:type="spellEnd"/>
            <w:r>
              <w:t xml:space="preserve"> </w:t>
            </w:r>
            <w:proofErr w:type="spellStart"/>
            <w:r>
              <w:t>ситуація</w:t>
            </w:r>
            <w:proofErr w:type="spellEnd"/>
            <w:r>
              <w:t xml:space="preserve">, </w:t>
            </w:r>
            <w:proofErr w:type="spellStart"/>
            <w:r>
              <w:t>ігрова</w:t>
            </w:r>
            <w:proofErr w:type="spellEnd"/>
            <w:r>
              <w:t xml:space="preserve"> роль, </w:t>
            </w:r>
            <w:proofErr w:type="spellStart"/>
            <w:r>
              <w:t>ігрові</w:t>
            </w:r>
            <w:proofErr w:type="spellEnd"/>
            <w:r>
              <w:t xml:space="preserve"> правила); </w:t>
            </w:r>
            <w:proofErr w:type="spellStart"/>
            <w:r>
              <w:t>реалізовувати</w:t>
            </w:r>
            <w:proofErr w:type="spellEnd"/>
            <w:r>
              <w:t xml:space="preserve"> </w:t>
            </w:r>
            <w:proofErr w:type="spellStart"/>
            <w:r>
              <w:t>власні</w:t>
            </w:r>
            <w:proofErr w:type="spellEnd"/>
            <w:r>
              <w:t xml:space="preserve"> </w:t>
            </w:r>
            <w:proofErr w:type="spellStart"/>
            <w:r>
              <w:t>ігрові</w:t>
            </w:r>
            <w:proofErr w:type="spellEnd"/>
            <w:r>
              <w:t xml:space="preserve"> </w:t>
            </w:r>
            <w:proofErr w:type="spellStart"/>
            <w:r>
              <w:t>задуми</w:t>
            </w:r>
            <w:proofErr w:type="spellEnd"/>
            <w:r>
              <w:t xml:space="preserve">; </w:t>
            </w:r>
            <w:proofErr w:type="spellStart"/>
            <w:r>
              <w:t>дотримуватись</w:t>
            </w:r>
            <w:proofErr w:type="spellEnd"/>
            <w:r>
              <w:t xml:space="preserve"> </w:t>
            </w:r>
            <w:proofErr w:type="spellStart"/>
            <w:r>
              <w:t>ігрового</w:t>
            </w:r>
            <w:proofErr w:type="spellEnd"/>
            <w:r>
              <w:t xml:space="preserve"> партнерства та </w:t>
            </w:r>
            <w:proofErr w:type="spellStart"/>
            <w:r>
              <w:t>рольових</w:t>
            </w:r>
            <w:proofErr w:type="spellEnd"/>
            <w:r>
              <w:t xml:space="preserve"> </w:t>
            </w:r>
            <w:proofErr w:type="spellStart"/>
            <w:r>
              <w:t>способів</w:t>
            </w:r>
            <w:proofErr w:type="spellEnd"/>
            <w:r>
              <w:t xml:space="preserve"> </w:t>
            </w:r>
            <w:proofErr w:type="spellStart"/>
            <w:r>
              <w:t>поведінки</w:t>
            </w:r>
            <w:proofErr w:type="spellEnd"/>
            <w:r>
              <w:t xml:space="preserve">, норм та </w:t>
            </w:r>
            <w:proofErr w:type="spellStart"/>
            <w:r>
              <w:t>етикет</w:t>
            </w:r>
            <w:proofErr w:type="spellEnd"/>
            <w:r>
              <w:rPr>
                <w:lang w:val="uk-UA"/>
              </w:rPr>
              <w:t xml:space="preserve">у </w:t>
            </w:r>
            <w:proofErr w:type="spellStart"/>
            <w:r>
              <w:t>спілкування</w:t>
            </w:r>
            <w:proofErr w:type="spellEnd"/>
            <w:r>
              <w:t xml:space="preserve"> у </w:t>
            </w:r>
            <w:proofErr w:type="spellStart"/>
            <w:r>
              <w:t>процес</w:t>
            </w:r>
            <w:proofErr w:type="spellEnd"/>
            <w:r>
              <w:t xml:space="preserve"> </w:t>
            </w:r>
            <w:proofErr w:type="spellStart"/>
            <w:r>
              <w:t>ігри</w:t>
            </w:r>
            <w:proofErr w:type="spellEnd"/>
            <w:r>
              <w:t>.</w:t>
            </w:r>
          </w:p>
          <w:p w14:paraId="7C59888F" w14:textId="35617651" w:rsidR="0052378B" w:rsidRDefault="0052378B">
            <w:pPr>
              <w:rPr>
                <w:lang w:val="uk-UA"/>
              </w:rPr>
            </w:pPr>
          </w:p>
        </w:tc>
      </w:tr>
      <w:tr w:rsidR="009F0237" w14:paraId="3F852033"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456E9592" w14:textId="77777777" w:rsidR="009F0237" w:rsidRDefault="007424B0">
            <w:pPr>
              <w:rPr>
                <w:lang w:val="uk-UA" w:eastAsia="uk-UA"/>
              </w:rPr>
            </w:pPr>
            <w:r>
              <w:rPr>
                <w:lang w:val="uk-UA" w:eastAsia="uk-UA"/>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3E6CCDB8" w14:textId="77777777" w:rsidR="009F0237" w:rsidRDefault="007424B0">
            <w:r>
              <w:t>Сенсорно</w:t>
            </w:r>
            <w:r>
              <w:rPr>
                <w:lang w:val="uk-UA"/>
              </w:rPr>
              <w:t>-</w:t>
            </w:r>
            <w:proofErr w:type="spellStart"/>
            <w:r>
              <w:t>пізнавальна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61C50A55" w14:textId="77777777" w:rsidR="009F0237" w:rsidRDefault="007424B0">
            <w:proofErr w:type="spellStart"/>
            <w:r>
              <w:t>Виявляє</w:t>
            </w:r>
            <w:proofErr w:type="spellEnd"/>
            <w:r>
              <w:t xml:space="preserve"> </w:t>
            </w:r>
            <w:proofErr w:type="spellStart"/>
            <w:r>
              <w:t>пізнавальну</w:t>
            </w:r>
            <w:proofErr w:type="spellEnd"/>
            <w:r>
              <w:t xml:space="preserve"> </w:t>
            </w:r>
            <w:proofErr w:type="spellStart"/>
            <w:r>
              <w:t>активність</w:t>
            </w:r>
            <w:proofErr w:type="spellEnd"/>
            <w:r>
              <w:t xml:space="preserve">, </w:t>
            </w:r>
            <w:proofErr w:type="spellStart"/>
            <w:r>
              <w:t>спостережливість</w:t>
            </w:r>
            <w:proofErr w:type="spellEnd"/>
            <w:r>
              <w:t xml:space="preserve">, </w:t>
            </w:r>
            <w:proofErr w:type="spellStart"/>
            <w:r>
              <w:t>винахідливість</w:t>
            </w:r>
            <w:proofErr w:type="spellEnd"/>
            <w:r>
              <w:t xml:space="preserve"> у </w:t>
            </w:r>
            <w:proofErr w:type="spellStart"/>
            <w:r>
              <w:t>довкіллі</w:t>
            </w:r>
            <w:proofErr w:type="spellEnd"/>
            <w:r>
              <w:t xml:space="preserve">; </w:t>
            </w:r>
            <w:proofErr w:type="spellStart"/>
            <w:r>
              <w:t>вирізняється</w:t>
            </w:r>
            <w:proofErr w:type="spellEnd"/>
            <w:r>
              <w:t xml:space="preserve"> позитивною </w:t>
            </w:r>
            <w:proofErr w:type="spellStart"/>
            <w:r>
              <w:t>пізнавальною</w:t>
            </w:r>
            <w:proofErr w:type="spellEnd"/>
            <w:r>
              <w:t xml:space="preserve"> </w:t>
            </w:r>
            <w:proofErr w:type="spellStart"/>
            <w:r>
              <w:t>мотивацією</w:t>
            </w:r>
            <w:proofErr w:type="spellEnd"/>
            <w:r>
              <w:t xml:space="preserve">; </w:t>
            </w:r>
            <w:proofErr w:type="spellStart"/>
            <w:r>
              <w:t>моделює</w:t>
            </w:r>
            <w:proofErr w:type="spellEnd"/>
            <w:r>
              <w:t xml:space="preserve">, </w:t>
            </w:r>
            <w:proofErr w:type="spellStart"/>
            <w:r>
              <w:t>експериментує</w:t>
            </w:r>
            <w:proofErr w:type="spellEnd"/>
            <w:r>
              <w:t xml:space="preserve"> у </w:t>
            </w:r>
            <w:proofErr w:type="spellStart"/>
            <w:r>
              <w:t>довкіллі</w:t>
            </w:r>
            <w:proofErr w:type="spellEnd"/>
            <w:r>
              <w:t xml:space="preserve"> за </w:t>
            </w:r>
            <w:proofErr w:type="spellStart"/>
            <w:r>
              <w:t>допомогою</w:t>
            </w:r>
            <w:proofErr w:type="spellEnd"/>
            <w:r>
              <w:t xml:space="preserve"> </w:t>
            </w:r>
            <w:proofErr w:type="spellStart"/>
            <w:r>
              <w:t>вихователя</w:t>
            </w:r>
            <w:proofErr w:type="spellEnd"/>
            <w:r>
              <w:t xml:space="preserve"> і </w:t>
            </w:r>
            <w:proofErr w:type="spellStart"/>
            <w:r>
              <w:t>самостійно</w:t>
            </w:r>
            <w:proofErr w:type="spellEnd"/>
            <w:r>
              <w:t xml:space="preserve">, </w:t>
            </w:r>
            <w:proofErr w:type="spellStart"/>
            <w:r>
              <w:t>використовуючи</w:t>
            </w:r>
            <w:proofErr w:type="spellEnd"/>
            <w:r>
              <w:t xml:space="preserve"> </w:t>
            </w:r>
            <w:proofErr w:type="spellStart"/>
            <w:r>
              <w:t>умовносимволічні</w:t>
            </w:r>
            <w:proofErr w:type="spellEnd"/>
            <w:r>
              <w:t xml:space="preserve"> </w:t>
            </w:r>
            <w:proofErr w:type="spellStart"/>
            <w:r>
              <w:t>зображення</w:t>
            </w:r>
            <w:proofErr w:type="spellEnd"/>
            <w:r>
              <w:t xml:space="preserve">, </w:t>
            </w:r>
            <w:proofErr w:type="spellStart"/>
            <w:r>
              <w:t>схеми</w:t>
            </w:r>
            <w:proofErr w:type="spellEnd"/>
            <w:r>
              <w:t xml:space="preserve">. </w:t>
            </w:r>
            <w:proofErr w:type="spellStart"/>
            <w:r>
              <w:t>Орієнтується</w:t>
            </w:r>
            <w:proofErr w:type="spellEnd"/>
            <w:r>
              <w:t xml:space="preserve"> в </w:t>
            </w:r>
            <w:proofErr w:type="spellStart"/>
            <w:r>
              <w:t>сенсорних</w:t>
            </w:r>
            <w:proofErr w:type="spellEnd"/>
            <w:r>
              <w:t xml:space="preserve"> </w:t>
            </w:r>
            <w:proofErr w:type="spellStart"/>
            <w:r>
              <w:t>еталонах</w:t>
            </w:r>
            <w:proofErr w:type="spellEnd"/>
            <w:r>
              <w:t xml:space="preserve"> (</w:t>
            </w:r>
            <w:proofErr w:type="spellStart"/>
            <w:r>
              <w:t>колір</w:t>
            </w:r>
            <w:proofErr w:type="spellEnd"/>
            <w:r>
              <w:t xml:space="preserve">, форма, величина), </w:t>
            </w:r>
            <w:proofErr w:type="spellStart"/>
            <w:r>
              <w:t>їх</w:t>
            </w:r>
            <w:proofErr w:type="spellEnd"/>
            <w:r>
              <w:t xml:space="preserve"> видах, </w:t>
            </w:r>
            <w:proofErr w:type="spellStart"/>
            <w:r>
              <w:t>ознаках</w:t>
            </w:r>
            <w:proofErr w:type="spellEnd"/>
            <w:r>
              <w:t xml:space="preserve">, </w:t>
            </w:r>
            <w:proofErr w:type="spellStart"/>
            <w:r>
              <w:t>властивостях</w:t>
            </w:r>
            <w:proofErr w:type="spellEnd"/>
            <w:r>
              <w:t xml:space="preserve">; у </w:t>
            </w:r>
            <w:proofErr w:type="spellStart"/>
            <w:r>
              <w:t>часі</w:t>
            </w:r>
            <w:proofErr w:type="spellEnd"/>
            <w:r>
              <w:t xml:space="preserve"> і </w:t>
            </w:r>
            <w:proofErr w:type="spellStart"/>
            <w:r>
              <w:t>просторі</w:t>
            </w:r>
            <w:proofErr w:type="spellEnd"/>
            <w:r>
              <w:t xml:space="preserve">; </w:t>
            </w:r>
            <w:proofErr w:type="spellStart"/>
            <w:r>
              <w:t>оволодіває</w:t>
            </w:r>
            <w:proofErr w:type="spellEnd"/>
            <w:r>
              <w:t xml:space="preserve"> </w:t>
            </w:r>
            <w:proofErr w:type="spellStart"/>
            <w:r>
              <w:t>прийомами</w:t>
            </w:r>
            <w:proofErr w:type="spellEnd"/>
            <w:r>
              <w:t xml:space="preserve"> </w:t>
            </w:r>
            <w:proofErr w:type="spellStart"/>
            <w:r>
              <w:t>узагальнення</w:t>
            </w:r>
            <w:proofErr w:type="spellEnd"/>
            <w:r>
              <w:t xml:space="preserve">, </w:t>
            </w:r>
            <w:proofErr w:type="spellStart"/>
            <w:r>
              <w:t>класифікації</w:t>
            </w:r>
            <w:proofErr w:type="spellEnd"/>
            <w:r>
              <w:t xml:space="preserve">, </w:t>
            </w:r>
            <w:proofErr w:type="spellStart"/>
            <w:r>
              <w:t>порівняння</w:t>
            </w:r>
            <w:proofErr w:type="spellEnd"/>
            <w:r>
              <w:t xml:space="preserve"> і </w:t>
            </w:r>
            <w:proofErr w:type="spellStart"/>
            <w:r>
              <w:t>зіставлення</w:t>
            </w:r>
            <w:proofErr w:type="spellEnd"/>
            <w:r>
              <w:t>.</w:t>
            </w:r>
          </w:p>
          <w:p w14:paraId="6F1CD0DA" w14:textId="78F81EDD" w:rsidR="0052378B" w:rsidRDefault="0052378B"/>
        </w:tc>
      </w:tr>
      <w:tr w:rsidR="009F0237" w14:paraId="60B433C4"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713118AB" w14:textId="77777777" w:rsidR="009F0237" w:rsidRDefault="007424B0">
            <w:pPr>
              <w:rPr>
                <w:lang w:val="uk-UA" w:eastAsia="uk-UA"/>
              </w:rPr>
            </w:pPr>
            <w:r>
              <w:rPr>
                <w:lang w:val="uk-UA" w:eastAsia="uk-UA"/>
              </w:rPr>
              <w:t>10</w:t>
            </w:r>
          </w:p>
        </w:tc>
        <w:tc>
          <w:tcPr>
            <w:tcW w:w="2268" w:type="dxa"/>
            <w:tcBorders>
              <w:top w:val="single" w:sz="4" w:space="0" w:color="000000"/>
              <w:left w:val="single" w:sz="4" w:space="0" w:color="000000"/>
              <w:bottom w:val="single" w:sz="4" w:space="0" w:color="000000"/>
              <w:right w:val="single" w:sz="4" w:space="0" w:color="000000"/>
            </w:tcBorders>
            <w:vAlign w:val="center"/>
          </w:tcPr>
          <w:p w14:paraId="038C57A7" w14:textId="77777777" w:rsidR="009F0237" w:rsidRDefault="007424B0">
            <w:r>
              <w:rPr>
                <w:lang w:val="uk-UA"/>
              </w:rPr>
              <w:t>Логіко-м</w:t>
            </w:r>
            <w:proofErr w:type="spellStart"/>
            <w:r>
              <w:t>атематична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2359AEF4" w14:textId="77777777" w:rsidR="009F0237" w:rsidRDefault="007424B0">
            <w:pPr>
              <w:rPr>
                <w:lang w:val="uk-UA"/>
              </w:rPr>
            </w:pPr>
            <w:proofErr w:type="spellStart"/>
            <w:r>
              <w:t>Виявляє</w:t>
            </w:r>
            <w:proofErr w:type="spellEnd"/>
            <w:r>
              <w:t xml:space="preserve"> </w:t>
            </w:r>
            <w:proofErr w:type="spellStart"/>
            <w:r>
              <w:t>інтерес</w:t>
            </w:r>
            <w:proofErr w:type="spellEnd"/>
            <w:r>
              <w:t xml:space="preserve"> до </w:t>
            </w:r>
            <w:proofErr w:type="spellStart"/>
            <w:r>
              <w:t>математичних</w:t>
            </w:r>
            <w:proofErr w:type="spellEnd"/>
            <w:r>
              <w:t xml:space="preserve"> понять, </w:t>
            </w:r>
            <w:proofErr w:type="spellStart"/>
            <w:r>
              <w:t>усвідомлює</w:t>
            </w:r>
            <w:proofErr w:type="spellEnd"/>
            <w:r>
              <w:t xml:space="preserve"> і </w:t>
            </w:r>
            <w:proofErr w:type="spellStart"/>
            <w:r>
              <w:t>запам’ятовує</w:t>
            </w:r>
            <w:proofErr w:type="spellEnd"/>
            <w:r>
              <w:t xml:space="preserve"> </w:t>
            </w:r>
            <w:proofErr w:type="spellStart"/>
            <w:r>
              <w:t>їх</w:t>
            </w:r>
            <w:proofErr w:type="spellEnd"/>
            <w:r>
              <w:t xml:space="preserve">; </w:t>
            </w:r>
            <w:proofErr w:type="spellStart"/>
            <w:r>
              <w:t>розуміє</w:t>
            </w:r>
            <w:proofErr w:type="spellEnd"/>
            <w:r>
              <w:t xml:space="preserve"> </w:t>
            </w:r>
            <w:proofErr w:type="spellStart"/>
            <w:r>
              <w:t>відношення</w:t>
            </w:r>
            <w:proofErr w:type="spellEnd"/>
            <w:r>
              <w:t xml:space="preserve"> </w:t>
            </w:r>
            <w:proofErr w:type="spellStart"/>
            <w:r>
              <w:t>між</w:t>
            </w:r>
            <w:proofErr w:type="spellEnd"/>
            <w:r>
              <w:t xml:space="preserve"> числами і цифрами, склад </w:t>
            </w:r>
            <w:r>
              <w:lastRenderedPageBreak/>
              <w:t xml:space="preserve">числа з </w:t>
            </w:r>
            <w:proofErr w:type="spellStart"/>
            <w:r>
              <w:t>одиниць</w:t>
            </w:r>
            <w:proofErr w:type="spellEnd"/>
            <w:r>
              <w:t xml:space="preserve"> і </w:t>
            </w:r>
            <w:proofErr w:type="spellStart"/>
            <w:r>
              <w:t>двохменших</w:t>
            </w:r>
            <w:proofErr w:type="spellEnd"/>
            <w:r>
              <w:t xml:space="preserve"> (</w:t>
            </w:r>
            <w:proofErr w:type="gramStart"/>
            <w:r>
              <w:t>у межах</w:t>
            </w:r>
            <w:proofErr w:type="gramEnd"/>
            <w:r>
              <w:t xml:space="preserve"> 10); </w:t>
            </w:r>
            <w:proofErr w:type="spellStart"/>
            <w:r>
              <w:t>обізнана</w:t>
            </w:r>
            <w:proofErr w:type="spellEnd"/>
            <w:r>
              <w:t xml:space="preserve"> </w:t>
            </w:r>
            <w:proofErr w:type="spellStart"/>
            <w:r>
              <w:t>зі</w:t>
            </w:r>
            <w:proofErr w:type="spellEnd"/>
            <w:r>
              <w:t xml:space="preserve"> структурою </w:t>
            </w:r>
            <w:proofErr w:type="spellStart"/>
            <w:r>
              <w:t>арифметичної</w:t>
            </w:r>
            <w:proofErr w:type="spellEnd"/>
            <w:r>
              <w:t xml:space="preserve"> </w:t>
            </w:r>
            <w:proofErr w:type="spellStart"/>
            <w:r>
              <w:t>задачі</w:t>
            </w:r>
            <w:proofErr w:type="spellEnd"/>
            <w:r>
              <w:t xml:space="preserve">; </w:t>
            </w:r>
            <w:proofErr w:type="spellStart"/>
            <w:r>
              <w:t>вміє</w:t>
            </w:r>
            <w:proofErr w:type="spellEnd"/>
            <w:r>
              <w:t xml:space="preserve"> </w:t>
            </w:r>
            <w:proofErr w:type="spellStart"/>
            <w:r>
              <w:t>розв’язувати</w:t>
            </w:r>
            <w:proofErr w:type="spellEnd"/>
            <w:r>
              <w:t xml:space="preserve"> </w:t>
            </w:r>
            <w:proofErr w:type="spellStart"/>
            <w:r>
              <w:t>задачі</w:t>
            </w:r>
            <w:proofErr w:type="spellEnd"/>
            <w:r>
              <w:t xml:space="preserve"> та </w:t>
            </w:r>
            <w:proofErr w:type="spellStart"/>
            <w:r>
              <w:t>приклади</w:t>
            </w:r>
            <w:proofErr w:type="spellEnd"/>
            <w:r>
              <w:t xml:space="preserve"> на </w:t>
            </w:r>
            <w:proofErr w:type="spellStart"/>
            <w:r>
              <w:t>додавання</w:t>
            </w:r>
            <w:proofErr w:type="spellEnd"/>
            <w:r>
              <w:t xml:space="preserve"> і </w:t>
            </w:r>
            <w:proofErr w:type="spellStart"/>
            <w:r>
              <w:t>віднімання</w:t>
            </w:r>
            <w:proofErr w:type="spellEnd"/>
            <w:r>
              <w:t xml:space="preserve"> в межах 10</w:t>
            </w:r>
            <w:r>
              <w:rPr>
                <w:lang w:val="uk-UA"/>
              </w:rPr>
              <w:t>.</w:t>
            </w:r>
          </w:p>
          <w:p w14:paraId="3A0B5B23" w14:textId="53C40DFE" w:rsidR="0052378B" w:rsidRDefault="0052378B">
            <w:pPr>
              <w:rPr>
                <w:lang w:val="uk-UA"/>
              </w:rPr>
            </w:pPr>
          </w:p>
        </w:tc>
      </w:tr>
      <w:tr w:rsidR="009F0237" w14:paraId="507BDCC6"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7C32CF2D" w14:textId="77777777" w:rsidR="009F0237" w:rsidRDefault="007424B0">
            <w:pPr>
              <w:rPr>
                <w:lang w:val="uk-UA" w:eastAsia="uk-UA"/>
              </w:rPr>
            </w:pPr>
            <w:r>
              <w:rPr>
                <w:lang w:val="uk-UA" w:eastAsia="uk-UA"/>
              </w:rPr>
              <w:lastRenderedPageBreak/>
              <w:t>11</w:t>
            </w:r>
          </w:p>
        </w:tc>
        <w:tc>
          <w:tcPr>
            <w:tcW w:w="2268" w:type="dxa"/>
            <w:tcBorders>
              <w:top w:val="single" w:sz="4" w:space="0" w:color="000000"/>
              <w:left w:val="single" w:sz="4" w:space="0" w:color="000000"/>
              <w:bottom w:val="single" w:sz="4" w:space="0" w:color="000000"/>
              <w:right w:val="single" w:sz="4" w:space="0" w:color="000000"/>
            </w:tcBorders>
            <w:vAlign w:val="center"/>
          </w:tcPr>
          <w:p w14:paraId="4442DD8B" w14:textId="77777777" w:rsidR="009F0237" w:rsidRDefault="007424B0">
            <w:proofErr w:type="spellStart"/>
            <w:r>
              <w:t>Фонетична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5DD3FF69" w14:textId="77777777" w:rsidR="0052378B" w:rsidRDefault="007424B0">
            <w:proofErr w:type="spellStart"/>
            <w:r>
              <w:t>Оволодіває</w:t>
            </w:r>
            <w:proofErr w:type="spellEnd"/>
            <w:r>
              <w:t xml:space="preserve"> </w:t>
            </w:r>
            <w:proofErr w:type="spellStart"/>
            <w:r>
              <w:t>чіткою</w:t>
            </w:r>
            <w:proofErr w:type="spellEnd"/>
            <w:r>
              <w:t xml:space="preserve"> </w:t>
            </w:r>
            <w:proofErr w:type="spellStart"/>
            <w:r>
              <w:t>вимовою</w:t>
            </w:r>
            <w:proofErr w:type="spellEnd"/>
            <w:r>
              <w:t xml:space="preserve"> </w:t>
            </w:r>
            <w:proofErr w:type="spellStart"/>
            <w:r>
              <w:t>всіх</w:t>
            </w:r>
            <w:proofErr w:type="spellEnd"/>
            <w:r>
              <w:t xml:space="preserve"> </w:t>
            </w:r>
            <w:proofErr w:type="spellStart"/>
            <w:r>
              <w:t>звуків</w:t>
            </w:r>
            <w:proofErr w:type="spellEnd"/>
            <w:r>
              <w:t xml:space="preserve"> </w:t>
            </w:r>
            <w:proofErr w:type="spellStart"/>
            <w:r>
              <w:t>рідної</w:t>
            </w:r>
            <w:proofErr w:type="spellEnd"/>
            <w:r>
              <w:t xml:space="preserve"> </w:t>
            </w:r>
            <w:proofErr w:type="spellStart"/>
            <w:r>
              <w:t>мови</w:t>
            </w:r>
            <w:proofErr w:type="spellEnd"/>
            <w:r>
              <w:t xml:space="preserve"> і </w:t>
            </w:r>
            <w:proofErr w:type="spellStart"/>
            <w:r>
              <w:t>звукосполучень</w:t>
            </w:r>
            <w:proofErr w:type="spellEnd"/>
            <w:r>
              <w:t xml:space="preserve"> </w:t>
            </w:r>
            <w:proofErr w:type="spellStart"/>
            <w:r>
              <w:t>відповідно</w:t>
            </w:r>
            <w:proofErr w:type="spellEnd"/>
            <w:r>
              <w:t xml:space="preserve"> до </w:t>
            </w:r>
            <w:proofErr w:type="spellStart"/>
            <w:r>
              <w:t>орфоепічних</w:t>
            </w:r>
            <w:proofErr w:type="spellEnd"/>
            <w:r>
              <w:t xml:space="preserve"> норм; </w:t>
            </w:r>
            <w:proofErr w:type="spellStart"/>
            <w:r>
              <w:t>має</w:t>
            </w:r>
            <w:proofErr w:type="spellEnd"/>
            <w:r>
              <w:t xml:space="preserve"> </w:t>
            </w:r>
            <w:proofErr w:type="spellStart"/>
            <w:r>
              <w:t>розвинений</w:t>
            </w:r>
            <w:proofErr w:type="spellEnd"/>
            <w:r>
              <w:t xml:space="preserve"> </w:t>
            </w:r>
            <w:proofErr w:type="spellStart"/>
            <w:r>
              <w:t>фонематичний</w:t>
            </w:r>
            <w:proofErr w:type="spellEnd"/>
            <w:r>
              <w:t xml:space="preserve"> слух, </w:t>
            </w:r>
            <w:proofErr w:type="spellStart"/>
            <w:r>
              <w:t>що</w:t>
            </w:r>
            <w:proofErr w:type="spellEnd"/>
            <w:r>
              <w:t xml:space="preserve"> </w:t>
            </w:r>
            <w:proofErr w:type="spellStart"/>
            <w:r>
              <w:t>дозволяє</w:t>
            </w:r>
            <w:proofErr w:type="spellEnd"/>
            <w:r>
              <w:t xml:space="preserve"> </w:t>
            </w:r>
            <w:proofErr w:type="spellStart"/>
            <w:r>
              <w:t>диференціювати</w:t>
            </w:r>
            <w:proofErr w:type="spellEnd"/>
            <w:r>
              <w:t xml:space="preserve"> </w:t>
            </w:r>
            <w:proofErr w:type="spellStart"/>
            <w:r>
              <w:t>фонеми</w:t>
            </w:r>
            <w:proofErr w:type="spellEnd"/>
            <w:r>
              <w:t xml:space="preserve">; </w:t>
            </w:r>
          </w:p>
          <w:p w14:paraId="2AB3265F" w14:textId="75371956" w:rsidR="009F0237" w:rsidRDefault="007424B0">
            <w:proofErr w:type="spellStart"/>
            <w:r>
              <w:t>оволодіває</w:t>
            </w:r>
            <w:proofErr w:type="spellEnd"/>
            <w:r>
              <w:t xml:space="preserve"> </w:t>
            </w:r>
            <w:proofErr w:type="spellStart"/>
            <w:r>
              <w:t>мовними</w:t>
            </w:r>
            <w:proofErr w:type="spellEnd"/>
            <w:r>
              <w:t xml:space="preserve"> і </w:t>
            </w:r>
            <w:r>
              <w:rPr>
                <w:lang w:val="uk-UA"/>
              </w:rPr>
              <w:t xml:space="preserve">не </w:t>
            </w:r>
            <w:proofErr w:type="spellStart"/>
            <w:r>
              <w:rPr>
                <w:lang w:val="uk-UA"/>
              </w:rPr>
              <w:t>мовними</w:t>
            </w:r>
            <w:proofErr w:type="spellEnd"/>
            <w:r>
              <w:t xml:space="preserve"> </w:t>
            </w:r>
            <w:proofErr w:type="spellStart"/>
            <w:r>
              <w:t>засобами</w:t>
            </w:r>
            <w:proofErr w:type="spellEnd"/>
            <w:r>
              <w:t xml:space="preserve"> </w:t>
            </w:r>
            <w:proofErr w:type="spellStart"/>
            <w:r>
              <w:t>виразності</w:t>
            </w:r>
            <w:proofErr w:type="spellEnd"/>
            <w:r>
              <w:t xml:space="preserve"> та </w:t>
            </w:r>
            <w:proofErr w:type="spellStart"/>
            <w:r>
              <w:t>прийомами</w:t>
            </w:r>
            <w:proofErr w:type="spellEnd"/>
            <w:r>
              <w:t xml:space="preserve"> звукового </w:t>
            </w:r>
            <w:proofErr w:type="spellStart"/>
            <w:r>
              <w:t>аналізу</w:t>
            </w:r>
            <w:proofErr w:type="spellEnd"/>
            <w:r>
              <w:t xml:space="preserve"> </w:t>
            </w:r>
            <w:proofErr w:type="spellStart"/>
            <w:r>
              <w:t>слів</w:t>
            </w:r>
            <w:proofErr w:type="spellEnd"/>
            <w:r>
              <w:t xml:space="preserve">; </w:t>
            </w:r>
            <w:proofErr w:type="spellStart"/>
            <w:r>
              <w:t>усвідомлює</w:t>
            </w:r>
            <w:proofErr w:type="spellEnd"/>
            <w:r>
              <w:t xml:space="preserve"> </w:t>
            </w:r>
            <w:proofErr w:type="spellStart"/>
            <w:r>
              <w:t>звуковий</w:t>
            </w:r>
            <w:proofErr w:type="spellEnd"/>
            <w:r>
              <w:t xml:space="preserve"> склад </w:t>
            </w:r>
            <w:proofErr w:type="spellStart"/>
            <w:r>
              <w:t>рідної</w:t>
            </w:r>
            <w:proofErr w:type="spellEnd"/>
            <w:r>
              <w:t xml:space="preserve"> </w:t>
            </w:r>
            <w:proofErr w:type="spellStart"/>
            <w:r>
              <w:t>мови</w:t>
            </w:r>
            <w:proofErr w:type="spellEnd"/>
            <w:r>
              <w:t>.</w:t>
            </w:r>
          </w:p>
          <w:p w14:paraId="543A026C" w14:textId="5AD14E3B" w:rsidR="0052378B" w:rsidRDefault="0052378B"/>
        </w:tc>
      </w:tr>
      <w:tr w:rsidR="009F0237" w14:paraId="363BC5C7"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3AD17537" w14:textId="77777777" w:rsidR="009F0237" w:rsidRDefault="007424B0">
            <w:pPr>
              <w:rPr>
                <w:lang w:val="uk-UA" w:eastAsia="uk-UA"/>
              </w:rPr>
            </w:pPr>
            <w:r>
              <w:rPr>
                <w:lang w:val="uk-UA" w:eastAsia="uk-UA"/>
              </w:rP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108A9E4B" w14:textId="77777777" w:rsidR="009F0237" w:rsidRDefault="007424B0">
            <w:proofErr w:type="spellStart"/>
            <w:r>
              <w:t>Лексична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30A37654" w14:textId="77777777" w:rsidR="009F0237" w:rsidRDefault="007424B0">
            <w:proofErr w:type="spellStart"/>
            <w:r>
              <w:t>Оперує</w:t>
            </w:r>
            <w:proofErr w:type="spellEnd"/>
            <w:r>
              <w:t xml:space="preserve"> </w:t>
            </w:r>
            <w:proofErr w:type="spellStart"/>
            <w:r>
              <w:t>узагальненими</w:t>
            </w:r>
            <w:proofErr w:type="spellEnd"/>
            <w:r>
              <w:t xml:space="preserve"> словами </w:t>
            </w:r>
            <w:proofErr w:type="spellStart"/>
            <w:r>
              <w:t>різного</w:t>
            </w:r>
            <w:proofErr w:type="spellEnd"/>
            <w:r>
              <w:t xml:space="preserve"> порядку, </w:t>
            </w:r>
            <w:proofErr w:type="spellStart"/>
            <w:r>
              <w:t>стійкими</w:t>
            </w:r>
            <w:proofErr w:type="spellEnd"/>
            <w:r>
              <w:t xml:space="preserve"> </w:t>
            </w:r>
            <w:proofErr w:type="spellStart"/>
            <w:r>
              <w:t>загально</w:t>
            </w:r>
            <w:proofErr w:type="spellEnd"/>
            <w:r>
              <w:t xml:space="preserve"> </w:t>
            </w:r>
            <w:proofErr w:type="spellStart"/>
            <w:r>
              <w:t>вживаними</w:t>
            </w:r>
            <w:proofErr w:type="spellEnd"/>
            <w:r>
              <w:t xml:space="preserve"> </w:t>
            </w:r>
            <w:proofErr w:type="spellStart"/>
            <w:r>
              <w:t>словосполученнями</w:t>
            </w:r>
            <w:proofErr w:type="spellEnd"/>
            <w:r>
              <w:t xml:space="preserve">; </w:t>
            </w:r>
            <w:proofErr w:type="spellStart"/>
            <w:r>
              <w:t>мовлення</w:t>
            </w:r>
            <w:proofErr w:type="spellEnd"/>
            <w:r>
              <w:t xml:space="preserve"> </w:t>
            </w:r>
            <w:proofErr w:type="spellStart"/>
            <w:r>
              <w:t>дітей</w:t>
            </w:r>
            <w:proofErr w:type="spellEnd"/>
            <w:r>
              <w:t xml:space="preserve"> </w:t>
            </w:r>
            <w:proofErr w:type="spellStart"/>
            <w:r>
              <w:t>набуває</w:t>
            </w:r>
            <w:proofErr w:type="spellEnd"/>
            <w:r>
              <w:t xml:space="preserve"> </w:t>
            </w:r>
            <w:proofErr w:type="spellStart"/>
            <w:r>
              <w:t>образності</w:t>
            </w:r>
            <w:proofErr w:type="spellEnd"/>
            <w:r>
              <w:t xml:space="preserve">; за </w:t>
            </w:r>
            <w:proofErr w:type="spellStart"/>
            <w:r>
              <w:t>кількісною</w:t>
            </w:r>
            <w:proofErr w:type="spellEnd"/>
            <w:r>
              <w:t xml:space="preserve"> та </w:t>
            </w:r>
            <w:proofErr w:type="spellStart"/>
            <w:r>
              <w:t>якісною</w:t>
            </w:r>
            <w:proofErr w:type="spellEnd"/>
            <w:r>
              <w:t xml:space="preserve"> характеристикою словник </w:t>
            </w:r>
            <w:proofErr w:type="spellStart"/>
            <w:r>
              <w:t>дитини</w:t>
            </w:r>
            <w:proofErr w:type="spellEnd"/>
            <w:r>
              <w:t xml:space="preserve"> </w:t>
            </w:r>
            <w:proofErr w:type="spellStart"/>
            <w:r>
              <w:t>сягає</w:t>
            </w:r>
            <w:proofErr w:type="spellEnd"/>
            <w:r>
              <w:t xml:space="preserve"> такого </w:t>
            </w:r>
            <w:proofErr w:type="spellStart"/>
            <w:r>
              <w:t>рівня</w:t>
            </w:r>
            <w:proofErr w:type="spellEnd"/>
            <w:r>
              <w:t xml:space="preserve">, </w:t>
            </w:r>
            <w:proofErr w:type="spellStart"/>
            <w:r>
              <w:t>що</w:t>
            </w:r>
            <w:proofErr w:type="spellEnd"/>
            <w:r>
              <w:t xml:space="preserve"> вона </w:t>
            </w:r>
            <w:proofErr w:type="spellStart"/>
            <w:r>
              <w:t>може</w:t>
            </w:r>
            <w:proofErr w:type="spellEnd"/>
            <w:r>
              <w:t xml:space="preserve"> легко </w:t>
            </w:r>
            <w:proofErr w:type="spellStart"/>
            <w:r>
              <w:t>спілкуватися</w:t>
            </w:r>
            <w:proofErr w:type="spellEnd"/>
            <w:r>
              <w:t xml:space="preserve"> з </w:t>
            </w:r>
            <w:proofErr w:type="spellStart"/>
            <w:r>
              <w:t>дорослими</w:t>
            </w:r>
            <w:proofErr w:type="spellEnd"/>
            <w:r>
              <w:t xml:space="preserve"> і </w:t>
            </w:r>
            <w:proofErr w:type="spellStart"/>
            <w:r>
              <w:t>дітьми</w:t>
            </w:r>
            <w:proofErr w:type="spellEnd"/>
            <w:r>
              <w:t xml:space="preserve">, </w:t>
            </w:r>
            <w:proofErr w:type="spellStart"/>
            <w:r>
              <w:t>підтримувати</w:t>
            </w:r>
            <w:proofErr w:type="spellEnd"/>
            <w:r>
              <w:t xml:space="preserve"> </w:t>
            </w:r>
            <w:proofErr w:type="spellStart"/>
            <w:r>
              <w:t>розмову</w:t>
            </w:r>
            <w:proofErr w:type="spellEnd"/>
            <w:r>
              <w:t xml:space="preserve"> на будь-яку тему в межах </w:t>
            </w:r>
            <w:proofErr w:type="spellStart"/>
            <w:r>
              <w:t>свого</w:t>
            </w:r>
            <w:proofErr w:type="spellEnd"/>
            <w:r>
              <w:t xml:space="preserve"> </w:t>
            </w:r>
            <w:proofErr w:type="spellStart"/>
            <w:r>
              <w:t>розуміння</w:t>
            </w:r>
            <w:proofErr w:type="spellEnd"/>
            <w:r>
              <w:t>.</w:t>
            </w:r>
          </w:p>
          <w:p w14:paraId="30E75885" w14:textId="5411241E" w:rsidR="0052378B" w:rsidRDefault="0052378B"/>
        </w:tc>
      </w:tr>
      <w:tr w:rsidR="009F0237" w14:paraId="3B8B601B"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2E1F2681" w14:textId="77777777" w:rsidR="009F0237" w:rsidRDefault="007424B0">
            <w:pPr>
              <w:rPr>
                <w:lang w:val="uk-UA" w:eastAsia="uk-UA"/>
              </w:rPr>
            </w:pPr>
            <w:r>
              <w:rPr>
                <w:lang w:val="uk-UA" w:eastAsia="uk-UA"/>
              </w:rPr>
              <w:t>13</w:t>
            </w:r>
          </w:p>
        </w:tc>
        <w:tc>
          <w:tcPr>
            <w:tcW w:w="2268" w:type="dxa"/>
            <w:tcBorders>
              <w:top w:val="single" w:sz="4" w:space="0" w:color="000000"/>
              <w:left w:val="single" w:sz="4" w:space="0" w:color="000000"/>
              <w:bottom w:val="single" w:sz="4" w:space="0" w:color="000000"/>
              <w:right w:val="single" w:sz="4" w:space="0" w:color="000000"/>
            </w:tcBorders>
            <w:vAlign w:val="center"/>
          </w:tcPr>
          <w:p w14:paraId="7C14FA14" w14:textId="77777777" w:rsidR="009F0237" w:rsidRDefault="007424B0">
            <w:proofErr w:type="spellStart"/>
            <w:r>
              <w:t>Граматична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11BF082C" w14:textId="77777777" w:rsidR="009F0237" w:rsidRDefault="007424B0">
            <w:proofErr w:type="spellStart"/>
            <w:r>
              <w:t>Вживає</w:t>
            </w:r>
            <w:proofErr w:type="spellEnd"/>
            <w:r>
              <w:t xml:space="preserve"> (</w:t>
            </w:r>
            <w:proofErr w:type="spellStart"/>
            <w:r>
              <w:t>неусвідомлено</w:t>
            </w:r>
            <w:proofErr w:type="spellEnd"/>
            <w:r>
              <w:t xml:space="preserve">) </w:t>
            </w:r>
            <w:proofErr w:type="spellStart"/>
            <w:r>
              <w:t>граматичні</w:t>
            </w:r>
            <w:proofErr w:type="spellEnd"/>
            <w:r>
              <w:t xml:space="preserve"> </w:t>
            </w:r>
            <w:proofErr w:type="spellStart"/>
            <w:r>
              <w:t>форми</w:t>
            </w:r>
            <w:proofErr w:type="spellEnd"/>
            <w:r>
              <w:t xml:space="preserve"> </w:t>
            </w:r>
            <w:proofErr w:type="spellStart"/>
            <w:r>
              <w:t>рідної</w:t>
            </w:r>
            <w:proofErr w:type="spellEnd"/>
            <w:r>
              <w:t xml:space="preserve"> </w:t>
            </w:r>
            <w:proofErr w:type="spellStart"/>
            <w:r>
              <w:t>мови</w:t>
            </w:r>
            <w:proofErr w:type="spellEnd"/>
            <w:r>
              <w:t xml:space="preserve"> </w:t>
            </w:r>
            <w:proofErr w:type="spellStart"/>
            <w:r>
              <w:t>згідно</w:t>
            </w:r>
            <w:proofErr w:type="spellEnd"/>
            <w:r>
              <w:t xml:space="preserve"> </w:t>
            </w:r>
            <w:proofErr w:type="spellStart"/>
            <w:r>
              <w:t>із</w:t>
            </w:r>
            <w:proofErr w:type="spellEnd"/>
            <w:r>
              <w:t xml:space="preserve"> законами і нормами </w:t>
            </w:r>
            <w:proofErr w:type="spellStart"/>
            <w:r>
              <w:t>граматики</w:t>
            </w:r>
            <w:proofErr w:type="spellEnd"/>
            <w:r>
              <w:t xml:space="preserve"> (</w:t>
            </w:r>
            <w:proofErr w:type="spellStart"/>
            <w:r>
              <w:t>рід</w:t>
            </w:r>
            <w:proofErr w:type="spellEnd"/>
            <w:r>
              <w:t xml:space="preserve">, число, </w:t>
            </w:r>
            <w:proofErr w:type="spellStart"/>
            <w:r>
              <w:t>відмінок</w:t>
            </w:r>
            <w:proofErr w:type="spellEnd"/>
            <w:r>
              <w:t xml:space="preserve">, </w:t>
            </w:r>
            <w:proofErr w:type="spellStart"/>
            <w:r>
              <w:t>діє</w:t>
            </w:r>
            <w:proofErr w:type="spellEnd"/>
            <w:r>
              <w:t xml:space="preserve"> </w:t>
            </w:r>
            <w:proofErr w:type="spellStart"/>
            <w:r>
              <w:t>відміна</w:t>
            </w:r>
            <w:proofErr w:type="spellEnd"/>
            <w:r>
              <w:t xml:space="preserve">, </w:t>
            </w:r>
            <w:proofErr w:type="spellStart"/>
            <w:r>
              <w:t>клична</w:t>
            </w:r>
            <w:proofErr w:type="spellEnd"/>
            <w:r>
              <w:t xml:space="preserve"> форма </w:t>
            </w:r>
            <w:proofErr w:type="spellStart"/>
            <w:r>
              <w:t>тощо</w:t>
            </w:r>
            <w:proofErr w:type="spellEnd"/>
            <w:r>
              <w:t xml:space="preserve">), </w:t>
            </w:r>
            <w:proofErr w:type="spellStart"/>
            <w:r>
              <w:t>має</w:t>
            </w:r>
            <w:proofErr w:type="spellEnd"/>
            <w:r>
              <w:t xml:space="preserve"> </w:t>
            </w:r>
            <w:proofErr w:type="spellStart"/>
            <w:r>
              <w:t>розвинене</w:t>
            </w:r>
            <w:proofErr w:type="spellEnd"/>
            <w:r>
              <w:t xml:space="preserve"> </w:t>
            </w:r>
            <w:proofErr w:type="spellStart"/>
            <w:r>
              <w:t>чуття</w:t>
            </w:r>
            <w:proofErr w:type="spellEnd"/>
            <w:r>
              <w:t xml:space="preserve"> </w:t>
            </w:r>
            <w:proofErr w:type="spellStart"/>
            <w:r>
              <w:t>граматичної</w:t>
            </w:r>
            <w:proofErr w:type="spellEnd"/>
            <w:r>
              <w:t xml:space="preserve"> </w:t>
            </w:r>
            <w:proofErr w:type="spellStart"/>
            <w:r>
              <w:t>форми</w:t>
            </w:r>
            <w:proofErr w:type="spellEnd"/>
            <w:r>
              <w:t xml:space="preserve">; </w:t>
            </w:r>
            <w:proofErr w:type="spellStart"/>
            <w:r>
              <w:t>наявні</w:t>
            </w:r>
            <w:proofErr w:type="spellEnd"/>
            <w:r>
              <w:t xml:space="preserve"> </w:t>
            </w:r>
            <w:proofErr w:type="spellStart"/>
            <w:r>
              <w:t>корекційні</w:t>
            </w:r>
            <w:proofErr w:type="spellEnd"/>
            <w:r>
              <w:t xml:space="preserve"> </w:t>
            </w:r>
            <w:proofErr w:type="spellStart"/>
            <w:r>
              <w:t>навички</w:t>
            </w:r>
            <w:proofErr w:type="spellEnd"/>
            <w:r>
              <w:t xml:space="preserve"> </w:t>
            </w:r>
            <w:proofErr w:type="spellStart"/>
            <w:r>
              <w:t>щодо</w:t>
            </w:r>
            <w:proofErr w:type="spellEnd"/>
            <w:r>
              <w:t xml:space="preserve"> </w:t>
            </w:r>
            <w:proofErr w:type="spellStart"/>
            <w:r>
              <w:t>правильності</w:t>
            </w:r>
            <w:proofErr w:type="spellEnd"/>
            <w:r>
              <w:t xml:space="preserve"> </w:t>
            </w:r>
            <w:proofErr w:type="spellStart"/>
            <w:r>
              <w:t>вживання</w:t>
            </w:r>
            <w:proofErr w:type="spellEnd"/>
            <w:r>
              <w:t xml:space="preserve"> </w:t>
            </w:r>
            <w:proofErr w:type="spellStart"/>
            <w:r>
              <w:t>граматичних</w:t>
            </w:r>
            <w:proofErr w:type="spellEnd"/>
            <w:r>
              <w:t xml:space="preserve"> форм та порядку </w:t>
            </w:r>
            <w:proofErr w:type="spellStart"/>
            <w:r>
              <w:t>слів</w:t>
            </w:r>
            <w:proofErr w:type="spellEnd"/>
            <w:r>
              <w:t xml:space="preserve"> у </w:t>
            </w:r>
            <w:proofErr w:type="spellStart"/>
            <w:r>
              <w:t>реченні</w:t>
            </w:r>
            <w:proofErr w:type="spellEnd"/>
            <w:r>
              <w:t>.</w:t>
            </w:r>
          </w:p>
          <w:p w14:paraId="4BCABB97" w14:textId="010E0413" w:rsidR="0052378B" w:rsidRDefault="0052378B"/>
        </w:tc>
      </w:tr>
      <w:tr w:rsidR="009F0237" w14:paraId="438367A8"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6CF2B3E3" w14:textId="77777777" w:rsidR="009F0237" w:rsidRDefault="007424B0">
            <w:pPr>
              <w:rPr>
                <w:lang w:val="uk-UA" w:eastAsia="uk-UA"/>
              </w:rPr>
            </w:pPr>
            <w:r>
              <w:rPr>
                <w:lang w:val="uk-UA" w:eastAsia="uk-UA"/>
              </w:rPr>
              <w:t>14</w:t>
            </w:r>
          </w:p>
        </w:tc>
        <w:tc>
          <w:tcPr>
            <w:tcW w:w="2268" w:type="dxa"/>
            <w:tcBorders>
              <w:top w:val="single" w:sz="4" w:space="0" w:color="000000"/>
              <w:left w:val="single" w:sz="4" w:space="0" w:color="000000"/>
              <w:bottom w:val="single" w:sz="4" w:space="0" w:color="000000"/>
              <w:right w:val="single" w:sz="4" w:space="0" w:color="000000"/>
            </w:tcBorders>
            <w:vAlign w:val="center"/>
          </w:tcPr>
          <w:p w14:paraId="35EC01A1" w14:textId="77777777" w:rsidR="009F0237" w:rsidRDefault="007424B0">
            <w:proofErr w:type="spellStart"/>
            <w:r>
              <w:t>Діалогічна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6B28E25F" w14:textId="77777777" w:rsidR="009F0237" w:rsidRDefault="007424B0">
            <w:proofErr w:type="spellStart"/>
            <w:r>
              <w:t>Ініціює</w:t>
            </w:r>
            <w:proofErr w:type="spellEnd"/>
            <w:r>
              <w:t xml:space="preserve"> і </w:t>
            </w:r>
            <w:proofErr w:type="spellStart"/>
            <w:r>
              <w:t>підтримує</w:t>
            </w:r>
            <w:proofErr w:type="spellEnd"/>
            <w:r>
              <w:t xml:space="preserve"> </w:t>
            </w:r>
            <w:proofErr w:type="spellStart"/>
            <w:r>
              <w:t>розпочату</w:t>
            </w:r>
            <w:proofErr w:type="spellEnd"/>
            <w:r>
              <w:t xml:space="preserve"> </w:t>
            </w:r>
            <w:proofErr w:type="spellStart"/>
            <w:r>
              <w:t>розмову</w:t>
            </w:r>
            <w:proofErr w:type="spellEnd"/>
            <w:r>
              <w:t xml:space="preserve"> в </w:t>
            </w:r>
            <w:proofErr w:type="spellStart"/>
            <w:r>
              <w:t>різних</w:t>
            </w:r>
            <w:proofErr w:type="spellEnd"/>
            <w:r>
              <w:t xml:space="preserve"> </w:t>
            </w:r>
            <w:proofErr w:type="spellStart"/>
            <w:r>
              <w:t>ситуаціях</w:t>
            </w:r>
            <w:proofErr w:type="spellEnd"/>
            <w:r>
              <w:t xml:space="preserve"> </w:t>
            </w:r>
            <w:proofErr w:type="spellStart"/>
            <w:r>
              <w:t>спілкування</w:t>
            </w:r>
            <w:proofErr w:type="spellEnd"/>
            <w:r>
              <w:t xml:space="preserve">, </w:t>
            </w:r>
            <w:proofErr w:type="spellStart"/>
            <w:r>
              <w:t>відповідає</w:t>
            </w:r>
            <w:proofErr w:type="spellEnd"/>
            <w:r>
              <w:t xml:space="preserve"> на </w:t>
            </w:r>
            <w:proofErr w:type="spellStart"/>
            <w:r>
              <w:t>запитання</w:t>
            </w:r>
            <w:proofErr w:type="spellEnd"/>
            <w:r>
              <w:t xml:space="preserve"> </w:t>
            </w:r>
            <w:proofErr w:type="spellStart"/>
            <w:r>
              <w:t>співрозмовника</w:t>
            </w:r>
            <w:proofErr w:type="spellEnd"/>
            <w:r>
              <w:t xml:space="preserve"> і </w:t>
            </w:r>
            <w:proofErr w:type="spellStart"/>
            <w:r>
              <w:t>звертається</w:t>
            </w:r>
            <w:proofErr w:type="spellEnd"/>
            <w:r>
              <w:t xml:space="preserve"> </w:t>
            </w:r>
            <w:proofErr w:type="spellStart"/>
            <w:r>
              <w:t>із</w:t>
            </w:r>
            <w:proofErr w:type="spellEnd"/>
            <w:r>
              <w:t xml:space="preserve"> </w:t>
            </w:r>
            <w:proofErr w:type="spellStart"/>
            <w:r>
              <w:t>запитаннями</w:t>
            </w:r>
            <w:proofErr w:type="spellEnd"/>
            <w:r>
              <w:t xml:space="preserve">, </w:t>
            </w:r>
            <w:proofErr w:type="spellStart"/>
            <w:r>
              <w:t>орієнтується</w:t>
            </w:r>
            <w:proofErr w:type="spellEnd"/>
            <w:r>
              <w:t xml:space="preserve"> в </w:t>
            </w:r>
            <w:proofErr w:type="spellStart"/>
            <w:r>
              <w:t>ситуації</w:t>
            </w:r>
            <w:proofErr w:type="spellEnd"/>
            <w:r>
              <w:t xml:space="preserve"> </w:t>
            </w:r>
            <w:proofErr w:type="spellStart"/>
            <w:r>
              <w:t>спілкування</w:t>
            </w:r>
            <w:proofErr w:type="spellEnd"/>
            <w:r>
              <w:t xml:space="preserve">, </w:t>
            </w:r>
            <w:proofErr w:type="spellStart"/>
            <w:r>
              <w:t>вживає</w:t>
            </w:r>
            <w:proofErr w:type="spellEnd"/>
            <w:r>
              <w:t xml:space="preserve"> </w:t>
            </w:r>
            <w:proofErr w:type="spellStart"/>
            <w:r>
              <w:t>відповідні</w:t>
            </w:r>
            <w:proofErr w:type="spellEnd"/>
            <w:r>
              <w:t xml:space="preserve"> </w:t>
            </w:r>
            <w:proofErr w:type="spellStart"/>
            <w:r>
              <w:t>мовні</w:t>
            </w:r>
            <w:proofErr w:type="spellEnd"/>
            <w:r>
              <w:t xml:space="preserve"> і не</w:t>
            </w:r>
            <w:proofErr w:type="spellStart"/>
            <w:r>
              <w:rPr>
                <w:lang w:val="uk-UA"/>
              </w:rPr>
              <w:t>вербаль</w:t>
            </w:r>
            <w:r>
              <w:t>ні</w:t>
            </w:r>
            <w:proofErr w:type="spellEnd"/>
            <w:r>
              <w:t xml:space="preserve"> </w:t>
            </w:r>
            <w:proofErr w:type="spellStart"/>
            <w:r>
              <w:t>засоби</w:t>
            </w:r>
            <w:proofErr w:type="spellEnd"/>
            <w:r>
              <w:t xml:space="preserve"> для </w:t>
            </w:r>
            <w:proofErr w:type="spellStart"/>
            <w:r>
              <w:t>вирішення</w:t>
            </w:r>
            <w:proofErr w:type="spellEnd"/>
            <w:r>
              <w:t xml:space="preserve"> </w:t>
            </w:r>
            <w:proofErr w:type="spellStart"/>
            <w:r>
              <w:t>комунікативних</w:t>
            </w:r>
            <w:proofErr w:type="spellEnd"/>
            <w:r>
              <w:t xml:space="preserve"> </w:t>
            </w:r>
            <w:proofErr w:type="spellStart"/>
            <w:r>
              <w:t>завдань</w:t>
            </w:r>
            <w:proofErr w:type="spellEnd"/>
            <w:r>
              <w:t xml:space="preserve">; </w:t>
            </w:r>
            <w:proofErr w:type="spellStart"/>
            <w:r>
              <w:t>дотримується</w:t>
            </w:r>
            <w:proofErr w:type="spellEnd"/>
            <w:r>
              <w:t xml:space="preserve"> правил </w:t>
            </w:r>
            <w:proofErr w:type="spellStart"/>
            <w:r>
              <w:t>мовленнєвої</w:t>
            </w:r>
            <w:proofErr w:type="spellEnd"/>
            <w:r>
              <w:t xml:space="preserve"> </w:t>
            </w:r>
            <w:proofErr w:type="spellStart"/>
            <w:r>
              <w:t>поведінки</w:t>
            </w:r>
            <w:proofErr w:type="spellEnd"/>
            <w:r>
              <w:t xml:space="preserve"> та </w:t>
            </w:r>
            <w:proofErr w:type="spellStart"/>
            <w:r>
              <w:t>етикету</w:t>
            </w:r>
            <w:proofErr w:type="spellEnd"/>
            <w:r>
              <w:t xml:space="preserve"> і </w:t>
            </w:r>
            <w:proofErr w:type="spellStart"/>
            <w:r>
              <w:t>коректно</w:t>
            </w:r>
            <w:proofErr w:type="spellEnd"/>
            <w:r>
              <w:t xml:space="preserve"> </w:t>
            </w:r>
            <w:proofErr w:type="spellStart"/>
            <w:r>
              <w:t>виявляє</w:t>
            </w:r>
            <w:proofErr w:type="spellEnd"/>
            <w:r>
              <w:t xml:space="preserve"> </w:t>
            </w:r>
            <w:proofErr w:type="spellStart"/>
            <w:r>
              <w:t>власне</w:t>
            </w:r>
            <w:proofErr w:type="spellEnd"/>
            <w:r>
              <w:t xml:space="preserve"> </w:t>
            </w:r>
            <w:proofErr w:type="spellStart"/>
            <w:r>
              <w:t>емоційне</w:t>
            </w:r>
            <w:proofErr w:type="spellEnd"/>
            <w:r>
              <w:t xml:space="preserve"> </w:t>
            </w:r>
            <w:proofErr w:type="spellStart"/>
            <w:r>
              <w:t>ставлення</w:t>
            </w:r>
            <w:proofErr w:type="spellEnd"/>
            <w:r>
              <w:t xml:space="preserve"> до предмета </w:t>
            </w:r>
            <w:proofErr w:type="spellStart"/>
            <w:r>
              <w:t>розмови</w:t>
            </w:r>
            <w:proofErr w:type="spellEnd"/>
            <w:r>
              <w:t xml:space="preserve"> і </w:t>
            </w:r>
            <w:proofErr w:type="spellStart"/>
            <w:r>
              <w:t>співрозмовника</w:t>
            </w:r>
            <w:proofErr w:type="spellEnd"/>
            <w:r>
              <w:t xml:space="preserve"> та </w:t>
            </w:r>
            <w:proofErr w:type="spellStart"/>
            <w:r>
              <w:t>коригує</w:t>
            </w:r>
            <w:proofErr w:type="spellEnd"/>
            <w:r>
              <w:t xml:space="preserve"> </w:t>
            </w:r>
            <w:proofErr w:type="spellStart"/>
            <w:r>
              <w:t>його</w:t>
            </w:r>
            <w:proofErr w:type="spellEnd"/>
            <w:r>
              <w:t xml:space="preserve"> </w:t>
            </w:r>
            <w:proofErr w:type="spellStart"/>
            <w:r>
              <w:t>залежно</w:t>
            </w:r>
            <w:proofErr w:type="spellEnd"/>
            <w:r>
              <w:t xml:space="preserve"> </w:t>
            </w:r>
            <w:proofErr w:type="spellStart"/>
            <w:r>
              <w:t>від</w:t>
            </w:r>
            <w:proofErr w:type="spellEnd"/>
            <w:r>
              <w:t xml:space="preserve"> </w:t>
            </w:r>
            <w:proofErr w:type="spellStart"/>
            <w:r>
              <w:t>ситуації</w:t>
            </w:r>
            <w:proofErr w:type="spellEnd"/>
            <w:r>
              <w:t xml:space="preserve"> </w:t>
            </w:r>
            <w:proofErr w:type="spellStart"/>
            <w:r>
              <w:t>спілкування</w:t>
            </w:r>
            <w:proofErr w:type="spellEnd"/>
            <w:r>
              <w:t>.</w:t>
            </w:r>
          </w:p>
          <w:p w14:paraId="3A074233" w14:textId="618FF7F8" w:rsidR="0052378B" w:rsidRDefault="0052378B"/>
        </w:tc>
      </w:tr>
      <w:tr w:rsidR="009F0237" w14:paraId="68BBCA3A"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232C7CA9" w14:textId="77777777" w:rsidR="009F0237" w:rsidRDefault="007424B0">
            <w:pPr>
              <w:rPr>
                <w:lang w:val="uk-UA" w:eastAsia="uk-UA"/>
              </w:rPr>
            </w:pPr>
            <w:r>
              <w:rPr>
                <w:lang w:val="uk-UA" w:eastAsia="uk-UA"/>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7CB7370F" w14:textId="77777777" w:rsidR="009F0237" w:rsidRDefault="007424B0">
            <w:proofErr w:type="spellStart"/>
            <w:r>
              <w:t>Монологічна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4B0CE6B7" w14:textId="77777777" w:rsidR="009F0237" w:rsidRDefault="007424B0">
            <w:proofErr w:type="spellStart"/>
            <w:r>
              <w:t>Володіє</w:t>
            </w:r>
            <w:proofErr w:type="spellEnd"/>
            <w:r>
              <w:t xml:space="preserve"> </w:t>
            </w:r>
            <w:proofErr w:type="spellStart"/>
            <w:r>
              <w:t>навичками</w:t>
            </w:r>
            <w:proofErr w:type="spellEnd"/>
            <w:r>
              <w:t xml:space="preserve"> </w:t>
            </w:r>
            <w:proofErr w:type="spellStart"/>
            <w:r>
              <w:t>розгорнутого</w:t>
            </w:r>
            <w:proofErr w:type="spellEnd"/>
            <w:r>
              <w:t xml:space="preserve">, </w:t>
            </w:r>
            <w:proofErr w:type="spellStart"/>
            <w:r>
              <w:t>послідовного</w:t>
            </w:r>
            <w:proofErr w:type="spellEnd"/>
            <w:r>
              <w:t xml:space="preserve">, </w:t>
            </w:r>
            <w:proofErr w:type="spellStart"/>
            <w:r>
              <w:t>логічного</w:t>
            </w:r>
            <w:proofErr w:type="spellEnd"/>
            <w:r>
              <w:t xml:space="preserve">, </w:t>
            </w:r>
            <w:proofErr w:type="spellStart"/>
            <w:r>
              <w:t>зв’язного</w:t>
            </w:r>
            <w:proofErr w:type="spellEnd"/>
            <w:r>
              <w:t xml:space="preserve"> </w:t>
            </w:r>
            <w:proofErr w:type="spellStart"/>
            <w:r>
              <w:t>мовлення</w:t>
            </w:r>
            <w:proofErr w:type="spellEnd"/>
            <w:r>
              <w:t xml:space="preserve">; </w:t>
            </w:r>
            <w:proofErr w:type="spellStart"/>
            <w:r>
              <w:t>складає</w:t>
            </w:r>
            <w:proofErr w:type="spellEnd"/>
            <w:r>
              <w:t xml:space="preserve"> </w:t>
            </w:r>
            <w:proofErr w:type="spellStart"/>
            <w:r>
              <w:t>різного</w:t>
            </w:r>
            <w:proofErr w:type="spellEnd"/>
            <w:r>
              <w:t xml:space="preserve"> типу </w:t>
            </w:r>
            <w:proofErr w:type="spellStart"/>
            <w:r>
              <w:t>розповіді</w:t>
            </w:r>
            <w:proofErr w:type="spellEnd"/>
            <w:r>
              <w:t xml:space="preserve">, </w:t>
            </w:r>
            <w:proofErr w:type="spellStart"/>
            <w:r>
              <w:t>імпровізує</w:t>
            </w:r>
            <w:proofErr w:type="spellEnd"/>
            <w:r>
              <w:t xml:space="preserve">, </w:t>
            </w:r>
            <w:proofErr w:type="spellStart"/>
            <w:r>
              <w:t>розмірковує</w:t>
            </w:r>
            <w:proofErr w:type="spellEnd"/>
            <w:r>
              <w:t xml:space="preserve"> про </w:t>
            </w:r>
            <w:proofErr w:type="spellStart"/>
            <w:r>
              <w:t>предмети</w:t>
            </w:r>
            <w:proofErr w:type="spellEnd"/>
            <w:r>
              <w:t xml:space="preserve">, </w:t>
            </w:r>
            <w:proofErr w:type="spellStart"/>
            <w:r>
              <w:t>явища</w:t>
            </w:r>
            <w:proofErr w:type="spellEnd"/>
            <w:r>
              <w:t xml:space="preserve">, </w:t>
            </w:r>
            <w:proofErr w:type="spellStart"/>
            <w:r>
              <w:t>події</w:t>
            </w:r>
            <w:proofErr w:type="spellEnd"/>
            <w:r>
              <w:t xml:space="preserve">, </w:t>
            </w:r>
            <w:proofErr w:type="spellStart"/>
            <w:r>
              <w:t>друзів</w:t>
            </w:r>
            <w:proofErr w:type="spellEnd"/>
            <w:r>
              <w:t xml:space="preserve">; доходить </w:t>
            </w:r>
            <w:proofErr w:type="spellStart"/>
            <w:r>
              <w:t>елементарних</w:t>
            </w:r>
            <w:proofErr w:type="spellEnd"/>
            <w:r>
              <w:t xml:space="preserve"> </w:t>
            </w:r>
            <w:proofErr w:type="spellStart"/>
            <w:r>
              <w:t>узагальнень</w:t>
            </w:r>
            <w:proofErr w:type="spellEnd"/>
            <w:r>
              <w:t xml:space="preserve">, </w:t>
            </w:r>
            <w:proofErr w:type="spellStart"/>
            <w:r>
              <w:t>висновків</w:t>
            </w:r>
            <w:proofErr w:type="spellEnd"/>
            <w:r>
              <w:t xml:space="preserve">; </w:t>
            </w:r>
            <w:proofErr w:type="spellStart"/>
            <w:r>
              <w:t>висловлює</w:t>
            </w:r>
            <w:proofErr w:type="spellEnd"/>
            <w:r>
              <w:t xml:space="preserve"> </w:t>
            </w:r>
            <w:proofErr w:type="spellStart"/>
            <w:r>
              <w:t>зв’язні</w:t>
            </w:r>
            <w:proofErr w:type="spellEnd"/>
            <w:r>
              <w:t xml:space="preserve"> </w:t>
            </w:r>
            <w:proofErr w:type="spellStart"/>
            <w:r>
              <w:t>самостійні</w:t>
            </w:r>
            <w:proofErr w:type="spellEnd"/>
            <w:r>
              <w:t xml:space="preserve"> </w:t>
            </w:r>
            <w:proofErr w:type="spellStart"/>
            <w:r>
              <w:t>оцінні</w:t>
            </w:r>
            <w:proofErr w:type="spellEnd"/>
            <w:r>
              <w:t xml:space="preserve"> </w:t>
            </w:r>
            <w:proofErr w:type="spellStart"/>
            <w:r>
              <w:t>судження</w:t>
            </w:r>
            <w:proofErr w:type="spellEnd"/>
            <w:r>
              <w:t xml:space="preserve"> </w:t>
            </w:r>
            <w:proofErr w:type="spellStart"/>
            <w:r>
              <w:t>стосовно</w:t>
            </w:r>
            <w:proofErr w:type="spellEnd"/>
            <w:r>
              <w:t xml:space="preserve"> </w:t>
            </w:r>
            <w:proofErr w:type="spellStart"/>
            <w:r>
              <w:t>різних</w:t>
            </w:r>
            <w:proofErr w:type="spellEnd"/>
            <w:r>
              <w:t xml:space="preserve"> </w:t>
            </w:r>
            <w:proofErr w:type="spellStart"/>
            <w:r>
              <w:t>явищ</w:t>
            </w:r>
            <w:proofErr w:type="spellEnd"/>
            <w:r>
              <w:t xml:space="preserve">, </w:t>
            </w:r>
            <w:proofErr w:type="spellStart"/>
            <w:r>
              <w:t>подій</w:t>
            </w:r>
            <w:proofErr w:type="spellEnd"/>
            <w:r>
              <w:t xml:space="preserve">, </w:t>
            </w:r>
            <w:proofErr w:type="spellStart"/>
            <w:r>
              <w:t>поведінки</w:t>
            </w:r>
            <w:proofErr w:type="spellEnd"/>
            <w:r>
              <w:t xml:space="preserve"> людей, </w:t>
            </w:r>
            <w:proofErr w:type="spellStart"/>
            <w:r>
              <w:t>героїв</w:t>
            </w:r>
            <w:proofErr w:type="spellEnd"/>
            <w:r>
              <w:t xml:space="preserve"> </w:t>
            </w:r>
            <w:proofErr w:type="spellStart"/>
            <w:r>
              <w:t>художніх</w:t>
            </w:r>
            <w:proofErr w:type="spellEnd"/>
            <w:r>
              <w:t xml:space="preserve"> </w:t>
            </w:r>
            <w:proofErr w:type="spellStart"/>
            <w:r>
              <w:t>творів</w:t>
            </w:r>
            <w:proofErr w:type="spellEnd"/>
            <w:r>
              <w:t xml:space="preserve">; </w:t>
            </w:r>
            <w:proofErr w:type="spellStart"/>
            <w:r>
              <w:t>виявляє</w:t>
            </w:r>
            <w:proofErr w:type="spellEnd"/>
            <w:r>
              <w:t xml:space="preserve"> </w:t>
            </w:r>
            <w:proofErr w:type="spellStart"/>
            <w:r>
              <w:t>словесну</w:t>
            </w:r>
            <w:proofErr w:type="spellEnd"/>
            <w:r>
              <w:t xml:space="preserve"> </w:t>
            </w:r>
            <w:proofErr w:type="spellStart"/>
            <w:r>
              <w:t>творчість</w:t>
            </w:r>
            <w:proofErr w:type="spellEnd"/>
            <w:r>
              <w:t xml:space="preserve"> у </w:t>
            </w:r>
            <w:proofErr w:type="spellStart"/>
            <w:r>
              <w:t>різних</w:t>
            </w:r>
            <w:proofErr w:type="spellEnd"/>
            <w:r>
              <w:t xml:space="preserve"> видах </w:t>
            </w:r>
            <w:proofErr w:type="spellStart"/>
            <w:r>
              <w:t>мовленнєвої</w:t>
            </w:r>
            <w:proofErr w:type="spellEnd"/>
            <w:r>
              <w:t xml:space="preserve"> </w:t>
            </w:r>
            <w:proofErr w:type="spellStart"/>
            <w:r>
              <w:t>діяльності</w:t>
            </w:r>
            <w:proofErr w:type="spellEnd"/>
            <w:r>
              <w:t>.</w:t>
            </w:r>
          </w:p>
          <w:p w14:paraId="1BC82839" w14:textId="1200FD95" w:rsidR="0052378B" w:rsidRDefault="0052378B"/>
        </w:tc>
      </w:tr>
      <w:tr w:rsidR="009F0237" w:rsidRPr="00B36C21" w14:paraId="59AB71FE"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074A03C4" w14:textId="77777777" w:rsidR="009F0237" w:rsidRDefault="007424B0">
            <w:pPr>
              <w:rPr>
                <w:lang w:val="uk-UA" w:eastAsia="uk-UA"/>
              </w:rPr>
            </w:pPr>
            <w:r>
              <w:rPr>
                <w:lang w:val="uk-UA" w:eastAsia="uk-UA"/>
              </w:rPr>
              <w:t>16</w:t>
            </w:r>
          </w:p>
        </w:tc>
        <w:tc>
          <w:tcPr>
            <w:tcW w:w="2268" w:type="dxa"/>
            <w:tcBorders>
              <w:top w:val="single" w:sz="4" w:space="0" w:color="000000"/>
              <w:left w:val="single" w:sz="4" w:space="0" w:color="000000"/>
              <w:bottom w:val="single" w:sz="4" w:space="0" w:color="000000"/>
              <w:right w:val="single" w:sz="4" w:space="0" w:color="000000"/>
            </w:tcBorders>
            <w:vAlign w:val="center"/>
          </w:tcPr>
          <w:p w14:paraId="3D7F30DF" w14:textId="77777777" w:rsidR="009F0237" w:rsidRDefault="007424B0">
            <w:proofErr w:type="spellStart"/>
            <w:r>
              <w:t>Мовленнєва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20EC8499" w14:textId="77777777" w:rsidR="009F0237" w:rsidRDefault="007424B0">
            <w:pPr>
              <w:rPr>
                <w:lang w:val="uk-UA"/>
              </w:rPr>
            </w:pPr>
            <w:proofErr w:type="spellStart"/>
            <w:r>
              <w:t>Інтегроване</w:t>
            </w:r>
            <w:proofErr w:type="spellEnd"/>
            <w:r>
              <w:t xml:space="preserve"> </w:t>
            </w:r>
            <w:proofErr w:type="spellStart"/>
            <w:r>
              <w:t>вміння</w:t>
            </w:r>
            <w:proofErr w:type="spellEnd"/>
            <w:r>
              <w:t xml:space="preserve"> адекватно й </w:t>
            </w:r>
            <w:proofErr w:type="spellStart"/>
            <w:r>
              <w:t>доречно</w:t>
            </w:r>
            <w:proofErr w:type="spellEnd"/>
            <w:r>
              <w:t xml:space="preserve"> </w:t>
            </w:r>
            <w:proofErr w:type="spellStart"/>
            <w:r>
              <w:t>спілкуватись</w:t>
            </w:r>
            <w:proofErr w:type="spellEnd"/>
            <w:r>
              <w:t xml:space="preserve"> </w:t>
            </w:r>
            <w:proofErr w:type="spellStart"/>
            <w:r>
              <w:t>рідною</w:t>
            </w:r>
            <w:proofErr w:type="spellEnd"/>
            <w:r>
              <w:t xml:space="preserve"> </w:t>
            </w:r>
            <w:r>
              <w:rPr>
                <w:lang w:val="uk-UA"/>
              </w:rPr>
              <w:t xml:space="preserve">мовою в різних життєвих ситуаціях (висловлювати свої думки, наміри, бажання, прохання), розповідати, пояснювати, розмірковувати, оцінювати, використовувати як </w:t>
            </w:r>
            <w:proofErr w:type="spellStart"/>
            <w:r>
              <w:rPr>
                <w:lang w:val="uk-UA"/>
              </w:rPr>
              <w:t>мовні</w:t>
            </w:r>
            <w:proofErr w:type="spellEnd"/>
            <w:r>
              <w:rPr>
                <w:lang w:val="uk-UA"/>
              </w:rPr>
              <w:t xml:space="preserve">, так і позамовні (міміка, жести, рухи) та інтонаційні засоби виразності, форми ввічливості (мовленнєвий етикет); спостерігати за своїм мовленням та мовленням інших, виправляти помилки, дотримуючись загальної культури мовлення, прагне творчо </w:t>
            </w:r>
            <w:proofErr w:type="spellStart"/>
            <w:r>
              <w:rPr>
                <w:lang w:val="uk-UA"/>
              </w:rPr>
              <w:t>самореалізуватися</w:t>
            </w:r>
            <w:proofErr w:type="spellEnd"/>
            <w:r>
              <w:rPr>
                <w:lang w:val="uk-UA"/>
              </w:rPr>
              <w:t>. Мовленнєва компетенція передбачає сформованість фонетичної, лексичної, граматичної, діалогічної та монологічної компетенцій.</w:t>
            </w:r>
          </w:p>
          <w:p w14:paraId="5382BD77" w14:textId="7282D9DA" w:rsidR="0052378B" w:rsidRDefault="0052378B">
            <w:pPr>
              <w:rPr>
                <w:lang w:val="uk-UA"/>
              </w:rPr>
            </w:pPr>
          </w:p>
        </w:tc>
      </w:tr>
      <w:tr w:rsidR="009F0237" w14:paraId="76498910" w14:textId="77777777">
        <w:tc>
          <w:tcPr>
            <w:tcW w:w="846" w:type="dxa"/>
            <w:tcBorders>
              <w:top w:val="single" w:sz="4" w:space="0" w:color="000000"/>
              <w:left w:val="single" w:sz="4" w:space="0" w:color="000000"/>
              <w:bottom w:val="single" w:sz="4" w:space="0" w:color="000000"/>
              <w:right w:val="single" w:sz="4" w:space="0" w:color="000000"/>
            </w:tcBorders>
            <w:vAlign w:val="center"/>
          </w:tcPr>
          <w:p w14:paraId="21410F77" w14:textId="77777777" w:rsidR="009F0237" w:rsidRDefault="007424B0">
            <w:pPr>
              <w:rPr>
                <w:lang w:val="uk-UA" w:eastAsia="uk-UA"/>
              </w:rPr>
            </w:pPr>
            <w:r>
              <w:rPr>
                <w:lang w:val="uk-UA" w:eastAsia="uk-UA"/>
              </w:rPr>
              <w:t>17</w:t>
            </w:r>
          </w:p>
        </w:tc>
        <w:tc>
          <w:tcPr>
            <w:tcW w:w="2268" w:type="dxa"/>
            <w:tcBorders>
              <w:top w:val="single" w:sz="4" w:space="0" w:color="000000"/>
              <w:left w:val="single" w:sz="4" w:space="0" w:color="000000"/>
              <w:bottom w:val="single" w:sz="4" w:space="0" w:color="000000"/>
              <w:right w:val="single" w:sz="4" w:space="0" w:color="000000"/>
            </w:tcBorders>
            <w:vAlign w:val="center"/>
          </w:tcPr>
          <w:p w14:paraId="57FB1B2D" w14:textId="77777777" w:rsidR="009F0237" w:rsidRDefault="007424B0">
            <w:proofErr w:type="spellStart"/>
            <w:r>
              <w:t>Комунікативна</w:t>
            </w:r>
            <w:proofErr w:type="spellEnd"/>
            <w:r>
              <w:rPr>
                <w:lang w:val="uk-UA"/>
              </w:rPr>
              <w:t xml:space="preserve"> </w:t>
            </w:r>
            <w:proofErr w:type="spellStart"/>
            <w:r>
              <w:t>компетенція</w:t>
            </w:r>
            <w:proofErr w:type="spellEnd"/>
          </w:p>
        </w:tc>
        <w:tc>
          <w:tcPr>
            <w:tcW w:w="6633" w:type="dxa"/>
            <w:tcBorders>
              <w:top w:val="single" w:sz="4" w:space="0" w:color="000000"/>
              <w:left w:val="single" w:sz="4" w:space="0" w:color="000000"/>
              <w:bottom w:val="single" w:sz="4" w:space="0" w:color="000000"/>
              <w:right w:val="single" w:sz="4" w:space="0" w:color="000000"/>
            </w:tcBorders>
          </w:tcPr>
          <w:p w14:paraId="4ADB4C22" w14:textId="77777777" w:rsidR="009F0237" w:rsidRDefault="007424B0">
            <w:proofErr w:type="spellStart"/>
            <w:r>
              <w:t>Комплексне</w:t>
            </w:r>
            <w:proofErr w:type="spellEnd"/>
            <w:r>
              <w:t xml:space="preserve"> </w:t>
            </w:r>
            <w:proofErr w:type="spellStart"/>
            <w:r>
              <w:t>застосування</w:t>
            </w:r>
            <w:proofErr w:type="spellEnd"/>
            <w:r>
              <w:t xml:space="preserve"> </w:t>
            </w:r>
            <w:proofErr w:type="spellStart"/>
            <w:r>
              <w:t>мовних</w:t>
            </w:r>
            <w:proofErr w:type="spellEnd"/>
            <w:r>
              <w:t xml:space="preserve"> і не</w:t>
            </w:r>
            <w:proofErr w:type="spellStart"/>
            <w:r>
              <w:rPr>
                <w:lang w:val="uk-UA"/>
              </w:rPr>
              <w:t>вербаль</w:t>
            </w:r>
            <w:proofErr w:type="spellEnd"/>
            <w:r>
              <w:t>н</w:t>
            </w:r>
            <w:proofErr w:type="spellStart"/>
            <w:r>
              <w:rPr>
                <w:lang w:val="uk-UA"/>
              </w:rPr>
              <w:t>их</w:t>
            </w:r>
            <w:proofErr w:type="spellEnd"/>
            <w:r>
              <w:t xml:space="preserve"> </w:t>
            </w:r>
            <w:proofErr w:type="spellStart"/>
            <w:r>
              <w:t>засобів</w:t>
            </w:r>
            <w:proofErr w:type="spellEnd"/>
            <w:r>
              <w:t xml:space="preserve"> з метою </w:t>
            </w:r>
            <w:proofErr w:type="spellStart"/>
            <w:r>
              <w:t>комунікації</w:t>
            </w:r>
            <w:proofErr w:type="spellEnd"/>
            <w:r>
              <w:t xml:space="preserve">, </w:t>
            </w:r>
            <w:proofErr w:type="spellStart"/>
            <w:r>
              <w:t>спілкування</w:t>
            </w:r>
            <w:proofErr w:type="spellEnd"/>
            <w:r>
              <w:t xml:space="preserve"> в </w:t>
            </w:r>
            <w:proofErr w:type="spellStart"/>
            <w:r>
              <w:t>конкретних</w:t>
            </w:r>
            <w:proofErr w:type="spellEnd"/>
            <w:r>
              <w:t xml:space="preserve"> </w:t>
            </w:r>
            <w:proofErr w:type="spellStart"/>
            <w:r>
              <w:t>соціально-побутових</w:t>
            </w:r>
            <w:proofErr w:type="spellEnd"/>
            <w:r>
              <w:t xml:space="preserve"> </w:t>
            </w:r>
            <w:proofErr w:type="spellStart"/>
            <w:r>
              <w:t>ситуаціях</w:t>
            </w:r>
            <w:proofErr w:type="spellEnd"/>
            <w:r>
              <w:t xml:space="preserve">, </w:t>
            </w:r>
            <w:proofErr w:type="spellStart"/>
            <w:r>
              <w:t>уміння</w:t>
            </w:r>
            <w:proofErr w:type="spellEnd"/>
            <w:r>
              <w:t xml:space="preserve"> </w:t>
            </w:r>
            <w:proofErr w:type="spellStart"/>
            <w:r>
              <w:t>орієнтуватися</w:t>
            </w:r>
            <w:proofErr w:type="spellEnd"/>
            <w:r>
              <w:t xml:space="preserve"> в </w:t>
            </w:r>
            <w:proofErr w:type="spellStart"/>
            <w:r>
              <w:t>ситуації</w:t>
            </w:r>
            <w:proofErr w:type="spellEnd"/>
            <w:r>
              <w:t xml:space="preserve"> </w:t>
            </w:r>
            <w:proofErr w:type="spellStart"/>
            <w:r>
              <w:t>спілкування</w:t>
            </w:r>
            <w:proofErr w:type="spellEnd"/>
            <w:r>
              <w:t xml:space="preserve">, </w:t>
            </w:r>
            <w:proofErr w:type="spellStart"/>
            <w:r>
              <w:t>ініціативність</w:t>
            </w:r>
            <w:proofErr w:type="spellEnd"/>
            <w:r>
              <w:t xml:space="preserve"> </w:t>
            </w:r>
            <w:proofErr w:type="spellStart"/>
            <w:r>
              <w:t>спілкування</w:t>
            </w:r>
            <w:proofErr w:type="spellEnd"/>
            <w:r>
              <w:t xml:space="preserve">, </w:t>
            </w:r>
            <w:proofErr w:type="spellStart"/>
            <w:r>
              <w:t>стриманість</w:t>
            </w:r>
            <w:proofErr w:type="spellEnd"/>
            <w:r>
              <w:t xml:space="preserve"> у </w:t>
            </w:r>
            <w:proofErr w:type="spellStart"/>
            <w:r>
              <w:t>спілкуванні</w:t>
            </w:r>
            <w:proofErr w:type="spellEnd"/>
            <w:r>
              <w:t xml:space="preserve">; культура </w:t>
            </w:r>
            <w:proofErr w:type="spellStart"/>
            <w:r>
              <w:lastRenderedPageBreak/>
              <w:t>мовленнєвої</w:t>
            </w:r>
            <w:proofErr w:type="spellEnd"/>
            <w:r>
              <w:t xml:space="preserve"> </w:t>
            </w:r>
            <w:proofErr w:type="spellStart"/>
            <w:r>
              <w:t>комунікації</w:t>
            </w:r>
            <w:proofErr w:type="spellEnd"/>
            <w:r>
              <w:t xml:space="preserve">. </w:t>
            </w:r>
            <w:proofErr w:type="spellStart"/>
            <w:r>
              <w:t>Комунікативна</w:t>
            </w:r>
            <w:proofErr w:type="spellEnd"/>
            <w:r>
              <w:t xml:space="preserve"> </w:t>
            </w:r>
            <w:proofErr w:type="spellStart"/>
            <w:r>
              <w:t>компетенція</w:t>
            </w:r>
            <w:proofErr w:type="spellEnd"/>
            <w:r>
              <w:t xml:space="preserve"> </w:t>
            </w:r>
            <w:proofErr w:type="spellStart"/>
            <w:r>
              <w:t>передбачає</w:t>
            </w:r>
            <w:proofErr w:type="spellEnd"/>
            <w:r>
              <w:t xml:space="preserve"> </w:t>
            </w:r>
            <w:proofErr w:type="spellStart"/>
            <w:r>
              <w:t>сформованість</w:t>
            </w:r>
            <w:proofErr w:type="spellEnd"/>
            <w:r>
              <w:t xml:space="preserve"> </w:t>
            </w:r>
            <w:proofErr w:type="spellStart"/>
            <w:r>
              <w:t>усіх</w:t>
            </w:r>
            <w:proofErr w:type="spellEnd"/>
            <w:r>
              <w:t xml:space="preserve"> </w:t>
            </w:r>
            <w:proofErr w:type="spellStart"/>
            <w:r>
              <w:t>видів</w:t>
            </w:r>
            <w:proofErr w:type="spellEnd"/>
            <w:r>
              <w:t xml:space="preserve"> </w:t>
            </w:r>
            <w:proofErr w:type="spellStart"/>
            <w:r>
              <w:t>мовленнєвої</w:t>
            </w:r>
            <w:proofErr w:type="spellEnd"/>
            <w:r>
              <w:t xml:space="preserve"> </w:t>
            </w:r>
            <w:proofErr w:type="spellStart"/>
            <w:r>
              <w:t>компетенції</w:t>
            </w:r>
            <w:proofErr w:type="spellEnd"/>
            <w:r>
              <w:t>.</w:t>
            </w:r>
          </w:p>
          <w:p w14:paraId="574E6A1C" w14:textId="686020E8" w:rsidR="0052378B" w:rsidRDefault="0052378B"/>
        </w:tc>
      </w:tr>
    </w:tbl>
    <w:p w14:paraId="37F8218A" w14:textId="0D12D2B7" w:rsidR="0052378B" w:rsidRDefault="0052378B">
      <w:pPr>
        <w:pStyle w:val="a8"/>
        <w:tabs>
          <w:tab w:val="left" w:pos="0"/>
        </w:tabs>
        <w:ind w:firstLine="709"/>
        <w:jc w:val="center"/>
        <w:rPr>
          <w:b/>
          <w:szCs w:val="28"/>
        </w:rPr>
      </w:pPr>
    </w:p>
    <w:p w14:paraId="1882F773" w14:textId="264ECC16" w:rsidR="009F0237" w:rsidRDefault="007424B0">
      <w:pPr>
        <w:pStyle w:val="a8"/>
        <w:tabs>
          <w:tab w:val="left" w:pos="0"/>
        </w:tabs>
        <w:ind w:firstLine="709"/>
        <w:jc w:val="center"/>
        <w:rPr>
          <w:b/>
          <w:szCs w:val="28"/>
        </w:rPr>
      </w:pPr>
      <w:r>
        <w:rPr>
          <w:b/>
          <w:szCs w:val="28"/>
        </w:rPr>
        <w:t xml:space="preserve">Розділ </w:t>
      </w:r>
      <w:r>
        <w:rPr>
          <w:b/>
          <w:szCs w:val="28"/>
          <w:lang w:val="ru-RU"/>
        </w:rPr>
        <w:t>II</w:t>
      </w:r>
    </w:p>
    <w:p w14:paraId="708A98F1" w14:textId="7EA83D28" w:rsidR="009F0237" w:rsidRPr="0052378B" w:rsidRDefault="007424B0" w:rsidP="0052378B">
      <w:pPr>
        <w:pStyle w:val="Style1"/>
        <w:widowControl/>
        <w:tabs>
          <w:tab w:val="left" w:pos="0"/>
        </w:tabs>
        <w:spacing w:line="240" w:lineRule="auto"/>
        <w:ind w:firstLine="709"/>
        <w:jc w:val="center"/>
        <w:rPr>
          <w:rFonts w:ascii="Times New Roman" w:hAnsi="Times New Roman"/>
          <w:sz w:val="28"/>
          <w:szCs w:val="28"/>
          <w:lang w:val="uk-UA" w:eastAsia="uk-UA"/>
        </w:rPr>
      </w:pPr>
      <w:r>
        <w:rPr>
          <w:rFonts w:ascii="Times New Roman" w:hAnsi="Times New Roman"/>
          <w:b/>
          <w:bCs/>
          <w:sz w:val="28"/>
          <w:szCs w:val="28"/>
          <w:lang w:val="uk-UA" w:eastAsia="uk-UA"/>
        </w:rPr>
        <w:t>Перелік, зміст, взаємозв’язок освітніх ліній,</w:t>
      </w:r>
      <w:r>
        <w:rPr>
          <w:rFonts w:ascii="Times New Roman" w:hAnsi="Times New Roman"/>
          <w:sz w:val="28"/>
          <w:szCs w:val="28"/>
          <w:lang w:val="uk-UA" w:eastAsia="uk-UA"/>
        </w:rPr>
        <w:br/>
      </w:r>
      <w:r>
        <w:rPr>
          <w:rFonts w:ascii="Times New Roman" w:hAnsi="Times New Roman"/>
          <w:b/>
          <w:bCs/>
          <w:sz w:val="28"/>
          <w:szCs w:val="28"/>
          <w:lang w:val="uk-UA" w:eastAsia="uk-UA"/>
        </w:rPr>
        <w:t xml:space="preserve"> логічна послідовність їх вивчення</w:t>
      </w:r>
    </w:p>
    <w:p w14:paraId="5978EB8D" w14:textId="0DC9662C" w:rsidR="009F0237" w:rsidRPr="0052378B" w:rsidRDefault="007424B0" w:rsidP="0052378B">
      <w:pPr>
        <w:ind w:firstLine="567"/>
        <w:jc w:val="both"/>
        <w:rPr>
          <w:sz w:val="28"/>
          <w:szCs w:val="28"/>
          <w:lang w:val="uk-UA"/>
        </w:rPr>
      </w:pPr>
      <w:r>
        <w:rPr>
          <w:sz w:val="28"/>
          <w:szCs w:val="28"/>
          <w:lang w:val="uk-UA"/>
        </w:rPr>
        <w:t>Зміст освітнього процесу в групах для дітей з тяжкими порушеннями мовлення передбачає 7 освітніх ліній:</w:t>
      </w:r>
    </w:p>
    <w:tbl>
      <w:tblPr>
        <w:tblW w:w="9571" w:type="dxa"/>
        <w:tblLayout w:type="fixed"/>
        <w:tblLook w:val="04A0" w:firstRow="1" w:lastRow="0" w:firstColumn="1" w:lastColumn="0" w:noHBand="0" w:noVBand="1"/>
      </w:tblPr>
      <w:tblGrid>
        <w:gridCol w:w="2231"/>
        <w:gridCol w:w="7340"/>
      </w:tblGrid>
      <w:tr w:rsidR="009F0237" w14:paraId="26CB5A5E" w14:textId="77777777">
        <w:tc>
          <w:tcPr>
            <w:tcW w:w="2231" w:type="dxa"/>
            <w:tcBorders>
              <w:top w:val="single" w:sz="4" w:space="0" w:color="000000"/>
              <w:left w:val="single" w:sz="4" w:space="0" w:color="000000"/>
              <w:bottom w:val="single" w:sz="4" w:space="0" w:color="000000"/>
              <w:right w:val="single" w:sz="4" w:space="0" w:color="000000"/>
            </w:tcBorders>
            <w:vAlign w:val="center"/>
          </w:tcPr>
          <w:p w14:paraId="0EF169E0" w14:textId="77777777" w:rsidR="009F0237" w:rsidRDefault="007424B0">
            <w:pPr>
              <w:widowControl w:val="0"/>
              <w:jc w:val="center"/>
              <w:rPr>
                <w:b/>
                <w:iCs/>
                <w:sz w:val="24"/>
                <w:szCs w:val="24"/>
                <w:lang w:val="uk-UA" w:eastAsia="uk-UA"/>
              </w:rPr>
            </w:pPr>
            <w:r>
              <w:rPr>
                <w:b/>
                <w:iCs/>
                <w:sz w:val="24"/>
                <w:szCs w:val="24"/>
                <w:lang w:val="uk-UA" w:eastAsia="uk-UA"/>
              </w:rPr>
              <w:t>Назва освітньої лінії</w:t>
            </w:r>
          </w:p>
        </w:tc>
        <w:tc>
          <w:tcPr>
            <w:tcW w:w="7339" w:type="dxa"/>
            <w:tcBorders>
              <w:top w:val="single" w:sz="4" w:space="0" w:color="000000"/>
              <w:left w:val="single" w:sz="4" w:space="0" w:color="000000"/>
              <w:bottom w:val="single" w:sz="4" w:space="0" w:color="000000"/>
              <w:right w:val="single" w:sz="4" w:space="0" w:color="000000"/>
            </w:tcBorders>
            <w:vAlign w:val="center"/>
          </w:tcPr>
          <w:p w14:paraId="5E776E32" w14:textId="77777777" w:rsidR="009F0237" w:rsidRDefault="007424B0">
            <w:pPr>
              <w:widowControl w:val="0"/>
              <w:jc w:val="center"/>
              <w:rPr>
                <w:b/>
                <w:i/>
                <w:iCs/>
                <w:sz w:val="24"/>
                <w:szCs w:val="24"/>
                <w:lang w:val="uk-UA" w:eastAsia="uk-UA"/>
              </w:rPr>
            </w:pPr>
            <w:r>
              <w:rPr>
                <w:b/>
                <w:i/>
                <w:iCs/>
                <w:sz w:val="24"/>
                <w:szCs w:val="24"/>
                <w:lang w:val="uk-UA" w:eastAsia="uk-UA"/>
              </w:rPr>
              <w:t>Компоненти</w:t>
            </w:r>
          </w:p>
        </w:tc>
      </w:tr>
      <w:tr w:rsidR="009F0237" w:rsidRPr="00B36C21" w14:paraId="0473077F" w14:textId="77777777">
        <w:tc>
          <w:tcPr>
            <w:tcW w:w="2231" w:type="dxa"/>
            <w:tcBorders>
              <w:top w:val="single" w:sz="4" w:space="0" w:color="000000"/>
              <w:left w:val="single" w:sz="4" w:space="0" w:color="000000"/>
              <w:bottom w:val="single" w:sz="4" w:space="0" w:color="000000"/>
              <w:right w:val="single" w:sz="4" w:space="0" w:color="000000"/>
            </w:tcBorders>
            <w:vAlign w:val="center"/>
          </w:tcPr>
          <w:p w14:paraId="625698B2" w14:textId="77777777" w:rsidR="009F0237" w:rsidRDefault="007424B0">
            <w:pPr>
              <w:widowControl w:val="0"/>
              <w:jc w:val="center"/>
              <w:rPr>
                <w:b/>
                <w:sz w:val="24"/>
                <w:szCs w:val="24"/>
                <w:lang w:val="uk-UA" w:eastAsia="uk-UA"/>
              </w:rPr>
            </w:pPr>
            <w:r>
              <w:rPr>
                <w:b/>
                <w:sz w:val="24"/>
                <w:szCs w:val="24"/>
                <w:lang w:val="uk-UA" w:eastAsia="uk-UA"/>
              </w:rPr>
              <w:t>Мовлення дитини</w:t>
            </w:r>
          </w:p>
          <w:p w14:paraId="2F2CC89F" w14:textId="77777777" w:rsidR="009F0237" w:rsidRDefault="009F0237">
            <w:pPr>
              <w:widowControl w:val="0"/>
              <w:jc w:val="center"/>
              <w:rPr>
                <w:b/>
                <w:sz w:val="24"/>
                <w:szCs w:val="24"/>
                <w:lang w:val="uk-UA" w:eastAsia="uk-UA"/>
              </w:rPr>
            </w:pPr>
          </w:p>
          <w:p w14:paraId="64193B13" w14:textId="77777777" w:rsidR="009F0237" w:rsidRDefault="009F0237">
            <w:pPr>
              <w:widowControl w:val="0"/>
              <w:jc w:val="center"/>
              <w:rPr>
                <w:b/>
                <w:i/>
                <w:iCs/>
                <w:color w:val="FF0000"/>
                <w:sz w:val="24"/>
                <w:szCs w:val="24"/>
                <w:lang w:val="uk-UA" w:eastAsia="uk-UA"/>
              </w:rPr>
            </w:pPr>
          </w:p>
        </w:tc>
        <w:tc>
          <w:tcPr>
            <w:tcW w:w="7339" w:type="dxa"/>
            <w:tcBorders>
              <w:top w:val="single" w:sz="4" w:space="0" w:color="000000"/>
              <w:left w:val="single" w:sz="4" w:space="0" w:color="000000"/>
              <w:bottom w:val="single" w:sz="4" w:space="0" w:color="000000"/>
              <w:right w:val="single" w:sz="4" w:space="0" w:color="000000"/>
            </w:tcBorders>
          </w:tcPr>
          <w:p w14:paraId="36FC3466" w14:textId="77777777" w:rsidR="009F0237" w:rsidRDefault="007424B0">
            <w:pPr>
              <w:rPr>
                <w:sz w:val="24"/>
                <w:szCs w:val="24"/>
                <w:lang w:val="uk-UA" w:eastAsia="uk-UA"/>
              </w:rPr>
            </w:pPr>
            <w:r>
              <w:rPr>
                <w:sz w:val="24"/>
                <w:szCs w:val="24"/>
                <w:lang w:val="uk-UA" w:eastAsia="uk-UA"/>
              </w:rPr>
              <w:t xml:space="preserve">Освітня лінія «Мовлення дитини»  побудована з урахуванням особливостей природи мовленнєвої діяльності </w:t>
            </w:r>
            <w:proofErr w:type="spellStart"/>
            <w:r>
              <w:rPr>
                <w:sz w:val="24"/>
                <w:szCs w:val="24"/>
                <w:lang w:val="uk-UA" w:eastAsia="uk-UA"/>
              </w:rPr>
              <w:t>дітей,передбачає</w:t>
            </w:r>
            <w:proofErr w:type="spellEnd"/>
            <w:r>
              <w:rPr>
                <w:sz w:val="24"/>
                <w:szCs w:val="24"/>
                <w:lang w:val="uk-UA" w:eastAsia="uk-UA"/>
              </w:rPr>
              <w:t xml:space="preserve"> засвоєння дитиною елементарних правил користування мовою у різних життєвих ситуаціях. Реалізація завдань мовленнєвого розвитку дітей має здійснюватися в процесі їх щоденного спілкування з </w:t>
            </w:r>
            <w:proofErr w:type="spellStart"/>
            <w:r>
              <w:rPr>
                <w:sz w:val="24"/>
                <w:szCs w:val="24"/>
                <w:lang w:val="uk-UA" w:eastAsia="uk-UA"/>
              </w:rPr>
              <w:t>педагогами,батьками</w:t>
            </w:r>
            <w:proofErr w:type="spellEnd"/>
            <w:r>
              <w:rPr>
                <w:sz w:val="24"/>
                <w:szCs w:val="24"/>
                <w:lang w:val="uk-UA" w:eastAsia="uk-UA"/>
              </w:rPr>
              <w:t xml:space="preserve"> та однолітками, інтегруючись у різні види діяльності.</w:t>
            </w:r>
          </w:p>
        </w:tc>
      </w:tr>
      <w:tr w:rsidR="009F0237" w14:paraId="0CC19A43" w14:textId="77777777">
        <w:tc>
          <w:tcPr>
            <w:tcW w:w="2231" w:type="dxa"/>
            <w:tcBorders>
              <w:top w:val="single" w:sz="4" w:space="0" w:color="000000"/>
              <w:left w:val="single" w:sz="4" w:space="0" w:color="000000"/>
              <w:bottom w:val="single" w:sz="4" w:space="0" w:color="000000"/>
              <w:right w:val="single" w:sz="4" w:space="0" w:color="000000"/>
            </w:tcBorders>
            <w:vAlign w:val="center"/>
          </w:tcPr>
          <w:p w14:paraId="4BF34FD4" w14:textId="77777777" w:rsidR="009F0237" w:rsidRDefault="007424B0">
            <w:pPr>
              <w:widowControl w:val="0"/>
              <w:jc w:val="center"/>
              <w:rPr>
                <w:b/>
                <w:sz w:val="24"/>
                <w:szCs w:val="24"/>
                <w:lang w:val="uk-UA" w:eastAsia="uk-UA"/>
              </w:rPr>
            </w:pPr>
            <w:r>
              <w:rPr>
                <w:b/>
                <w:sz w:val="24"/>
                <w:szCs w:val="24"/>
                <w:lang w:val="uk-UA" w:eastAsia="uk-UA"/>
              </w:rPr>
              <w:t>Дитина в соціумі</w:t>
            </w:r>
          </w:p>
          <w:p w14:paraId="4EF0C7B2" w14:textId="77777777" w:rsidR="009F0237" w:rsidRDefault="009F0237">
            <w:pPr>
              <w:widowControl w:val="0"/>
              <w:jc w:val="both"/>
              <w:rPr>
                <w:b/>
                <w:i/>
                <w:iCs/>
                <w:color w:val="FF0000"/>
                <w:sz w:val="24"/>
                <w:szCs w:val="24"/>
                <w:lang w:val="uk-UA" w:eastAsia="uk-UA"/>
              </w:rPr>
            </w:pPr>
          </w:p>
        </w:tc>
        <w:tc>
          <w:tcPr>
            <w:tcW w:w="7339" w:type="dxa"/>
            <w:tcBorders>
              <w:top w:val="single" w:sz="4" w:space="0" w:color="000000"/>
              <w:left w:val="single" w:sz="4" w:space="0" w:color="000000"/>
              <w:bottom w:val="single" w:sz="4" w:space="0" w:color="000000"/>
              <w:right w:val="single" w:sz="4" w:space="0" w:color="000000"/>
            </w:tcBorders>
          </w:tcPr>
          <w:p w14:paraId="0629CD9C" w14:textId="77777777" w:rsidR="009F0237" w:rsidRDefault="007424B0">
            <w:pPr>
              <w:rPr>
                <w:sz w:val="24"/>
                <w:szCs w:val="24"/>
                <w:lang w:val="uk-UA" w:eastAsia="uk-UA"/>
              </w:rPr>
            </w:pPr>
            <w:r>
              <w:rPr>
                <w:sz w:val="24"/>
                <w:szCs w:val="24"/>
                <w:lang w:val="uk-UA" w:eastAsia="uk-UA"/>
              </w:rPr>
              <w:t xml:space="preserve">Зміст освітньої лінії «Дитина в соціумі» передбачає ознайомлення  з суспільним довкіллям та трудовим вихованням (формування навичок самообслуговування та доручення до господарсько-побутової праці).Знання дітей поступово розширюються і </w:t>
            </w:r>
            <w:proofErr w:type="spellStart"/>
            <w:r>
              <w:rPr>
                <w:sz w:val="24"/>
                <w:szCs w:val="24"/>
                <w:lang w:val="uk-UA" w:eastAsia="uk-UA"/>
              </w:rPr>
              <w:t>ускладнюються</w:t>
            </w:r>
            <w:proofErr w:type="spellEnd"/>
            <w:r>
              <w:rPr>
                <w:sz w:val="24"/>
                <w:szCs w:val="24"/>
                <w:lang w:val="uk-UA" w:eastAsia="uk-UA"/>
              </w:rPr>
              <w:t xml:space="preserve">. У своєму пізнанні дитина рухається від розуміння назв і призначення оточуючих предметів та явищ до розуміння причинно-наслідкових </w:t>
            </w:r>
            <w:proofErr w:type="spellStart"/>
            <w:r>
              <w:rPr>
                <w:sz w:val="24"/>
                <w:szCs w:val="24"/>
                <w:lang w:val="uk-UA" w:eastAsia="uk-UA"/>
              </w:rPr>
              <w:t>зв’язків</w:t>
            </w:r>
            <w:proofErr w:type="spellEnd"/>
            <w:r>
              <w:rPr>
                <w:sz w:val="24"/>
                <w:szCs w:val="24"/>
                <w:lang w:val="uk-UA" w:eastAsia="uk-UA"/>
              </w:rPr>
              <w:t xml:space="preserve"> у предметному та соціальному світі. Результатом взаємодії дитини з предметним та соціальним світом має стати набуття життєвого досвіду, сформоване на  відповідальне ставлення до життя, що є основою активної громадської позиції.</w:t>
            </w:r>
          </w:p>
        </w:tc>
      </w:tr>
      <w:tr w:rsidR="009F0237" w14:paraId="2BB780D4" w14:textId="77777777">
        <w:tc>
          <w:tcPr>
            <w:tcW w:w="2231" w:type="dxa"/>
            <w:tcBorders>
              <w:top w:val="single" w:sz="4" w:space="0" w:color="000000"/>
              <w:left w:val="single" w:sz="4" w:space="0" w:color="000000"/>
              <w:bottom w:val="single" w:sz="4" w:space="0" w:color="000000"/>
              <w:right w:val="single" w:sz="4" w:space="0" w:color="000000"/>
            </w:tcBorders>
            <w:vAlign w:val="center"/>
          </w:tcPr>
          <w:p w14:paraId="7A47C5D7" w14:textId="77777777" w:rsidR="009F0237" w:rsidRDefault="007424B0">
            <w:pPr>
              <w:widowControl w:val="0"/>
              <w:jc w:val="center"/>
              <w:rPr>
                <w:b/>
                <w:i/>
                <w:iCs/>
                <w:sz w:val="24"/>
                <w:szCs w:val="24"/>
                <w:lang w:val="uk-UA" w:eastAsia="uk-UA"/>
              </w:rPr>
            </w:pPr>
            <w:r>
              <w:rPr>
                <w:b/>
                <w:sz w:val="24"/>
                <w:szCs w:val="24"/>
                <w:lang w:val="uk-UA" w:eastAsia="uk-UA"/>
              </w:rPr>
              <w:t>Гра дитини</w:t>
            </w:r>
          </w:p>
        </w:tc>
        <w:tc>
          <w:tcPr>
            <w:tcW w:w="7339" w:type="dxa"/>
            <w:tcBorders>
              <w:top w:val="single" w:sz="4" w:space="0" w:color="000000"/>
              <w:left w:val="single" w:sz="4" w:space="0" w:color="000000"/>
              <w:bottom w:val="single" w:sz="4" w:space="0" w:color="000000"/>
              <w:right w:val="single" w:sz="4" w:space="0" w:color="000000"/>
            </w:tcBorders>
          </w:tcPr>
          <w:p w14:paraId="2E7DD094" w14:textId="77777777" w:rsidR="009F0237" w:rsidRDefault="007424B0">
            <w:pPr>
              <w:rPr>
                <w:sz w:val="24"/>
                <w:szCs w:val="24"/>
                <w:lang w:val="uk-UA" w:eastAsia="uk-UA"/>
              </w:rPr>
            </w:pPr>
            <w:r>
              <w:rPr>
                <w:sz w:val="24"/>
                <w:szCs w:val="24"/>
                <w:lang w:val="uk-UA" w:eastAsia="uk-UA"/>
              </w:rPr>
              <w:t xml:space="preserve">Саме у грі дитина відтворює свої враження від пізнання </w:t>
            </w:r>
            <w:proofErr w:type="spellStart"/>
            <w:r>
              <w:rPr>
                <w:sz w:val="24"/>
                <w:szCs w:val="24"/>
                <w:lang w:val="uk-UA" w:eastAsia="uk-UA"/>
              </w:rPr>
              <w:t>довкілля,осмислює</w:t>
            </w:r>
            <w:proofErr w:type="spellEnd"/>
            <w:r>
              <w:rPr>
                <w:sz w:val="24"/>
                <w:szCs w:val="24"/>
                <w:lang w:val="uk-UA" w:eastAsia="uk-UA"/>
              </w:rPr>
              <w:t xml:space="preserve"> та застосовує</w:t>
            </w:r>
            <w:r w:rsidRPr="000F5521">
              <w:rPr>
                <w:sz w:val="24"/>
                <w:szCs w:val="24"/>
                <w:lang w:val="uk-UA" w:eastAsia="uk-UA"/>
              </w:rPr>
              <w:t xml:space="preserve"> на практиці</w:t>
            </w:r>
            <w:r>
              <w:rPr>
                <w:sz w:val="24"/>
                <w:szCs w:val="24"/>
                <w:lang w:val="uk-UA" w:eastAsia="uk-UA"/>
              </w:rPr>
              <w:t xml:space="preserve"> отриману інформацію. Гра має бути якомога більш вільною від регламентації з боку дорослих та слугувати засобом самовираження й розвитку дитини. Ігри збагачені сучасною тематикою.</w:t>
            </w:r>
          </w:p>
        </w:tc>
      </w:tr>
      <w:tr w:rsidR="009F0237" w14:paraId="1916B112" w14:textId="77777777">
        <w:tc>
          <w:tcPr>
            <w:tcW w:w="2231" w:type="dxa"/>
            <w:tcBorders>
              <w:top w:val="single" w:sz="4" w:space="0" w:color="000000"/>
              <w:left w:val="single" w:sz="4" w:space="0" w:color="000000"/>
              <w:bottom w:val="single" w:sz="4" w:space="0" w:color="000000"/>
              <w:right w:val="single" w:sz="4" w:space="0" w:color="000000"/>
            </w:tcBorders>
            <w:vAlign w:val="center"/>
          </w:tcPr>
          <w:p w14:paraId="39D60E4C" w14:textId="77777777" w:rsidR="009F0237" w:rsidRDefault="007424B0">
            <w:pPr>
              <w:widowControl w:val="0"/>
              <w:jc w:val="center"/>
              <w:rPr>
                <w:b/>
                <w:sz w:val="24"/>
                <w:szCs w:val="24"/>
                <w:lang w:val="uk-UA" w:eastAsia="uk-UA"/>
              </w:rPr>
            </w:pPr>
            <w:r>
              <w:rPr>
                <w:b/>
                <w:sz w:val="24"/>
                <w:szCs w:val="24"/>
                <w:lang w:val="uk-UA" w:eastAsia="uk-UA"/>
              </w:rPr>
              <w:t>Дитина у природньому довкіллі</w:t>
            </w:r>
          </w:p>
          <w:p w14:paraId="63EF45CF" w14:textId="77777777" w:rsidR="009F0237" w:rsidRDefault="009F0237">
            <w:pPr>
              <w:widowControl w:val="0"/>
              <w:jc w:val="center"/>
              <w:rPr>
                <w:b/>
                <w:i/>
                <w:iCs/>
                <w:sz w:val="24"/>
                <w:szCs w:val="24"/>
                <w:lang w:val="uk-UA" w:eastAsia="uk-UA"/>
              </w:rPr>
            </w:pPr>
          </w:p>
        </w:tc>
        <w:tc>
          <w:tcPr>
            <w:tcW w:w="7339" w:type="dxa"/>
            <w:tcBorders>
              <w:top w:val="single" w:sz="4" w:space="0" w:color="000000"/>
              <w:left w:val="single" w:sz="4" w:space="0" w:color="000000"/>
              <w:bottom w:val="single" w:sz="4" w:space="0" w:color="000000"/>
              <w:right w:val="single" w:sz="4" w:space="0" w:color="000000"/>
            </w:tcBorders>
          </w:tcPr>
          <w:p w14:paraId="6D560BFC" w14:textId="77777777" w:rsidR="009F0237" w:rsidRDefault="007424B0">
            <w:pPr>
              <w:rPr>
                <w:sz w:val="24"/>
                <w:szCs w:val="24"/>
                <w:lang w:val="uk-UA" w:eastAsia="uk-UA"/>
              </w:rPr>
            </w:pPr>
            <w:r>
              <w:rPr>
                <w:sz w:val="24"/>
                <w:szCs w:val="24"/>
                <w:lang w:val="uk-UA" w:eastAsia="uk-UA"/>
              </w:rPr>
              <w:t xml:space="preserve">Зміст освітньої лінії «Дитина у природньому довкіллі» містить доступні дитині дошкільного віку систему знань про об’єкти та явища природи планети </w:t>
            </w:r>
            <w:proofErr w:type="spellStart"/>
            <w:r>
              <w:rPr>
                <w:sz w:val="24"/>
                <w:szCs w:val="24"/>
                <w:lang w:val="uk-UA" w:eastAsia="uk-UA"/>
              </w:rPr>
              <w:t>Земля,зв’язки</w:t>
            </w:r>
            <w:proofErr w:type="spellEnd"/>
            <w:r>
              <w:rPr>
                <w:sz w:val="24"/>
                <w:szCs w:val="24"/>
                <w:lang w:val="uk-UA" w:eastAsia="uk-UA"/>
              </w:rPr>
              <w:t xml:space="preserve"> і залежності між ними та роль праці у природі, а також  завдання для надання дітям початкових уявлень про Космос. У сукупності ця інформація має стати основою формування </w:t>
            </w:r>
            <w:proofErr w:type="spellStart"/>
            <w:r>
              <w:rPr>
                <w:sz w:val="24"/>
                <w:szCs w:val="24"/>
                <w:lang w:val="uk-UA" w:eastAsia="uk-UA"/>
              </w:rPr>
              <w:t>пізнавально</w:t>
            </w:r>
            <w:proofErr w:type="spellEnd"/>
            <w:r>
              <w:rPr>
                <w:sz w:val="24"/>
                <w:szCs w:val="24"/>
                <w:lang w:val="uk-UA" w:eastAsia="uk-UA"/>
              </w:rPr>
              <w:t xml:space="preserve"> - емоційного ставлення та екологічно-доцільної поведінки дітей у природі.</w:t>
            </w:r>
          </w:p>
        </w:tc>
      </w:tr>
      <w:tr w:rsidR="009F0237" w:rsidRPr="00B36C21" w14:paraId="03F18364" w14:textId="77777777">
        <w:tc>
          <w:tcPr>
            <w:tcW w:w="2231" w:type="dxa"/>
            <w:tcBorders>
              <w:top w:val="single" w:sz="4" w:space="0" w:color="000000"/>
              <w:left w:val="single" w:sz="4" w:space="0" w:color="000000"/>
              <w:bottom w:val="single" w:sz="4" w:space="0" w:color="000000"/>
              <w:right w:val="single" w:sz="4" w:space="0" w:color="000000"/>
            </w:tcBorders>
            <w:vAlign w:val="center"/>
          </w:tcPr>
          <w:p w14:paraId="1693B005" w14:textId="77777777" w:rsidR="009F0237" w:rsidRDefault="007424B0">
            <w:pPr>
              <w:widowControl w:val="0"/>
              <w:jc w:val="center"/>
              <w:rPr>
                <w:b/>
                <w:i/>
                <w:iCs/>
                <w:sz w:val="24"/>
                <w:szCs w:val="24"/>
                <w:lang w:val="uk-UA" w:eastAsia="uk-UA"/>
              </w:rPr>
            </w:pPr>
            <w:r>
              <w:rPr>
                <w:b/>
                <w:sz w:val="24"/>
                <w:szCs w:val="24"/>
                <w:lang w:val="uk-UA" w:eastAsia="uk-UA"/>
              </w:rPr>
              <w:t>Дитина в сенсорно- пізнавальному просторі</w:t>
            </w:r>
          </w:p>
        </w:tc>
        <w:tc>
          <w:tcPr>
            <w:tcW w:w="7339" w:type="dxa"/>
            <w:tcBorders>
              <w:top w:val="single" w:sz="4" w:space="0" w:color="000000"/>
              <w:left w:val="single" w:sz="4" w:space="0" w:color="000000"/>
              <w:bottom w:val="single" w:sz="4" w:space="0" w:color="000000"/>
              <w:right w:val="single" w:sz="4" w:space="0" w:color="000000"/>
            </w:tcBorders>
          </w:tcPr>
          <w:p w14:paraId="3AD4774C" w14:textId="77777777" w:rsidR="009F0237" w:rsidRDefault="007424B0">
            <w:pPr>
              <w:rPr>
                <w:sz w:val="24"/>
                <w:szCs w:val="24"/>
                <w:lang w:val="uk-UA"/>
              </w:rPr>
            </w:pPr>
            <w:r>
              <w:rPr>
                <w:sz w:val="24"/>
                <w:szCs w:val="24"/>
                <w:lang w:val="uk-UA" w:eastAsia="uk-UA"/>
              </w:rPr>
              <w:t xml:space="preserve">Зміст освітньої лінії «Дитина в сенсорно- пізнавальному просторі» спрямована на збагачення досвіду дитини різноманітними сенсорними </w:t>
            </w:r>
            <w:proofErr w:type="spellStart"/>
            <w:r>
              <w:rPr>
                <w:sz w:val="24"/>
                <w:szCs w:val="24"/>
                <w:lang w:val="uk-UA" w:eastAsia="uk-UA"/>
              </w:rPr>
              <w:t>враженнями,формуванням</w:t>
            </w:r>
            <w:proofErr w:type="spellEnd"/>
            <w:r>
              <w:rPr>
                <w:sz w:val="24"/>
                <w:szCs w:val="24"/>
                <w:lang w:val="uk-UA" w:eastAsia="uk-UA"/>
              </w:rPr>
              <w:t xml:space="preserve"> у дітей вмінь орієнтуватися у сенсорних еталонах (колір, </w:t>
            </w:r>
            <w:proofErr w:type="spellStart"/>
            <w:r>
              <w:rPr>
                <w:sz w:val="24"/>
                <w:szCs w:val="24"/>
                <w:lang w:val="uk-UA" w:eastAsia="uk-UA"/>
              </w:rPr>
              <w:t>величина,форма</w:t>
            </w:r>
            <w:proofErr w:type="spellEnd"/>
            <w:r>
              <w:rPr>
                <w:sz w:val="24"/>
                <w:szCs w:val="24"/>
                <w:lang w:val="uk-UA" w:eastAsia="uk-UA"/>
              </w:rPr>
              <w:t>), їх видах, ознаках, властивостях</w:t>
            </w:r>
            <w:r>
              <w:rPr>
                <w:sz w:val="24"/>
                <w:szCs w:val="24"/>
                <w:lang w:val="uk-UA"/>
              </w:rPr>
              <w:t>. Збагачення сенсорного досвіду є базою інтелектуального розвитку дитини, підґрунтям для формування логіко-математичних уявлень, розвитку конструктивних навичок, розширення уявлень про властивості та ознаки предметів, з якими стикаються діти безпосередньо у різних видах діяльності.</w:t>
            </w:r>
          </w:p>
        </w:tc>
      </w:tr>
      <w:tr w:rsidR="009F0237" w:rsidRPr="00B36C21" w14:paraId="1C4D2B74" w14:textId="77777777">
        <w:tc>
          <w:tcPr>
            <w:tcW w:w="2231" w:type="dxa"/>
            <w:tcBorders>
              <w:top w:val="single" w:sz="4" w:space="0" w:color="000000"/>
              <w:left w:val="single" w:sz="4" w:space="0" w:color="000000"/>
              <w:bottom w:val="single" w:sz="4" w:space="0" w:color="000000"/>
              <w:right w:val="single" w:sz="4" w:space="0" w:color="000000"/>
            </w:tcBorders>
            <w:vAlign w:val="center"/>
          </w:tcPr>
          <w:p w14:paraId="634A5291" w14:textId="77777777" w:rsidR="009F0237" w:rsidRDefault="007424B0">
            <w:pPr>
              <w:widowControl w:val="0"/>
              <w:jc w:val="center"/>
              <w:rPr>
                <w:b/>
                <w:i/>
                <w:iCs/>
                <w:sz w:val="24"/>
                <w:szCs w:val="24"/>
                <w:lang w:val="uk-UA" w:eastAsia="uk-UA"/>
              </w:rPr>
            </w:pPr>
            <w:r>
              <w:rPr>
                <w:b/>
                <w:sz w:val="24"/>
                <w:szCs w:val="24"/>
                <w:lang w:val="uk-UA" w:eastAsia="uk-UA"/>
              </w:rPr>
              <w:t>Особистість дитини</w:t>
            </w:r>
          </w:p>
        </w:tc>
        <w:tc>
          <w:tcPr>
            <w:tcW w:w="7339" w:type="dxa"/>
            <w:tcBorders>
              <w:top w:val="single" w:sz="4" w:space="0" w:color="000000"/>
              <w:left w:val="single" w:sz="4" w:space="0" w:color="000000"/>
              <w:bottom w:val="single" w:sz="4" w:space="0" w:color="000000"/>
              <w:right w:val="single" w:sz="4" w:space="0" w:color="000000"/>
            </w:tcBorders>
          </w:tcPr>
          <w:p w14:paraId="354E6A34" w14:textId="77777777" w:rsidR="009F0237" w:rsidRDefault="007424B0">
            <w:pPr>
              <w:rPr>
                <w:sz w:val="24"/>
                <w:szCs w:val="24"/>
                <w:lang w:val="uk-UA" w:eastAsia="uk-UA"/>
              </w:rPr>
            </w:pPr>
            <w:r>
              <w:rPr>
                <w:sz w:val="24"/>
                <w:szCs w:val="24"/>
                <w:lang w:val="uk-UA" w:eastAsia="uk-UA"/>
              </w:rPr>
              <w:t xml:space="preserve">Освітня лінія «Особистість дитини» передбачає відомості про вікові особливості психічного розвитку дітей дошкільного віку, а також </w:t>
            </w:r>
            <w:r>
              <w:rPr>
                <w:sz w:val="24"/>
                <w:szCs w:val="24"/>
                <w:lang w:val="uk-UA" w:eastAsia="uk-UA"/>
              </w:rPr>
              <w:lastRenderedPageBreak/>
              <w:t>роботу по збереженню і зміцненню здоров’я та забезпечення повноцінного фізичного розвитку дитини.</w:t>
            </w:r>
          </w:p>
        </w:tc>
      </w:tr>
      <w:tr w:rsidR="009F0237" w14:paraId="29D9D207" w14:textId="77777777">
        <w:tc>
          <w:tcPr>
            <w:tcW w:w="2231" w:type="dxa"/>
            <w:tcBorders>
              <w:top w:val="single" w:sz="4" w:space="0" w:color="000000"/>
              <w:left w:val="single" w:sz="4" w:space="0" w:color="000000"/>
              <w:bottom w:val="single" w:sz="4" w:space="0" w:color="000000"/>
              <w:right w:val="single" w:sz="4" w:space="0" w:color="000000"/>
            </w:tcBorders>
            <w:vAlign w:val="center"/>
          </w:tcPr>
          <w:p w14:paraId="5788BD75" w14:textId="77777777" w:rsidR="009F0237" w:rsidRDefault="007424B0">
            <w:pPr>
              <w:widowControl w:val="0"/>
              <w:jc w:val="center"/>
              <w:rPr>
                <w:b/>
                <w:sz w:val="24"/>
                <w:szCs w:val="24"/>
                <w:lang w:val="uk-UA" w:eastAsia="uk-UA"/>
              </w:rPr>
            </w:pPr>
            <w:r>
              <w:rPr>
                <w:b/>
                <w:sz w:val="24"/>
                <w:szCs w:val="24"/>
                <w:lang w:val="uk-UA" w:eastAsia="uk-UA"/>
              </w:rPr>
              <w:lastRenderedPageBreak/>
              <w:t>Дитина у світі мистецтва</w:t>
            </w:r>
          </w:p>
        </w:tc>
        <w:tc>
          <w:tcPr>
            <w:tcW w:w="7339" w:type="dxa"/>
            <w:tcBorders>
              <w:top w:val="single" w:sz="4" w:space="0" w:color="000000"/>
              <w:left w:val="single" w:sz="4" w:space="0" w:color="000000"/>
              <w:bottom w:val="single" w:sz="4" w:space="0" w:color="000000"/>
              <w:right w:val="single" w:sz="4" w:space="0" w:color="000000"/>
            </w:tcBorders>
          </w:tcPr>
          <w:p w14:paraId="33D913D0" w14:textId="77777777" w:rsidR="009F0237" w:rsidRDefault="007424B0">
            <w:pPr>
              <w:rPr>
                <w:sz w:val="24"/>
                <w:szCs w:val="24"/>
                <w:lang w:val="uk-UA" w:eastAsia="uk-UA"/>
              </w:rPr>
            </w:pPr>
            <w:r>
              <w:rPr>
                <w:sz w:val="24"/>
                <w:szCs w:val="24"/>
                <w:lang w:val="uk-UA" w:eastAsia="uk-UA"/>
              </w:rPr>
              <w:t xml:space="preserve">Освітня лінія «Дитина у світі культури» поєднує в собі зміст образотворчої, музичної, театралізованої, літературної діяльності дітей дошкільного віку. Теми  занять між собою </w:t>
            </w:r>
            <w:proofErr w:type="spellStart"/>
            <w:r>
              <w:rPr>
                <w:sz w:val="24"/>
                <w:szCs w:val="24"/>
                <w:lang w:val="uk-UA" w:eastAsia="uk-UA"/>
              </w:rPr>
              <w:t>взаємопов</w:t>
            </w:r>
            <w:proofErr w:type="spellEnd"/>
            <w:r>
              <w:rPr>
                <w:sz w:val="24"/>
                <w:szCs w:val="24"/>
                <w:lang w:eastAsia="uk-UA"/>
              </w:rPr>
              <w:t>’</w:t>
            </w:r>
            <w:proofErr w:type="spellStart"/>
            <w:r>
              <w:rPr>
                <w:sz w:val="24"/>
                <w:szCs w:val="24"/>
                <w:lang w:val="uk-UA" w:eastAsia="uk-UA"/>
              </w:rPr>
              <w:t>язані</w:t>
            </w:r>
            <w:proofErr w:type="spellEnd"/>
            <w:r>
              <w:rPr>
                <w:sz w:val="24"/>
                <w:szCs w:val="24"/>
                <w:lang w:val="uk-UA" w:eastAsia="uk-UA"/>
              </w:rPr>
              <w:t>. Робиться акцент на розвитку творчості та виявленні індивідуальності дитини. Основною метою реалізації  завдань цього розділу є отримання дітьми задоволення від процесу та результату діяльності.</w:t>
            </w:r>
          </w:p>
        </w:tc>
      </w:tr>
    </w:tbl>
    <w:p w14:paraId="245B2A9D" w14:textId="77777777" w:rsidR="009F0237" w:rsidRDefault="009F0237">
      <w:pPr>
        <w:jc w:val="both"/>
        <w:rPr>
          <w:sz w:val="24"/>
          <w:szCs w:val="24"/>
          <w:lang w:val="uk-UA"/>
        </w:rPr>
      </w:pPr>
    </w:p>
    <w:p w14:paraId="5B1008B9" w14:textId="77777777" w:rsidR="009F0237" w:rsidRDefault="007424B0" w:rsidP="0052378B">
      <w:pPr>
        <w:ind w:firstLineChars="202" w:firstLine="566"/>
        <w:jc w:val="both"/>
        <w:rPr>
          <w:rFonts w:eastAsia="SimSun"/>
          <w:sz w:val="28"/>
          <w:szCs w:val="28"/>
          <w:shd w:val="clear" w:color="auto" w:fill="FFFFFF"/>
          <w:lang w:val="uk-UA"/>
        </w:rPr>
      </w:pPr>
      <w:r>
        <w:rPr>
          <w:sz w:val="28"/>
          <w:szCs w:val="28"/>
          <w:lang w:val="uk-UA"/>
        </w:rPr>
        <w:t>В освітньому процесі педагоги дошкільних груп в 2025/2026 навчальному році будуть використовувати п</w:t>
      </w:r>
      <w:proofErr w:type="spellStart"/>
      <w:r>
        <w:rPr>
          <w:bCs/>
          <w:sz w:val="28"/>
          <w:szCs w:val="28"/>
        </w:rPr>
        <w:t>арціальн</w:t>
      </w:r>
      <w:proofErr w:type="spellEnd"/>
      <w:r>
        <w:rPr>
          <w:bCs/>
          <w:sz w:val="28"/>
          <w:szCs w:val="28"/>
          <w:lang w:val="uk-UA"/>
        </w:rPr>
        <w:t>у</w:t>
      </w:r>
      <w:r>
        <w:rPr>
          <w:bCs/>
          <w:sz w:val="28"/>
          <w:szCs w:val="28"/>
        </w:rPr>
        <w:t xml:space="preserve"> </w:t>
      </w:r>
      <w:proofErr w:type="spellStart"/>
      <w:r>
        <w:rPr>
          <w:bCs/>
          <w:sz w:val="28"/>
          <w:szCs w:val="28"/>
        </w:rPr>
        <w:t>програм</w:t>
      </w:r>
      <w:proofErr w:type="spellEnd"/>
      <w:r>
        <w:rPr>
          <w:bCs/>
          <w:sz w:val="28"/>
          <w:szCs w:val="28"/>
          <w:lang w:val="uk-UA"/>
        </w:rPr>
        <w:t>у</w:t>
      </w:r>
      <w:r>
        <w:rPr>
          <w:bCs/>
          <w:sz w:val="28"/>
          <w:szCs w:val="28"/>
        </w:rPr>
        <w:t xml:space="preserve"> </w:t>
      </w:r>
      <w:proofErr w:type="spellStart"/>
      <w:r>
        <w:rPr>
          <w:bCs/>
          <w:sz w:val="28"/>
          <w:szCs w:val="28"/>
        </w:rPr>
        <w:t>національно-патріотичного</w:t>
      </w:r>
      <w:proofErr w:type="spellEnd"/>
      <w:r>
        <w:rPr>
          <w:bCs/>
          <w:sz w:val="28"/>
          <w:szCs w:val="28"/>
        </w:rPr>
        <w:t xml:space="preserve"> </w:t>
      </w:r>
      <w:proofErr w:type="spellStart"/>
      <w:r>
        <w:rPr>
          <w:bCs/>
          <w:sz w:val="28"/>
          <w:szCs w:val="28"/>
        </w:rPr>
        <w:t>виховання</w:t>
      </w:r>
      <w:proofErr w:type="spellEnd"/>
      <w:r>
        <w:rPr>
          <w:bCs/>
          <w:sz w:val="28"/>
          <w:szCs w:val="28"/>
        </w:rPr>
        <w:t xml:space="preserve"> </w:t>
      </w:r>
      <w:proofErr w:type="spellStart"/>
      <w:r>
        <w:rPr>
          <w:bCs/>
          <w:sz w:val="28"/>
          <w:szCs w:val="28"/>
        </w:rPr>
        <w:t>дітей</w:t>
      </w:r>
      <w:proofErr w:type="spellEnd"/>
      <w:r>
        <w:rPr>
          <w:bCs/>
          <w:sz w:val="28"/>
          <w:szCs w:val="28"/>
          <w:lang w:val="uk-UA"/>
        </w:rPr>
        <w:t xml:space="preserve"> </w:t>
      </w:r>
      <w:proofErr w:type="spellStart"/>
      <w:r>
        <w:rPr>
          <w:rFonts w:eastAsia="Helvetica"/>
          <w:sz w:val="28"/>
          <w:szCs w:val="28"/>
          <w:shd w:val="clear" w:color="auto" w:fill="FFFFFF"/>
        </w:rPr>
        <w:t>дошкільн</w:t>
      </w:r>
      <w:proofErr w:type="spellEnd"/>
      <w:r>
        <w:rPr>
          <w:rFonts w:eastAsia="Helvetica"/>
          <w:sz w:val="28"/>
          <w:szCs w:val="28"/>
          <w:shd w:val="clear" w:color="auto" w:fill="FFFFFF"/>
          <w:lang w:val="uk-UA"/>
        </w:rPr>
        <w:t>ого</w:t>
      </w:r>
      <w:r>
        <w:rPr>
          <w:rFonts w:eastAsia="Helvetica"/>
          <w:sz w:val="28"/>
          <w:szCs w:val="28"/>
          <w:shd w:val="clear" w:color="auto" w:fill="FFFFFF"/>
        </w:rPr>
        <w:t xml:space="preserve"> </w:t>
      </w:r>
      <w:proofErr w:type="spellStart"/>
      <w:r>
        <w:rPr>
          <w:rFonts w:eastAsia="Helvetica"/>
          <w:sz w:val="28"/>
          <w:szCs w:val="28"/>
          <w:shd w:val="clear" w:color="auto" w:fill="FFFFFF"/>
        </w:rPr>
        <w:t>віку</w:t>
      </w:r>
      <w:proofErr w:type="spellEnd"/>
      <w:r>
        <w:rPr>
          <w:rFonts w:eastAsia="Helvetica"/>
          <w:sz w:val="28"/>
          <w:szCs w:val="28"/>
          <w:shd w:val="clear" w:color="auto" w:fill="FFFFFF"/>
          <w:lang w:val="uk-UA"/>
        </w:rPr>
        <w:t xml:space="preserve"> -</w:t>
      </w:r>
      <w:r>
        <w:rPr>
          <w:bCs/>
          <w:sz w:val="28"/>
          <w:szCs w:val="28"/>
          <w:lang w:val="uk-UA"/>
        </w:rPr>
        <w:t xml:space="preserve"> “</w:t>
      </w:r>
      <w:proofErr w:type="spellStart"/>
      <w:r>
        <w:rPr>
          <w:bCs/>
          <w:sz w:val="28"/>
          <w:szCs w:val="28"/>
        </w:rPr>
        <w:t>Україна</w:t>
      </w:r>
      <w:proofErr w:type="spellEnd"/>
      <w:r>
        <w:rPr>
          <w:bCs/>
          <w:sz w:val="28"/>
          <w:szCs w:val="28"/>
        </w:rPr>
        <w:t xml:space="preserve">-моя </w:t>
      </w:r>
      <w:proofErr w:type="spellStart"/>
      <w:r>
        <w:rPr>
          <w:bCs/>
          <w:sz w:val="28"/>
          <w:szCs w:val="28"/>
        </w:rPr>
        <w:t>Батьківщина</w:t>
      </w:r>
      <w:proofErr w:type="spellEnd"/>
      <w:r>
        <w:rPr>
          <w:bCs/>
          <w:sz w:val="28"/>
          <w:szCs w:val="28"/>
          <w:lang w:val="uk-UA"/>
        </w:rPr>
        <w:t>”, для дітей середнього та старшого дошкільного віку, в якій о</w:t>
      </w:r>
      <w:proofErr w:type="spellStart"/>
      <w:r>
        <w:rPr>
          <w:rFonts w:eastAsia="Helvetica"/>
          <w:sz w:val="28"/>
          <w:szCs w:val="28"/>
          <w:shd w:val="clear" w:color="auto" w:fill="FFFFFF"/>
        </w:rPr>
        <w:t>світня</w:t>
      </w:r>
      <w:proofErr w:type="spellEnd"/>
      <w:r>
        <w:rPr>
          <w:rFonts w:eastAsia="Helvetica"/>
          <w:sz w:val="28"/>
          <w:szCs w:val="28"/>
          <w:shd w:val="clear" w:color="auto" w:fill="FFFFFF"/>
        </w:rPr>
        <w:t xml:space="preserve"> робота </w:t>
      </w:r>
      <w:proofErr w:type="spellStart"/>
      <w:r>
        <w:rPr>
          <w:rFonts w:eastAsia="Helvetica"/>
          <w:sz w:val="28"/>
          <w:szCs w:val="28"/>
          <w:shd w:val="clear" w:color="auto" w:fill="FFFFFF"/>
        </w:rPr>
        <w:t>спрямована</w:t>
      </w:r>
      <w:proofErr w:type="spellEnd"/>
      <w:r>
        <w:rPr>
          <w:rFonts w:eastAsia="Helvetica"/>
          <w:sz w:val="28"/>
          <w:szCs w:val="28"/>
          <w:shd w:val="clear" w:color="auto" w:fill="FFFFFF"/>
        </w:rPr>
        <w:t xml:space="preserve"> на </w:t>
      </w:r>
      <w:proofErr w:type="spellStart"/>
      <w:r>
        <w:rPr>
          <w:rFonts w:eastAsia="Helvetica"/>
          <w:sz w:val="28"/>
          <w:szCs w:val="28"/>
          <w:shd w:val="clear" w:color="auto" w:fill="FFFFFF"/>
        </w:rPr>
        <w:t>формування</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ціннісного</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ставлення</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особистості</w:t>
      </w:r>
      <w:proofErr w:type="spellEnd"/>
      <w:r>
        <w:rPr>
          <w:rFonts w:eastAsia="Helvetica"/>
          <w:sz w:val="28"/>
          <w:szCs w:val="28"/>
          <w:shd w:val="clear" w:color="auto" w:fill="FFFFFF"/>
        </w:rPr>
        <w:t xml:space="preserve"> до </w:t>
      </w:r>
      <w:proofErr w:type="spellStart"/>
      <w:r>
        <w:rPr>
          <w:rFonts w:eastAsia="Helvetica"/>
          <w:sz w:val="28"/>
          <w:szCs w:val="28"/>
          <w:shd w:val="clear" w:color="auto" w:fill="FFFFFF"/>
        </w:rPr>
        <w:t>свого</w:t>
      </w:r>
      <w:proofErr w:type="spellEnd"/>
      <w:r>
        <w:rPr>
          <w:rFonts w:eastAsia="Helvetica"/>
          <w:sz w:val="28"/>
          <w:szCs w:val="28"/>
          <w:shd w:val="clear" w:color="auto" w:fill="FFFFFF"/>
        </w:rPr>
        <w:t xml:space="preserve"> народу, </w:t>
      </w:r>
      <w:proofErr w:type="spellStart"/>
      <w:r>
        <w:rPr>
          <w:rFonts w:eastAsia="Helvetica"/>
          <w:sz w:val="28"/>
          <w:szCs w:val="28"/>
          <w:shd w:val="clear" w:color="auto" w:fill="FFFFFF"/>
        </w:rPr>
        <w:t>Батьків</w:t>
      </w:r>
      <w:r>
        <w:rPr>
          <w:rFonts w:eastAsia="Helvetica"/>
          <w:sz w:val="28"/>
          <w:szCs w:val="28"/>
          <w:shd w:val="clear" w:color="auto" w:fill="FFFFFF"/>
          <w:lang w:val="uk-UA"/>
        </w:rPr>
        <w:t>щини</w:t>
      </w:r>
      <w:proofErr w:type="spellEnd"/>
      <w:r>
        <w:rPr>
          <w:rFonts w:eastAsia="Helvetica"/>
          <w:sz w:val="28"/>
          <w:szCs w:val="28"/>
          <w:shd w:val="clear" w:color="auto" w:fill="FFFFFF"/>
          <w:lang w:val="uk-UA"/>
        </w:rPr>
        <w:t xml:space="preserve">, держави, нації, а також на національну свідомість і гідність. </w:t>
      </w:r>
      <w:proofErr w:type="spellStart"/>
      <w:r>
        <w:rPr>
          <w:rFonts w:eastAsia="SimSun"/>
          <w:sz w:val="28"/>
          <w:szCs w:val="28"/>
          <w:shd w:val="clear" w:color="auto" w:fill="FFFFFF"/>
        </w:rPr>
        <w:t>Почуття</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патріотизму</w:t>
      </w:r>
      <w:proofErr w:type="spellEnd"/>
      <w:r>
        <w:rPr>
          <w:rFonts w:eastAsia="SimSun"/>
          <w:sz w:val="28"/>
          <w:szCs w:val="28"/>
          <w:shd w:val="clear" w:color="auto" w:fill="FFFFFF"/>
        </w:rPr>
        <w:t xml:space="preserve"> та </w:t>
      </w:r>
      <w:proofErr w:type="spellStart"/>
      <w:r>
        <w:rPr>
          <w:rFonts w:eastAsia="SimSun"/>
          <w:sz w:val="28"/>
          <w:szCs w:val="28"/>
          <w:shd w:val="clear" w:color="auto" w:fill="FFFFFF"/>
        </w:rPr>
        <w:t>національної</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гідності</w:t>
      </w:r>
      <w:proofErr w:type="spellEnd"/>
      <w:r>
        <w:rPr>
          <w:rFonts w:eastAsia="SimSun"/>
          <w:sz w:val="28"/>
          <w:szCs w:val="28"/>
          <w:shd w:val="clear" w:color="auto" w:fill="FFFFFF"/>
          <w:lang w:val="uk-UA"/>
        </w:rPr>
        <w:t>, згідно програми,</w:t>
      </w:r>
      <w:r>
        <w:rPr>
          <w:rFonts w:eastAsia="SimSun"/>
          <w:sz w:val="28"/>
          <w:szCs w:val="28"/>
          <w:shd w:val="clear" w:color="auto" w:fill="FFFFFF"/>
        </w:rPr>
        <w:t xml:space="preserve"> </w:t>
      </w:r>
      <w:proofErr w:type="spellStart"/>
      <w:r>
        <w:rPr>
          <w:rFonts w:eastAsia="SimSun"/>
          <w:sz w:val="28"/>
          <w:szCs w:val="28"/>
          <w:shd w:val="clear" w:color="auto" w:fill="FFFFFF"/>
        </w:rPr>
        <w:t>формуються</w:t>
      </w:r>
      <w:proofErr w:type="spellEnd"/>
      <w:r>
        <w:rPr>
          <w:rFonts w:eastAsia="SimSun"/>
          <w:sz w:val="28"/>
          <w:szCs w:val="28"/>
          <w:shd w:val="clear" w:color="auto" w:fill="FFFFFF"/>
        </w:rPr>
        <w:t xml:space="preserve"> на </w:t>
      </w:r>
      <w:proofErr w:type="spellStart"/>
      <w:r>
        <w:rPr>
          <w:rFonts w:eastAsia="SimSun"/>
          <w:sz w:val="28"/>
          <w:szCs w:val="28"/>
          <w:shd w:val="clear" w:color="auto" w:fill="FFFFFF"/>
        </w:rPr>
        <w:t>основі</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інтересу</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дітей</w:t>
      </w:r>
      <w:proofErr w:type="spellEnd"/>
      <w:r>
        <w:rPr>
          <w:rFonts w:eastAsia="SimSun"/>
          <w:sz w:val="28"/>
          <w:szCs w:val="28"/>
          <w:shd w:val="clear" w:color="auto" w:fill="FFFFFF"/>
        </w:rPr>
        <w:t xml:space="preserve"> до </w:t>
      </w:r>
      <w:proofErr w:type="spellStart"/>
      <w:r>
        <w:rPr>
          <w:rFonts w:eastAsia="SimSun"/>
          <w:sz w:val="28"/>
          <w:szCs w:val="28"/>
          <w:shd w:val="clear" w:color="auto" w:fill="FFFFFF"/>
        </w:rPr>
        <w:t>власного</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оточення</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Дорослі</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впливають</w:t>
      </w:r>
      <w:proofErr w:type="spellEnd"/>
      <w:r>
        <w:rPr>
          <w:rFonts w:eastAsia="SimSun"/>
          <w:sz w:val="28"/>
          <w:szCs w:val="28"/>
          <w:shd w:val="clear" w:color="auto" w:fill="FFFFFF"/>
        </w:rPr>
        <w:t xml:space="preserve"> на </w:t>
      </w:r>
      <w:proofErr w:type="spellStart"/>
      <w:r>
        <w:rPr>
          <w:rFonts w:eastAsia="SimSun"/>
          <w:sz w:val="28"/>
          <w:szCs w:val="28"/>
          <w:shd w:val="clear" w:color="auto" w:fill="FFFFFF"/>
        </w:rPr>
        <w:t>дитину</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вчинками</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поглядами</w:t>
      </w:r>
      <w:proofErr w:type="spellEnd"/>
      <w:r>
        <w:rPr>
          <w:rFonts w:eastAsia="SimSun"/>
          <w:sz w:val="28"/>
          <w:szCs w:val="28"/>
          <w:shd w:val="clear" w:color="auto" w:fill="FFFFFF"/>
        </w:rPr>
        <w:t xml:space="preserve"> та </w:t>
      </w:r>
      <w:proofErr w:type="spellStart"/>
      <w:r>
        <w:rPr>
          <w:rFonts w:eastAsia="SimSun"/>
          <w:sz w:val="28"/>
          <w:szCs w:val="28"/>
          <w:shd w:val="clear" w:color="auto" w:fill="FFFFFF"/>
        </w:rPr>
        <w:t>моделлю</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поведінки</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адже</w:t>
      </w:r>
      <w:proofErr w:type="spellEnd"/>
      <w:r>
        <w:rPr>
          <w:rFonts w:eastAsia="SimSun"/>
          <w:sz w:val="28"/>
          <w:szCs w:val="28"/>
          <w:shd w:val="clear" w:color="auto" w:fill="FFFFFF"/>
        </w:rPr>
        <w:t xml:space="preserve"> в </w:t>
      </w:r>
      <w:proofErr w:type="spellStart"/>
      <w:r>
        <w:rPr>
          <w:rFonts w:eastAsia="SimSun"/>
          <w:sz w:val="28"/>
          <w:szCs w:val="28"/>
          <w:shd w:val="clear" w:color="auto" w:fill="FFFFFF"/>
        </w:rPr>
        <w:t>ранньому</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віці</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малюк</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спершу</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фіксує</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емоційне</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ставлення</w:t>
      </w:r>
      <w:proofErr w:type="spellEnd"/>
      <w:r>
        <w:rPr>
          <w:rFonts w:eastAsia="SimSun"/>
          <w:sz w:val="28"/>
          <w:szCs w:val="28"/>
          <w:shd w:val="clear" w:color="auto" w:fill="FFFFFF"/>
        </w:rPr>
        <w:t xml:space="preserve">, а </w:t>
      </w:r>
      <w:proofErr w:type="spellStart"/>
      <w:r>
        <w:rPr>
          <w:rFonts w:eastAsia="SimSun"/>
          <w:sz w:val="28"/>
          <w:szCs w:val="28"/>
          <w:shd w:val="clear" w:color="auto" w:fill="FFFFFF"/>
        </w:rPr>
        <w:t>вже</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потім</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засвоює</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певні</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знання</w:t>
      </w:r>
      <w:proofErr w:type="spellEnd"/>
      <w:r>
        <w:rPr>
          <w:rFonts w:eastAsia="SimSun"/>
          <w:sz w:val="28"/>
          <w:szCs w:val="28"/>
          <w:shd w:val="clear" w:color="auto" w:fill="FFFFFF"/>
        </w:rPr>
        <w:t>.</w:t>
      </w:r>
      <w:r>
        <w:rPr>
          <w:rFonts w:eastAsia="SimSun"/>
          <w:sz w:val="28"/>
          <w:szCs w:val="28"/>
          <w:shd w:val="clear" w:color="auto" w:fill="FFFFFF"/>
          <w:lang w:val="uk-UA"/>
        </w:rPr>
        <w:t xml:space="preserve"> </w:t>
      </w:r>
      <w:proofErr w:type="spellStart"/>
      <w:r>
        <w:rPr>
          <w:rFonts w:eastAsia="SimSun"/>
          <w:sz w:val="28"/>
          <w:szCs w:val="28"/>
          <w:shd w:val="clear" w:color="auto" w:fill="FFFFFF"/>
        </w:rPr>
        <w:t>Прищеплення</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цих</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цінностей</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починається</w:t>
      </w:r>
      <w:proofErr w:type="spellEnd"/>
      <w:r>
        <w:rPr>
          <w:rFonts w:eastAsia="SimSun"/>
          <w:sz w:val="28"/>
          <w:szCs w:val="28"/>
          <w:shd w:val="clear" w:color="auto" w:fill="FFFFFF"/>
        </w:rPr>
        <w:t xml:space="preserve"> в </w:t>
      </w:r>
      <w:proofErr w:type="spellStart"/>
      <w:r>
        <w:rPr>
          <w:rFonts w:eastAsia="SimSun"/>
          <w:sz w:val="28"/>
          <w:szCs w:val="28"/>
          <w:shd w:val="clear" w:color="auto" w:fill="FFFFFF"/>
        </w:rPr>
        <w:t>сім’ї</w:t>
      </w:r>
      <w:proofErr w:type="spellEnd"/>
      <w:r>
        <w:rPr>
          <w:rFonts w:eastAsia="SimSun"/>
          <w:sz w:val="28"/>
          <w:szCs w:val="28"/>
          <w:shd w:val="clear" w:color="auto" w:fill="FFFFFF"/>
        </w:rPr>
        <w:t xml:space="preserve"> і </w:t>
      </w:r>
      <w:proofErr w:type="spellStart"/>
      <w:r>
        <w:rPr>
          <w:rFonts w:eastAsia="SimSun"/>
          <w:sz w:val="28"/>
          <w:szCs w:val="28"/>
          <w:shd w:val="clear" w:color="auto" w:fill="FFFFFF"/>
        </w:rPr>
        <w:t>продовжується</w:t>
      </w:r>
      <w:proofErr w:type="spellEnd"/>
      <w:r>
        <w:rPr>
          <w:rFonts w:eastAsia="SimSun"/>
          <w:sz w:val="28"/>
          <w:szCs w:val="28"/>
          <w:shd w:val="clear" w:color="auto" w:fill="FFFFFF"/>
        </w:rPr>
        <w:t xml:space="preserve"> у </w:t>
      </w:r>
      <w:proofErr w:type="spellStart"/>
      <w:r>
        <w:rPr>
          <w:rFonts w:eastAsia="SimSun"/>
          <w:sz w:val="28"/>
          <w:szCs w:val="28"/>
          <w:shd w:val="clear" w:color="auto" w:fill="FFFFFF"/>
        </w:rPr>
        <w:t>дитячому</w:t>
      </w:r>
      <w:proofErr w:type="spellEnd"/>
      <w:r>
        <w:rPr>
          <w:rFonts w:eastAsia="SimSun"/>
          <w:sz w:val="28"/>
          <w:szCs w:val="28"/>
          <w:shd w:val="clear" w:color="auto" w:fill="FFFFFF"/>
        </w:rPr>
        <w:t xml:space="preserve"> садку, де </w:t>
      </w:r>
      <w:proofErr w:type="spellStart"/>
      <w:proofErr w:type="gramStart"/>
      <w:r>
        <w:rPr>
          <w:rFonts w:eastAsia="SimSun"/>
          <w:sz w:val="28"/>
          <w:szCs w:val="28"/>
          <w:shd w:val="clear" w:color="auto" w:fill="FFFFFF"/>
        </w:rPr>
        <w:t>закладається</w:t>
      </w:r>
      <w:proofErr w:type="spellEnd"/>
      <w:r>
        <w:rPr>
          <w:rFonts w:eastAsia="SimSun"/>
          <w:sz w:val="28"/>
          <w:szCs w:val="28"/>
          <w:shd w:val="clear" w:color="auto" w:fill="FFFFFF"/>
        </w:rPr>
        <w:t>  фундамент</w:t>
      </w:r>
      <w:proofErr w:type="gramEnd"/>
      <w:r>
        <w:rPr>
          <w:rFonts w:eastAsia="SimSun"/>
          <w:sz w:val="28"/>
          <w:szCs w:val="28"/>
          <w:shd w:val="clear" w:color="auto" w:fill="FFFFFF"/>
        </w:rPr>
        <w:t xml:space="preserve"> </w:t>
      </w:r>
      <w:proofErr w:type="spellStart"/>
      <w:r>
        <w:rPr>
          <w:rFonts w:eastAsia="SimSun"/>
          <w:sz w:val="28"/>
          <w:szCs w:val="28"/>
          <w:shd w:val="clear" w:color="auto" w:fill="FFFFFF"/>
        </w:rPr>
        <w:t>знань</w:t>
      </w:r>
      <w:proofErr w:type="spellEnd"/>
      <w:r>
        <w:rPr>
          <w:rFonts w:eastAsia="SimSun"/>
          <w:sz w:val="28"/>
          <w:szCs w:val="28"/>
          <w:shd w:val="clear" w:color="auto" w:fill="FFFFFF"/>
        </w:rPr>
        <w:t xml:space="preserve"> та </w:t>
      </w:r>
      <w:proofErr w:type="spellStart"/>
      <w:r>
        <w:rPr>
          <w:rFonts w:eastAsia="SimSun"/>
          <w:sz w:val="28"/>
          <w:szCs w:val="28"/>
          <w:shd w:val="clear" w:color="auto" w:fill="FFFFFF"/>
        </w:rPr>
        <w:t>громадських</w:t>
      </w:r>
      <w:proofErr w:type="spellEnd"/>
      <w:r>
        <w:rPr>
          <w:rFonts w:eastAsia="SimSun"/>
          <w:sz w:val="28"/>
          <w:szCs w:val="28"/>
          <w:shd w:val="clear" w:color="auto" w:fill="FFFFFF"/>
        </w:rPr>
        <w:t xml:space="preserve"> </w:t>
      </w:r>
      <w:proofErr w:type="spellStart"/>
      <w:r>
        <w:rPr>
          <w:rFonts w:eastAsia="SimSun"/>
          <w:sz w:val="28"/>
          <w:szCs w:val="28"/>
          <w:shd w:val="clear" w:color="auto" w:fill="FFFFFF"/>
        </w:rPr>
        <w:t>поглядів</w:t>
      </w:r>
      <w:proofErr w:type="spellEnd"/>
      <w:r>
        <w:rPr>
          <w:rFonts w:eastAsia="SimSun"/>
          <w:sz w:val="28"/>
          <w:szCs w:val="28"/>
          <w:shd w:val="clear" w:color="auto" w:fill="FFFFFF"/>
          <w:lang w:val="uk-UA"/>
        </w:rPr>
        <w:t>.</w:t>
      </w:r>
    </w:p>
    <w:p w14:paraId="42AEDB4B" w14:textId="76DD9BA9" w:rsidR="009F0237" w:rsidRDefault="007424B0" w:rsidP="0052378B">
      <w:pPr>
        <w:ind w:firstLine="566"/>
        <w:jc w:val="both"/>
        <w:rPr>
          <w:sz w:val="28"/>
          <w:szCs w:val="28"/>
          <w:lang w:val="uk-UA"/>
        </w:rPr>
      </w:pPr>
      <w:r>
        <w:rPr>
          <w:sz w:val="28"/>
          <w:szCs w:val="28"/>
          <w:lang w:val="uk-UA"/>
        </w:rPr>
        <w:t xml:space="preserve">Програма з освітньої системи “Освіта та піклування”, яку застосовують педагоги дошкільних груп — перша комплексна система в дошкільній освіті, яка використовує сучасні освітні технології задля формування гармонійної особистості дитини та розвитку її лідерського потенціалу. Система будується на міждисциплінарному підході. Метою програми є створення оптимальних умов для цілісного становлення та розвитку особистості дошкільника у фізичному, інтелектуальному, емоційному та духовному плані, здатної до відповідальної поведінки та швидкої соціальної адаптації завдяки сформованим лідерським якостям. </w:t>
      </w:r>
    </w:p>
    <w:p w14:paraId="37EE992E" w14:textId="77777777" w:rsidR="0052378B" w:rsidRDefault="0052378B" w:rsidP="0052378B">
      <w:pPr>
        <w:ind w:firstLine="567"/>
        <w:jc w:val="both"/>
        <w:rPr>
          <w:sz w:val="28"/>
          <w:szCs w:val="28"/>
        </w:rPr>
      </w:pPr>
      <w:r w:rsidRPr="00E24546">
        <w:rPr>
          <w:sz w:val="28"/>
          <w:szCs w:val="28"/>
          <w:lang w:val="uk-UA"/>
        </w:rPr>
        <w:t xml:space="preserve">Парціальна програма з розвитку фінансової грамотності та формування фінансових </w:t>
      </w:r>
      <w:proofErr w:type="spellStart"/>
      <w:r w:rsidRPr="00E24546">
        <w:rPr>
          <w:sz w:val="28"/>
          <w:szCs w:val="28"/>
          <w:lang w:val="uk-UA"/>
        </w:rPr>
        <w:t>компетентностей</w:t>
      </w:r>
      <w:proofErr w:type="spellEnd"/>
      <w:r w:rsidRPr="00E24546">
        <w:rPr>
          <w:sz w:val="28"/>
          <w:szCs w:val="28"/>
          <w:lang w:val="uk-UA"/>
        </w:rPr>
        <w:t xml:space="preserve"> у старших дошкільників "Мої перші гроші" орієнтована на реалізацію варіативного складника освітнього напряму "Дитина в соціумі. </w:t>
      </w:r>
      <w:proofErr w:type="spellStart"/>
      <w:r w:rsidRPr="00E24546">
        <w:rPr>
          <w:sz w:val="28"/>
          <w:szCs w:val="28"/>
        </w:rPr>
        <w:t>Соціальнофінансова</w:t>
      </w:r>
      <w:proofErr w:type="spellEnd"/>
      <w:r w:rsidRPr="00E24546">
        <w:rPr>
          <w:sz w:val="28"/>
          <w:szCs w:val="28"/>
        </w:rPr>
        <w:t xml:space="preserve"> </w:t>
      </w:r>
      <w:proofErr w:type="spellStart"/>
      <w:r w:rsidRPr="00E24546">
        <w:rPr>
          <w:sz w:val="28"/>
          <w:szCs w:val="28"/>
        </w:rPr>
        <w:t>грамотність</w:t>
      </w:r>
      <w:proofErr w:type="spellEnd"/>
      <w:r w:rsidRPr="00E24546">
        <w:rPr>
          <w:sz w:val="28"/>
          <w:szCs w:val="28"/>
        </w:rPr>
        <w:t>" Державного ст</w:t>
      </w:r>
      <w:r>
        <w:rPr>
          <w:sz w:val="28"/>
          <w:szCs w:val="28"/>
        </w:rPr>
        <w:t xml:space="preserve">андарту </w:t>
      </w:r>
      <w:proofErr w:type="spellStart"/>
      <w:r>
        <w:rPr>
          <w:sz w:val="28"/>
          <w:szCs w:val="28"/>
        </w:rPr>
        <w:t>дошкільної</w:t>
      </w:r>
      <w:proofErr w:type="spellEnd"/>
      <w:r>
        <w:rPr>
          <w:sz w:val="28"/>
          <w:szCs w:val="28"/>
        </w:rPr>
        <w:t xml:space="preserve"> </w:t>
      </w:r>
      <w:proofErr w:type="spellStart"/>
      <w:r>
        <w:rPr>
          <w:sz w:val="28"/>
          <w:szCs w:val="28"/>
        </w:rPr>
        <w:t>освіти</w:t>
      </w:r>
      <w:proofErr w:type="spellEnd"/>
      <w:r w:rsidRPr="00E24546">
        <w:rPr>
          <w:sz w:val="28"/>
          <w:szCs w:val="28"/>
        </w:rPr>
        <w:t xml:space="preserve"> в </w:t>
      </w:r>
      <w:proofErr w:type="spellStart"/>
      <w:r w:rsidRPr="00E24546">
        <w:rPr>
          <w:sz w:val="28"/>
          <w:szCs w:val="28"/>
        </w:rPr>
        <w:t>освітньому</w:t>
      </w:r>
      <w:proofErr w:type="spellEnd"/>
      <w:r w:rsidRPr="00E24546">
        <w:rPr>
          <w:sz w:val="28"/>
          <w:szCs w:val="28"/>
        </w:rPr>
        <w:t xml:space="preserve"> </w:t>
      </w:r>
      <w:proofErr w:type="spellStart"/>
      <w:r w:rsidRPr="00E24546">
        <w:rPr>
          <w:sz w:val="28"/>
          <w:szCs w:val="28"/>
        </w:rPr>
        <w:t>процесі</w:t>
      </w:r>
      <w:proofErr w:type="spellEnd"/>
      <w:r w:rsidRPr="00E24546">
        <w:rPr>
          <w:sz w:val="28"/>
          <w:szCs w:val="28"/>
        </w:rPr>
        <w:t xml:space="preserve"> </w:t>
      </w:r>
      <w:proofErr w:type="spellStart"/>
      <w:r w:rsidRPr="00E24546">
        <w:rPr>
          <w:sz w:val="28"/>
          <w:szCs w:val="28"/>
        </w:rPr>
        <w:t>закладів</w:t>
      </w:r>
      <w:proofErr w:type="spellEnd"/>
      <w:r w:rsidRPr="00E24546">
        <w:rPr>
          <w:sz w:val="28"/>
          <w:szCs w:val="28"/>
        </w:rPr>
        <w:t xml:space="preserve"> </w:t>
      </w:r>
      <w:proofErr w:type="spellStart"/>
      <w:r w:rsidRPr="00E24546">
        <w:rPr>
          <w:sz w:val="28"/>
          <w:szCs w:val="28"/>
        </w:rPr>
        <w:t>дошкільної</w:t>
      </w:r>
      <w:proofErr w:type="spellEnd"/>
      <w:r w:rsidRPr="00E24546">
        <w:rPr>
          <w:sz w:val="28"/>
          <w:szCs w:val="28"/>
        </w:rPr>
        <w:t xml:space="preserve"> </w:t>
      </w:r>
      <w:proofErr w:type="spellStart"/>
      <w:r w:rsidRPr="00E24546">
        <w:rPr>
          <w:sz w:val="28"/>
          <w:szCs w:val="28"/>
        </w:rPr>
        <w:t>освіти</w:t>
      </w:r>
      <w:proofErr w:type="spellEnd"/>
      <w:r w:rsidRPr="00E24546">
        <w:rPr>
          <w:sz w:val="28"/>
          <w:szCs w:val="28"/>
        </w:rPr>
        <w:t xml:space="preserve"> та в </w:t>
      </w:r>
      <w:proofErr w:type="spellStart"/>
      <w:r w:rsidRPr="00E24546">
        <w:rPr>
          <w:sz w:val="28"/>
          <w:szCs w:val="28"/>
        </w:rPr>
        <w:t>умовах</w:t>
      </w:r>
      <w:proofErr w:type="spellEnd"/>
      <w:r w:rsidRPr="00E24546">
        <w:rPr>
          <w:sz w:val="28"/>
          <w:szCs w:val="28"/>
        </w:rPr>
        <w:t xml:space="preserve"> </w:t>
      </w:r>
      <w:proofErr w:type="spellStart"/>
      <w:r w:rsidRPr="00E24546">
        <w:rPr>
          <w:sz w:val="28"/>
          <w:szCs w:val="28"/>
        </w:rPr>
        <w:t>родинного</w:t>
      </w:r>
      <w:proofErr w:type="spellEnd"/>
      <w:r w:rsidRPr="00E24546">
        <w:rPr>
          <w:sz w:val="28"/>
          <w:szCs w:val="28"/>
        </w:rPr>
        <w:t xml:space="preserve"> </w:t>
      </w:r>
      <w:proofErr w:type="spellStart"/>
      <w:r w:rsidRPr="00E24546">
        <w:rPr>
          <w:sz w:val="28"/>
          <w:szCs w:val="28"/>
        </w:rPr>
        <w:t>виховання</w:t>
      </w:r>
      <w:proofErr w:type="spellEnd"/>
      <w:r w:rsidRPr="00E24546">
        <w:rPr>
          <w:sz w:val="28"/>
          <w:szCs w:val="28"/>
        </w:rPr>
        <w:t xml:space="preserve">. </w:t>
      </w:r>
      <w:proofErr w:type="spellStart"/>
      <w:r w:rsidRPr="00E24546">
        <w:rPr>
          <w:sz w:val="28"/>
          <w:szCs w:val="28"/>
        </w:rPr>
        <w:t>Зміст</w:t>
      </w:r>
      <w:proofErr w:type="spellEnd"/>
      <w:r w:rsidRPr="00E24546">
        <w:rPr>
          <w:sz w:val="28"/>
          <w:szCs w:val="28"/>
        </w:rPr>
        <w:t xml:space="preserve"> </w:t>
      </w:r>
      <w:proofErr w:type="spellStart"/>
      <w:r w:rsidRPr="00E24546">
        <w:rPr>
          <w:sz w:val="28"/>
          <w:szCs w:val="28"/>
        </w:rPr>
        <w:t>програми</w:t>
      </w:r>
      <w:proofErr w:type="spellEnd"/>
      <w:r w:rsidRPr="00E24546">
        <w:rPr>
          <w:sz w:val="28"/>
          <w:szCs w:val="28"/>
        </w:rPr>
        <w:t xml:space="preserve"> </w:t>
      </w:r>
      <w:proofErr w:type="spellStart"/>
      <w:r w:rsidRPr="00E24546">
        <w:rPr>
          <w:sz w:val="28"/>
          <w:szCs w:val="28"/>
        </w:rPr>
        <w:t>передбачає</w:t>
      </w:r>
      <w:proofErr w:type="spellEnd"/>
      <w:r w:rsidRPr="00E24546">
        <w:rPr>
          <w:sz w:val="28"/>
          <w:szCs w:val="28"/>
        </w:rPr>
        <w:t xml:space="preserve"> </w:t>
      </w:r>
      <w:proofErr w:type="spellStart"/>
      <w:r w:rsidRPr="00E24546">
        <w:rPr>
          <w:sz w:val="28"/>
          <w:szCs w:val="28"/>
        </w:rPr>
        <w:t>розвиток</w:t>
      </w:r>
      <w:proofErr w:type="spellEnd"/>
      <w:r w:rsidRPr="00E24546">
        <w:rPr>
          <w:sz w:val="28"/>
          <w:szCs w:val="28"/>
        </w:rPr>
        <w:t xml:space="preserve"> </w:t>
      </w:r>
      <w:proofErr w:type="spellStart"/>
      <w:r w:rsidRPr="00E24546">
        <w:rPr>
          <w:sz w:val="28"/>
          <w:szCs w:val="28"/>
        </w:rPr>
        <w:t>фінансової</w:t>
      </w:r>
      <w:proofErr w:type="spellEnd"/>
      <w:r w:rsidRPr="00E24546">
        <w:rPr>
          <w:sz w:val="28"/>
          <w:szCs w:val="28"/>
        </w:rPr>
        <w:t xml:space="preserve"> </w:t>
      </w:r>
      <w:proofErr w:type="spellStart"/>
      <w:r w:rsidRPr="00E24546">
        <w:rPr>
          <w:sz w:val="28"/>
          <w:szCs w:val="28"/>
        </w:rPr>
        <w:t>грамотності</w:t>
      </w:r>
      <w:proofErr w:type="spellEnd"/>
      <w:r w:rsidRPr="00E24546">
        <w:rPr>
          <w:sz w:val="28"/>
          <w:szCs w:val="28"/>
        </w:rPr>
        <w:t xml:space="preserve"> шляхом </w:t>
      </w:r>
      <w:proofErr w:type="spellStart"/>
      <w:r w:rsidRPr="00E24546">
        <w:rPr>
          <w:sz w:val="28"/>
          <w:szCs w:val="28"/>
        </w:rPr>
        <w:t>формування</w:t>
      </w:r>
      <w:proofErr w:type="spellEnd"/>
      <w:r w:rsidRPr="00E24546">
        <w:rPr>
          <w:sz w:val="28"/>
          <w:szCs w:val="28"/>
        </w:rPr>
        <w:t xml:space="preserve"> </w:t>
      </w:r>
      <w:proofErr w:type="spellStart"/>
      <w:r w:rsidRPr="00E24546">
        <w:rPr>
          <w:sz w:val="28"/>
          <w:szCs w:val="28"/>
        </w:rPr>
        <w:t>фінансових</w:t>
      </w:r>
      <w:proofErr w:type="spellEnd"/>
      <w:r w:rsidRPr="00E24546">
        <w:rPr>
          <w:sz w:val="28"/>
          <w:szCs w:val="28"/>
        </w:rPr>
        <w:t xml:space="preserve"> компетентностей у </w:t>
      </w:r>
      <w:proofErr w:type="spellStart"/>
      <w:r w:rsidRPr="00E24546">
        <w:rPr>
          <w:sz w:val="28"/>
          <w:szCs w:val="28"/>
        </w:rPr>
        <w:t>розрізі</w:t>
      </w:r>
      <w:proofErr w:type="spellEnd"/>
      <w:r w:rsidRPr="00E24546">
        <w:rPr>
          <w:sz w:val="28"/>
          <w:szCs w:val="28"/>
        </w:rPr>
        <w:t xml:space="preserve"> </w:t>
      </w:r>
      <w:proofErr w:type="spellStart"/>
      <w:r w:rsidRPr="00E24546">
        <w:rPr>
          <w:sz w:val="28"/>
          <w:szCs w:val="28"/>
        </w:rPr>
        <w:t>ключових</w:t>
      </w:r>
      <w:proofErr w:type="spellEnd"/>
      <w:r w:rsidRPr="00E24546">
        <w:rPr>
          <w:sz w:val="28"/>
          <w:szCs w:val="28"/>
        </w:rPr>
        <w:t xml:space="preserve"> тем </w:t>
      </w:r>
      <w:proofErr w:type="spellStart"/>
      <w:r w:rsidRPr="00E24546">
        <w:rPr>
          <w:sz w:val="28"/>
          <w:szCs w:val="28"/>
        </w:rPr>
        <w:t>відповідно</w:t>
      </w:r>
      <w:proofErr w:type="spellEnd"/>
      <w:r w:rsidRPr="00E24546">
        <w:rPr>
          <w:sz w:val="28"/>
          <w:szCs w:val="28"/>
        </w:rPr>
        <w:t xml:space="preserve"> до Рамки </w:t>
      </w:r>
      <w:proofErr w:type="spellStart"/>
      <w:r w:rsidRPr="00E24546">
        <w:rPr>
          <w:sz w:val="28"/>
          <w:szCs w:val="28"/>
        </w:rPr>
        <w:t>фінансових</w:t>
      </w:r>
      <w:proofErr w:type="spellEnd"/>
      <w:r w:rsidRPr="00E24546">
        <w:rPr>
          <w:sz w:val="28"/>
          <w:szCs w:val="28"/>
        </w:rPr>
        <w:t xml:space="preserve"> компетентностей </w:t>
      </w:r>
      <w:proofErr w:type="spellStart"/>
      <w:r w:rsidRPr="00E24546">
        <w:rPr>
          <w:sz w:val="28"/>
          <w:szCs w:val="28"/>
        </w:rPr>
        <w:t>дітей</w:t>
      </w:r>
      <w:proofErr w:type="spellEnd"/>
      <w:r w:rsidRPr="00E24546">
        <w:rPr>
          <w:sz w:val="28"/>
          <w:szCs w:val="28"/>
        </w:rPr>
        <w:t xml:space="preserve"> та </w:t>
      </w:r>
      <w:proofErr w:type="spellStart"/>
      <w:r w:rsidRPr="00E24546">
        <w:rPr>
          <w:sz w:val="28"/>
          <w:szCs w:val="28"/>
        </w:rPr>
        <w:t>молоді</w:t>
      </w:r>
      <w:proofErr w:type="spellEnd"/>
      <w:r w:rsidRPr="00E24546">
        <w:rPr>
          <w:sz w:val="28"/>
          <w:szCs w:val="28"/>
        </w:rPr>
        <w:t xml:space="preserve"> </w:t>
      </w:r>
      <w:proofErr w:type="spellStart"/>
      <w:r w:rsidRPr="00E24546">
        <w:rPr>
          <w:sz w:val="28"/>
          <w:szCs w:val="28"/>
        </w:rPr>
        <w:t>України</w:t>
      </w:r>
      <w:proofErr w:type="spellEnd"/>
      <w:r w:rsidRPr="00E24546">
        <w:rPr>
          <w:sz w:val="28"/>
          <w:szCs w:val="28"/>
        </w:rPr>
        <w:t xml:space="preserve"> для </w:t>
      </w:r>
      <w:proofErr w:type="spellStart"/>
      <w:r w:rsidRPr="00E24546">
        <w:rPr>
          <w:sz w:val="28"/>
          <w:szCs w:val="28"/>
        </w:rPr>
        <w:t>дошкільнят</w:t>
      </w:r>
      <w:proofErr w:type="spellEnd"/>
      <w:r w:rsidRPr="00E24546">
        <w:rPr>
          <w:sz w:val="28"/>
          <w:szCs w:val="28"/>
        </w:rPr>
        <w:t xml:space="preserve">. </w:t>
      </w:r>
      <w:proofErr w:type="spellStart"/>
      <w:r w:rsidRPr="00E24546">
        <w:rPr>
          <w:sz w:val="28"/>
          <w:szCs w:val="28"/>
        </w:rPr>
        <w:t>Формування</w:t>
      </w:r>
      <w:proofErr w:type="spellEnd"/>
      <w:r w:rsidRPr="00E24546">
        <w:rPr>
          <w:sz w:val="28"/>
          <w:szCs w:val="28"/>
        </w:rPr>
        <w:t xml:space="preserve"> компетентностей </w:t>
      </w:r>
      <w:proofErr w:type="spellStart"/>
      <w:r w:rsidRPr="00E24546">
        <w:rPr>
          <w:sz w:val="28"/>
          <w:szCs w:val="28"/>
        </w:rPr>
        <w:t>відбувається</w:t>
      </w:r>
      <w:proofErr w:type="spellEnd"/>
      <w:r w:rsidRPr="00E24546">
        <w:rPr>
          <w:sz w:val="28"/>
          <w:szCs w:val="28"/>
        </w:rPr>
        <w:t xml:space="preserve"> шляхом </w:t>
      </w:r>
      <w:proofErr w:type="spellStart"/>
      <w:r w:rsidRPr="00E24546">
        <w:rPr>
          <w:sz w:val="28"/>
          <w:szCs w:val="28"/>
        </w:rPr>
        <w:t>опанування</w:t>
      </w:r>
      <w:proofErr w:type="spellEnd"/>
      <w:r w:rsidRPr="00E24546">
        <w:rPr>
          <w:sz w:val="28"/>
          <w:szCs w:val="28"/>
        </w:rPr>
        <w:t xml:space="preserve"> </w:t>
      </w:r>
      <w:proofErr w:type="spellStart"/>
      <w:r w:rsidRPr="00E24546">
        <w:rPr>
          <w:sz w:val="28"/>
          <w:szCs w:val="28"/>
        </w:rPr>
        <w:t>трьох</w:t>
      </w:r>
      <w:proofErr w:type="spellEnd"/>
      <w:r w:rsidRPr="00E24546">
        <w:rPr>
          <w:sz w:val="28"/>
          <w:szCs w:val="28"/>
        </w:rPr>
        <w:t xml:space="preserve"> </w:t>
      </w:r>
      <w:proofErr w:type="spellStart"/>
      <w:r w:rsidRPr="00E24546">
        <w:rPr>
          <w:sz w:val="28"/>
          <w:szCs w:val="28"/>
        </w:rPr>
        <w:t>рівнів</w:t>
      </w:r>
      <w:proofErr w:type="spellEnd"/>
      <w:r w:rsidRPr="00E24546">
        <w:rPr>
          <w:sz w:val="28"/>
          <w:szCs w:val="28"/>
        </w:rPr>
        <w:t xml:space="preserve">: </w:t>
      </w:r>
    </w:p>
    <w:p w14:paraId="577753A0" w14:textId="401FDC12" w:rsidR="0052378B" w:rsidRDefault="0052378B" w:rsidP="0052378B">
      <w:pPr>
        <w:ind w:firstLine="567"/>
        <w:jc w:val="both"/>
        <w:rPr>
          <w:sz w:val="28"/>
          <w:szCs w:val="28"/>
        </w:rPr>
      </w:pPr>
      <w:r w:rsidRPr="00E24546">
        <w:rPr>
          <w:sz w:val="28"/>
          <w:szCs w:val="28"/>
        </w:rPr>
        <w:t xml:space="preserve">▪ </w:t>
      </w:r>
      <w:proofErr w:type="spellStart"/>
      <w:r w:rsidRPr="00E24546">
        <w:rPr>
          <w:sz w:val="28"/>
          <w:szCs w:val="28"/>
        </w:rPr>
        <w:t>обізнаність</w:t>
      </w:r>
      <w:proofErr w:type="spellEnd"/>
      <w:r w:rsidRPr="00E24546">
        <w:rPr>
          <w:sz w:val="28"/>
          <w:szCs w:val="28"/>
        </w:rPr>
        <w:t xml:space="preserve">, </w:t>
      </w:r>
      <w:proofErr w:type="spellStart"/>
      <w:r w:rsidRPr="00E24546">
        <w:rPr>
          <w:sz w:val="28"/>
          <w:szCs w:val="28"/>
        </w:rPr>
        <w:t>знання</w:t>
      </w:r>
      <w:proofErr w:type="spellEnd"/>
      <w:r w:rsidRPr="00E24546">
        <w:rPr>
          <w:sz w:val="28"/>
          <w:szCs w:val="28"/>
        </w:rPr>
        <w:t xml:space="preserve">, </w:t>
      </w:r>
      <w:proofErr w:type="spellStart"/>
      <w:r w:rsidRPr="00E24546">
        <w:rPr>
          <w:sz w:val="28"/>
          <w:szCs w:val="28"/>
        </w:rPr>
        <w:t>розуміння</w:t>
      </w:r>
      <w:proofErr w:type="spellEnd"/>
      <w:r w:rsidRPr="00E24546">
        <w:rPr>
          <w:sz w:val="28"/>
          <w:szCs w:val="28"/>
        </w:rPr>
        <w:t xml:space="preserve"> </w:t>
      </w:r>
      <w:proofErr w:type="spellStart"/>
      <w:r w:rsidRPr="00E24546">
        <w:rPr>
          <w:sz w:val="28"/>
          <w:szCs w:val="28"/>
        </w:rPr>
        <w:t>базових</w:t>
      </w:r>
      <w:proofErr w:type="spellEnd"/>
      <w:r w:rsidRPr="00E24546">
        <w:rPr>
          <w:sz w:val="28"/>
          <w:szCs w:val="28"/>
        </w:rPr>
        <w:t xml:space="preserve"> понять та </w:t>
      </w:r>
      <w:proofErr w:type="spellStart"/>
      <w:r w:rsidRPr="00E24546">
        <w:rPr>
          <w:sz w:val="28"/>
          <w:szCs w:val="28"/>
        </w:rPr>
        <w:t>явищ</w:t>
      </w:r>
      <w:proofErr w:type="spellEnd"/>
      <w:r w:rsidRPr="00E24546">
        <w:rPr>
          <w:sz w:val="28"/>
          <w:szCs w:val="28"/>
        </w:rPr>
        <w:t xml:space="preserve">, </w:t>
      </w:r>
      <w:proofErr w:type="spellStart"/>
      <w:r w:rsidRPr="00E24546">
        <w:rPr>
          <w:sz w:val="28"/>
          <w:szCs w:val="28"/>
        </w:rPr>
        <w:t>пов’язаних</w:t>
      </w:r>
      <w:proofErr w:type="spellEnd"/>
      <w:r w:rsidRPr="00E24546">
        <w:rPr>
          <w:sz w:val="28"/>
          <w:szCs w:val="28"/>
        </w:rPr>
        <w:t xml:space="preserve"> з </w:t>
      </w:r>
      <w:proofErr w:type="spellStart"/>
      <w:r w:rsidRPr="00E24546">
        <w:rPr>
          <w:sz w:val="28"/>
          <w:szCs w:val="28"/>
        </w:rPr>
        <w:t>грошима</w:t>
      </w:r>
      <w:proofErr w:type="spellEnd"/>
      <w:r w:rsidRPr="00E24546">
        <w:rPr>
          <w:sz w:val="28"/>
          <w:szCs w:val="28"/>
        </w:rPr>
        <w:t xml:space="preserve">; </w:t>
      </w:r>
    </w:p>
    <w:p w14:paraId="214A7AA1" w14:textId="157AA3B8" w:rsidR="00BB4E62" w:rsidRDefault="00BB4E62" w:rsidP="0052378B">
      <w:pPr>
        <w:ind w:firstLine="567"/>
        <w:jc w:val="both"/>
        <w:rPr>
          <w:sz w:val="28"/>
          <w:szCs w:val="28"/>
        </w:rPr>
      </w:pPr>
    </w:p>
    <w:p w14:paraId="1CE77993" w14:textId="77777777" w:rsidR="00BB4E62" w:rsidRDefault="00BB4E62" w:rsidP="0052378B">
      <w:pPr>
        <w:ind w:firstLine="567"/>
        <w:jc w:val="both"/>
        <w:rPr>
          <w:sz w:val="28"/>
          <w:szCs w:val="28"/>
        </w:rPr>
      </w:pPr>
    </w:p>
    <w:p w14:paraId="17D010C5" w14:textId="77777777" w:rsidR="0052378B" w:rsidRDefault="0052378B" w:rsidP="0052378B">
      <w:pPr>
        <w:ind w:firstLine="567"/>
        <w:jc w:val="both"/>
        <w:rPr>
          <w:sz w:val="28"/>
          <w:szCs w:val="28"/>
        </w:rPr>
      </w:pPr>
      <w:r w:rsidRPr="00E24546">
        <w:rPr>
          <w:sz w:val="28"/>
          <w:szCs w:val="28"/>
        </w:rPr>
        <w:lastRenderedPageBreak/>
        <w:t xml:space="preserve">▪ </w:t>
      </w:r>
      <w:proofErr w:type="spellStart"/>
      <w:r w:rsidRPr="00E24546">
        <w:rPr>
          <w:sz w:val="28"/>
          <w:szCs w:val="28"/>
        </w:rPr>
        <w:t>навички</w:t>
      </w:r>
      <w:proofErr w:type="spellEnd"/>
      <w:r w:rsidRPr="00E24546">
        <w:rPr>
          <w:sz w:val="28"/>
          <w:szCs w:val="28"/>
        </w:rPr>
        <w:t xml:space="preserve"> та </w:t>
      </w:r>
      <w:proofErr w:type="spellStart"/>
      <w:r w:rsidRPr="00E24546">
        <w:rPr>
          <w:sz w:val="28"/>
          <w:szCs w:val="28"/>
        </w:rPr>
        <w:t>основи</w:t>
      </w:r>
      <w:proofErr w:type="spellEnd"/>
      <w:r w:rsidRPr="00E24546">
        <w:rPr>
          <w:sz w:val="28"/>
          <w:szCs w:val="28"/>
        </w:rPr>
        <w:t xml:space="preserve"> </w:t>
      </w:r>
      <w:proofErr w:type="spellStart"/>
      <w:r w:rsidRPr="00E24546">
        <w:rPr>
          <w:sz w:val="28"/>
          <w:szCs w:val="28"/>
        </w:rPr>
        <w:t>поведінки</w:t>
      </w:r>
      <w:proofErr w:type="spellEnd"/>
      <w:r w:rsidRPr="00E24546">
        <w:rPr>
          <w:sz w:val="28"/>
          <w:szCs w:val="28"/>
        </w:rPr>
        <w:t xml:space="preserve"> в </w:t>
      </w:r>
      <w:proofErr w:type="spellStart"/>
      <w:r w:rsidRPr="00E24546">
        <w:rPr>
          <w:sz w:val="28"/>
          <w:szCs w:val="28"/>
        </w:rPr>
        <w:t>різноманітних</w:t>
      </w:r>
      <w:proofErr w:type="spellEnd"/>
      <w:r w:rsidRPr="00E24546">
        <w:rPr>
          <w:sz w:val="28"/>
          <w:szCs w:val="28"/>
        </w:rPr>
        <w:t xml:space="preserve"> </w:t>
      </w:r>
      <w:proofErr w:type="spellStart"/>
      <w:r w:rsidRPr="00E24546">
        <w:rPr>
          <w:sz w:val="28"/>
          <w:szCs w:val="28"/>
        </w:rPr>
        <w:t>фінансових</w:t>
      </w:r>
      <w:proofErr w:type="spellEnd"/>
      <w:r w:rsidRPr="00E24546">
        <w:rPr>
          <w:sz w:val="28"/>
          <w:szCs w:val="28"/>
        </w:rPr>
        <w:t xml:space="preserve"> </w:t>
      </w:r>
      <w:proofErr w:type="spellStart"/>
      <w:r w:rsidRPr="00E24546">
        <w:rPr>
          <w:sz w:val="28"/>
          <w:szCs w:val="28"/>
        </w:rPr>
        <w:t>ситуаціях</w:t>
      </w:r>
      <w:proofErr w:type="spellEnd"/>
      <w:r w:rsidRPr="00E24546">
        <w:rPr>
          <w:sz w:val="28"/>
          <w:szCs w:val="28"/>
        </w:rPr>
        <w:t xml:space="preserve">, з </w:t>
      </w:r>
      <w:proofErr w:type="spellStart"/>
      <w:r w:rsidRPr="00E24546">
        <w:rPr>
          <w:sz w:val="28"/>
          <w:szCs w:val="28"/>
        </w:rPr>
        <w:t>якими</w:t>
      </w:r>
      <w:proofErr w:type="spellEnd"/>
      <w:r w:rsidRPr="00E24546">
        <w:rPr>
          <w:sz w:val="28"/>
          <w:szCs w:val="28"/>
        </w:rPr>
        <w:t xml:space="preserve"> </w:t>
      </w:r>
      <w:proofErr w:type="spellStart"/>
      <w:r w:rsidRPr="00E24546">
        <w:rPr>
          <w:sz w:val="28"/>
          <w:szCs w:val="28"/>
        </w:rPr>
        <w:t>може</w:t>
      </w:r>
      <w:proofErr w:type="spellEnd"/>
      <w:r w:rsidRPr="00E24546">
        <w:rPr>
          <w:sz w:val="28"/>
          <w:szCs w:val="28"/>
        </w:rPr>
        <w:t xml:space="preserve"> </w:t>
      </w:r>
      <w:proofErr w:type="spellStart"/>
      <w:r w:rsidRPr="00E24546">
        <w:rPr>
          <w:sz w:val="28"/>
          <w:szCs w:val="28"/>
        </w:rPr>
        <w:t>стикатися</w:t>
      </w:r>
      <w:proofErr w:type="spellEnd"/>
      <w:r w:rsidRPr="00E24546">
        <w:rPr>
          <w:sz w:val="28"/>
          <w:szCs w:val="28"/>
        </w:rPr>
        <w:t xml:space="preserve"> </w:t>
      </w:r>
      <w:proofErr w:type="spellStart"/>
      <w:r w:rsidRPr="00E24546">
        <w:rPr>
          <w:sz w:val="28"/>
          <w:szCs w:val="28"/>
        </w:rPr>
        <w:t>дитина</w:t>
      </w:r>
      <w:proofErr w:type="spellEnd"/>
      <w:r w:rsidRPr="00E24546">
        <w:rPr>
          <w:sz w:val="28"/>
          <w:szCs w:val="28"/>
        </w:rPr>
        <w:t xml:space="preserve"> в </w:t>
      </w:r>
      <w:proofErr w:type="spellStart"/>
      <w:r w:rsidRPr="00E24546">
        <w:rPr>
          <w:sz w:val="28"/>
          <w:szCs w:val="28"/>
        </w:rPr>
        <w:t>житті</w:t>
      </w:r>
      <w:proofErr w:type="spellEnd"/>
      <w:r w:rsidRPr="00E24546">
        <w:rPr>
          <w:sz w:val="28"/>
          <w:szCs w:val="28"/>
        </w:rPr>
        <w:t xml:space="preserve"> </w:t>
      </w:r>
      <w:proofErr w:type="spellStart"/>
      <w:r w:rsidRPr="00E24546">
        <w:rPr>
          <w:sz w:val="28"/>
          <w:szCs w:val="28"/>
        </w:rPr>
        <w:t>відповідно</w:t>
      </w:r>
      <w:proofErr w:type="spellEnd"/>
      <w:r w:rsidRPr="00E24546">
        <w:rPr>
          <w:sz w:val="28"/>
          <w:szCs w:val="28"/>
        </w:rPr>
        <w:t xml:space="preserve"> до </w:t>
      </w:r>
      <w:proofErr w:type="spellStart"/>
      <w:r w:rsidRPr="00E24546">
        <w:rPr>
          <w:sz w:val="28"/>
          <w:szCs w:val="28"/>
        </w:rPr>
        <w:t>свого</w:t>
      </w:r>
      <w:proofErr w:type="spellEnd"/>
      <w:r w:rsidRPr="00E24546">
        <w:rPr>
          <w:sz w:val="28"/>
          <w:szCs w:val="28"/>
        </w:rPr>
        <w:t xml:space="preserve"> </w:t>
      </w:r>
      <w:proofErr w:type="spellStart"/>
      <w:r w:rsidRPr="00E24546">
        <w:rPr>
          <w:sz w:val="28"/>
          <w:szCs w:val="28"/>
        </w:rPr>
        <w:t>віку</w:t>
      </w:r>
      <w:proofErr w:type="spellEnd"/>
      <w:r w:rsidRPr="00E24546">
        <w:rPr>
          <w:sz w:val="28"/>
          <w:szCs w:val="28"/>
        </w:rPr>
        <w:t xml:space="preserve">; </w:t>
      </w:r>
    </w:p>
    <w:p w14:paraId="2EA9A8E4" w14:textId="1B218718" w:rsidR="0052378B" w:rsidRDefault="0052378B" w:rsidP="0052378B">
      <w:pPr>
        <w:ind w:left="567"/>
        <w:jc w:val="both"/>
        <w:rPr>
          <w:rFonts w:eastAsia="SimSun"/>
          <w:sz w:val="28"/>
          <w:szCs w:val="28"/>
          <w:shd w:val="clear" w:color="auto" w:fill="FFFFFF"/>
          <w:lang w:val="uk-UA"/>
        </w:rPr>
      </w:pPr>
      <w:r w:rsidRPr="00E24546">
        <w:rPr>
          <w:sz w:val="28"/>
          <w:szCs w:val="28"/>
        </w:rPr>
        <w:t xml:space="preserve">▪ </w:t>
      </w:r>
      <w:proofErr w:type="spellStart"/>
      <w:r w:rsidRPr="00E24546">
        <w:rPr>
          <w:sz w:val="28"/>
          <w:szCs w:val="28"/>
        </w:rPr>
        <w:t>упевненість</w:t>
      </w:r>
      <w:proofErr w:type="spellEnd"/>
      <w:r w:rsidRPr="00E24546">
        <w:rPr>
          <w:sz w:val="28"/>
          <w:szCs w:val="28"/>
        </w:rPr>
        <w:t xml:space="preserve">, </w:t>
      </w:r>
      <w:proofErr w:type="spellStart"/>
      <w:r w:rsidRPr="00E24546">
        <w:rPr>
          <w:sz w:val="28"/>
          <w:szCs w:val="28"/>
        </w:rPr>
        <w:t>мотивація</w:t>
      </w:r>
      <w:proofErr w:type="spellEnd"/>
      <w:r w:rsidRPr="00E24546">
        <w:rPr>
          <w:sz w:val="28"/>
          <w:szCs w:val="28"/>
        </w:rPr>
        <w:t xml:space="preserve">, </w:t>
      </w:r>
      <w:proofErr w:type="spellStart"/>
      <w:r w:rsidRPr="00E24546">
        <w:rPr>
          <w:sz w:val="28"/>
          <w:szCs w:val="28"/>
        </w:rPr>
        <w:t>емоційно-ціннісне</w:t>
      </w:r>
      <w:proofErr w:type="spellEnd"/>
      <w:r w:rsidRPr="00E24546">
        <w:rPr>
          <w:sz w:val="28"/>
          <w:szCs w:val="28"/>
        </w:rPr>
        <w:t xml:space="preserve"> </w:t>
      </w:r>
      <w:proofErr w:type="spellStart"/>
      <w:r w:rsidRPr="00E24546">
        <w:rPr>
          <w:sz w:val="28"/>
          <w:szCs w:val="28"/>
        </w:rPr>
        <w:t>ставлення</w:t>
      </w:r>
      <w:proofErr w:type="spellEnd"/>
      <w:r w:rsidRPr="00E24546">
        <w:rPr>
          <w:sz w:val="28"/>
          <w:szCs w:val="28"/>
        </w:rPr>
        <w:t xml:space="preserve">. </w:t>
      </w:r>
      <w:proofErr w:type="spellStart"/>
      <w:r w:rsidRPr="00E24546">
        <w:rPr>
          <w:sz w:val="28"/>
          <w:szCs w:val="28"/>
        </w:rPr>
        <w:t>Сформовані</w:t>
      </w:r>
      <w:proofErr w:type="spellEnd"/>
      <w:r w:rsidRPr="00E24546">
        <w:rPr>
          <w:sz w:val="28"/>
          <w:szCs w:val="28"/>
        </w:rPr>
        <w:t xml:space="preserve"> </w:t>
      </w:r>
      <w:proofErr w:type="spellStart"/>
      <w:r w:rsidRPr="00E24546">
        <w:rPr>
          <w:sz w:val="28"/>
          <w:szCs w:val="28"/>
        </w:rPr>
        <w:t>фінансові</w:t>
      </w:r>
      <w:proofErr w:type="spellEnd"/>
      <w:r w:rsidRPr="00E24546">
        <w:rPr>
          <w:sz w:val="28"/>
          <w:szCs w:val="28"/>
        </w:rPr>
        <w:t xml:space="preserve"> </w:t>
      </w:r>
      <w:proofErr w:type="spellStart"/>
      <w:r w:rsidRPr="00E24546">
        <w:rPr>
          <w:sz w:val="28"/>
          <w:szCs w:val="28"/>
        </w:rPr>
        <w:t>компетентності</w:t>
      </w:r>
      <w:proofErr w:type="spellEnd"/>
      <w:r w:rsidRPr="00E24546">
        <w:rPr>
          <w:sz w:val="28"/>
          <w:szCs w:val="28"/>
        </w:rPr>
        <w:t xml:space="preserve"> </w:t>
      </w:r>
      <w:proofErr w:type="spellStart"/>
      <w:r w:rsidRPr="00E24546">
        <w:rPr>
          <w:sz w:val="28"/>
          <w:szCs w:val="28"/>
        </w:rPr>
        <w:t>дадуть</w:t>
      </w:r>
      <w:proofErr w:type="spellEnd"/>
      <w:r w:rsidRPr="00E24546">
        <w:rPr>
          <w:sz w:val="28"/>
          <w:szCs w:val="28"/>
        </w:rPr>
        <w:t xml:space="preserve"> </w:t>
      </w:r>
      <w:proofErr w:type="spellStart"/>
      <w:r w:rsidRPr="00E24546">
        <w:rPr>
          <w:sz w:val="28"/>
          <w:szCs w:val="28"/>
        </w:rPr>
        <w:t>змогу</w:t>
      </w:r>
      <w:proofErr w:type="spellEnd"/>
      <w:r w:rsidRPr="00E24546">
        <w:rPr>
          <w:sz w:val="28"/>
          <w:szCs w:val="28"/>
        </w:rPr>
        <w:t xml:space="preserve"> </w:t>
      </w:r>
      <w:proofErr w:type="spellStart"/>
      <w:r w:rsidRPr="00E24546">
        <w:rPr>
          <w:sz w:val="28"/>
          <w:szCs w:val="28"/>
        </w:rPr>
        <w:t>дошкільнятам</w:t>
      </w:r>
      <w:proofErr w:type="spellEnd"/>
      <w:r w:rsidRPr="00E24546">
        <w:rPr>
          <w:sz w:val="28"/>
          <w:szCs w:val="28"/>
        </w:rPr>
        <w:t xml:space="preserve"> </w:t>
      </w:r>
      <w:proofErr w:type="spellStart"/>
      <w:r w:rsidRPr="00E24546">
        <w:rPr>
          <w:sz w:val="28"/>
          <w:szCs w:val="28"/>
        </w:rPr>
        <w:t>навчитися</w:t>
      </w:r>
      <w:proofErr w:type="spellEnd"/>
      <w:r w:rsidRPr="00E24546">
        <w:rPr>
          <w:sz w:val="28"/>
          <w:szCs w:val="28"/>
        </w:rPr>
        <w:t xml:space="preserve"> правильно </w:t>
      </w:r>
      <w:proofErr w:type="spellStart"/>
      <w:r w:rsidRPr="00E24546">
        <w:rPr>
          <w:sz w:val="28"/>
          <w:szCs w:val="28"/>
        </w:rPr>
        <w:t>користуватися</w:t>
      </w:r>
      <w:proofErr w:type="spellEnd"/>
      <w:r w:rsidRPr="00E24546">
        <w:rPr>
          <w:sz w:val="28"/>
          <w:szCs w:val="28"/>
        </w:rPr>
        <w:t xml:space="preserve"> </w:t>
      </w:r>
      <w:proofErr w:type="spellStart"/>
      <w:r w:rsidRPr="00E24546">
        <w:rPr>
          <w:sz w:val="28"/>
          <w:szCs w:val="28"/>
        </w:rPr>
        <w:t>грошима</w:t>
      </w:r>
      <w:proofErr w:type="spellEnd"/>
      <w:r w:rsidRPr="00E24546">
        <w:rPr>
          <w:sz w:val="28"/>
          <w:szCs w:val="28"/>
        </w:rPr>
        <w:t xml:space="preserve"> в </w:t>
      </w:r>
      <w:proofErr w:type="spellStart"/>
      <w:r w:rsidRPr="00E24546">
        <w:rPr>
          <w:sz w:val="28"/>
          <w:szCs w:val="28"/>
        </w:rPr>
        <w:t>побуті</w:t>
      </w:r>
      <w:proofErr w:type="spellEnd"/>
      <w:r w:rsidRPr="00E24546">
        <w:rPr>
          <w:sz w:val="28"/>
          <w:szCs w:val="28"/>
        </w:rPr>
        <w:t xml:space="preserve"> та </w:t>
      </w:r>
      <w:proofErr w:type="spellStart"/>
      <w:r w:rsidRPr="00E24546">
        <w:rPr>
          <w:sz w:val="28"/>
          <w:szCs w:val="28"/>
        </w:rPr>
        <w:t>закладуть</w:t>
      </w:r>
      <w:proofErr w:type="spellEnd"/>
      <w:r w:rsidRPr="00E24546">
        <w:rPr>
          <w:sz w:val="28"/>
          <w:szCs w:val="28"/>
        </w:rPr>
        <w:t xml:space="preserve"> фундамент </w:t>
      </w:r>
      <w:proofErr w:type="spellStart"/>
      <w:r w:rsidRPr="00E24546">
        <w:rPr>
          <w:sz w:val="28"/>
          <w:szCs w:val="28"/>
        </w:rPr>
        <w:t>знань</w:t>
      </w:r>
      <w:proofErr w:type="spellEnd"/>
      <w:r w:rsidRPr="00E24546">
        <w:rPr>
          <w:sz w:val="28"/>
          <w:szCs w:val="28"/>
        </w:rPr>
        <w:t xml:space="preserve"> для того, </w:t>
      </w:r>
      <w:proofErr w:type="spellStart"/>
      <w:r w:rsidRPr="00E24546">
        <w:rPr>
          <w:sz w:val="28"/>
          <w:szCs w:val="28"/>
        </w:rPr>
        <w:t>щоб</w:t>
      </w:r>
      <w:proofErr w:type="spellEnd"/>
      <w:r w:rsidRPr="00E24546">
        <w:rPr>
          <w:sz w:val="28"/>
          <w:szCs w:val="28"/>
        </w:rPr>
        <w:t xml:space="preserve"> у </w:t>
      </w:r>
      <w:proofErr w:type="spellStart"/>
      <w:r w:rsidRPr="00E24546">
        <w:rPr>
          <w:sz w:val="28"/>
          <w:szCs w:val="28"/>
        </w:rPr>
        <w:t>дорослому</w:t>
      </w:r>
      <w:proofErr w:type="spellEnd"/>
      <w:r w:rsidRPr="00E24546">
        <w:rPr>
          <w:sz w:val="28"/>
          <w:szCs w:val="28"/>
        </w:rPr>
        <w:t xml:space="preserve"> </w:t>
      </w:r>
      <w:proofErr w:type="spellStart"/>
      <w:r w:rsidRPr="00E24546">
        <w:rPr>
          <w:sz w:val="28"/>
          <w:szCs w:val="28"/>
        </w:rPr>
        <w:t>віці</w:t>
      </w:r>
      <w:proofErr w:type="spellEnd"/>
      <w:r w:rsidRPr="00E24546">
        <w:rPr>
          <w:sz w:val="28"/>
          <w:szCs w:val="28"/>
        </w:rPr>
        <w:t xml:space="preserve"> </w:t>
      </w:r>
      <w:proofErr w:type="spellStart"/>
      <w:r w:rsidRPr="00E24546">
        <w:rPr>
          <w:sz w:val="28"/>
          <w:szCs w:val="28"/>
        </w:rPr>
        <w:t>вміти</w:t>
      </w:r>
      <w:proofErr w:type="spellEnd"/>
      <w:r w:rsidRPr="00E24546">
        <w:rPr>
          <w:sz w:val="28"/>
          <w:szCs w:val="28"/>
        </w:rPr>
        <w:t xml:space="preserve"> </w:t>
      </w:r>
      <w:proofErr w:type="spellStart"/>
      <w:r w:rsidRPr="00E24546">
        <w:rPr>
          <w:sz w:val="28"/>
          <w:szCs w:val="28"/>
        </w:rPr>
        <w:t>ухвалювати</w:t>
      </w:r>
      <w:proofErr w:type="spellEnd"/>
      <w:r w:rsidRPr="00E24546">
        <w:rPr>
          <w:sz w:val="28"/>
          <w:szCs w:val="28"/>
        </w:rPr>
        <w:t xml:space="preserve"> </w:t>
      </w:r>
      <w:proofErr w:type="spellStart"/>
      <w:r w:rsidRPr="00E24546">
        <w:rPr>
          <w:sz w:val="28"/>
          <w:szCs w:val="28"/>
        </w:rPr>
        <w:t>зважені</w:t>
      </w:r>
      <w:proofErr w:type="spellEnd"/>
      <w:r w:rsidRPr="00E24546">
        <w:rPr>
          <w:sz w:val="28"/>
          <w:szCs w:val="28"/>
        </w:rPr>
        <w:t xml:space="preserve"> </w:t>
      </w:r>
      <w:proofErr w:type="spellStart"/>
      <w:r w:rsidRPr="00E24546">
        <w:rPr>
          <w:sz w:val="28"/>
          <w:szCs w:val="28"/>
        </w:rPr>
        <w:t>фінансові</w:t>
      </w:r>
      <w:proofErr w:type="spellEnd"/>
      <w:r w:rsidRPr="00E24546">
        <w:rPr>
          <w:sz w:val="28"/>
          <w:szCs w:val="28"/>
        </w:rPr>
        <w:t xml:space="preserve"> </w:t>
      </w:r>
      <w:proofErr w:type="spellStart"/>
      <w:r w:rsidRPr="00E24546">
        <w:rPr>
          <w:sz w:val="28"/>
          <w:szCs w:val="28"/>
        </w:rPr>
        <w:t>рішення</w:t>
      </w:r>
      <w:proofErr w:type="spellEnd"/>
      <w:r w:rsidRPr="00E24546">
        <w:rPr>
          <w:sz w:val="28"/>
          <w:szCs w:val="28"/>
        </w:rPr>
        <w:t xml:space="preserve">, </w:t>
      </w:r>
      <w:proofErr w:type="spellStart"/>
      <w:r w:rsidRPr="00E24546">
        <w:rPr>
          <w:sz w:val="28"/>
          <w:szCs w:val="28"/>
        </w:rPr>
        <w:t>що</w:t>
      </w:r>
      <w:proofErr w:type="spellEnd"/>
      <w:r w:rsidRPr="00E24546">
        <w:rPr>
          <w:sz w:val="28"/>
          <w:szCs w:val="28"/>
        </w:rPr>
        <w:t xml:space="preserve"> </w:t>
      </w:r>
      <w:proofErr w:type="spellStart"/>
      <w:r w:rsidRPr="00E24546">
        <w:rPr>
          <w:sz w:val="28"/>
          <w:szCs w:val="28"/>
        </w:rPr>
        <w:t>сприяють</w:t>
      </w:r>
      <w:proofErr w:type="spellEnd"/>
      <w:r w:rsidRPr="00E24546">
        <w:rPr>
          <w:sz w:val="28"/>
          <w:szCs w:val="28"/>
        </w:rPr>
        <w:t xml:space="preserve"> </w:t>
      </w:r>
      <w:proofErr w:type="spellStart"/>
      <w:r w:rsidRPr="00E24546">
        <w:rPr>
          <w:sz w:val="28"/>
          <w:szCs w:val="28"/>
        </w:rPr>
        <w:t>зростанню</w:t>
      </w:r>
      <w:proofErr w:type="spellEnd"/>
      <w:r w:rsidRPr="00E24546">
        <w:rPr>
          <w:sz w:val="28"/>
          <w:szCs w:val="28"/>
        </w:rPr>
        <w:t xml:space="preserve"> </w:t>
      </w:r>
      <w:proofErr w:type="spellStart"/>
      <w:r w:rsidRPr="00E24546">
        <w:rPr>
          <w:sz w:val="28"/>
          <w:szCs w:val="28"/>
        </w:rPr>
        <w:t>особистого</w:t>
      </w:r>
      <w:proofErr w:type="spellEnd"/>
      <w:r w:rsidRPr="00E24546">
        <w:rPr>
          <w:sz w:val="28"/>
          <w:szCs w:val="28"/>
        </w:rPr>
        <w:t xml:space="preserve"> та </w:t>
      </w:r>
      <w:proofErr w:type="spellStart"/>
      <w:r w:rsidRPr="00E24546">
        <w:rPr>
          <w:sz w:val="28"/>
          <w:szCs w:val="28"/>
        </w:rPr>
        <w:t>суспільного</w:t>
      </w:r>
      <w:proofErr w:type="spellEnd"/>
      <w:r w:rsidRPr="00E24546">
        <w:rPr>
          <w:sz w:val="28"/>
          <w:szCs w:val="28"/>
        </w:rPr>
        <w:t xml:space="preserve"> </w:t>
      </w:r>
      <w:proofErr w:type="spellStart"/>
      <w:r w:rsidRPr="00E24546">
        <w:rPr>
          <w:sz w:val="28"/>
          <w:szCs w:val="28"/>
        </w:rPr>
        <w:t>добробуту</w:t>
      </w:r>
      <w:proofErr w:type="spellEnd"/>
      <w:r w:rsidRPr="00E24546">
        <w:rPr>
          <w:sz w:val="28"/>
          <w:szCs w:val="28"/>
        </w:rPr>
        <w:t xml:space="preserve">. </w:t>
      </w:r>
      <w:proofErr w:type="spellStart"/>
      <w:r w:rsidRPr="00E24546">
        <w:rPr>
          <w:sz w:val="28"/>
          <w:szCs w:val="28"/>
        </w:rPr>
        <w:t>Ключові</w:t>
      </w:r>
      <w:proofErr w:type="spellEnd"/>
      <w:r w:rsidRPr="00E24546">
        <w:rPr>
          <w:sz w:val="28"/>
          <w:szCs w:val="28"/>
        </w:rPr>
        <w:t xml:space="preserve"> </w:t>
      </w:r>
      <w:proofErr w:type="spellStart"/>
      <w:r w:rsidRPr="00E24546">
        <w:rPr>
          <w:sz w:val="28"/>
          <w:szCs w:val="28"/>
        </w:rPr>
        <w:t>принципи</w:t>
      </w:r>
      <w:proofErr w:type="spellEnd"/>
      <w:r w:rsidRPr="00E24546">
        <w:rPr>
          <w:sz w:val="28"/>
          <w:szCs w:val="28"/>
        </w:rPr>
        <w:t xml:space="preserve"> </w:t>
      </w:r>
      <w:proofErr w:type="spellStart"/>
      <w:r w:rsidRPr="00E24546">
        <w:rPr>
          <w:sz w:val="28"/>
          <w:szCs w:val="28"/>
        </w:rPr>
        <w:t>програми</w:t>
      </w:r>
      <w:proofErr w:type="spellEnd"/>
      <w:r w:rsidRPr="00E24546">
        <w:rPr>
          <w:sz w:val="28"/>
          <w:szCs w:val="28"/>
        </w:rPr>
        <w:t xml:space="preserve">: ▪ </w:t>
      </w:r>
      <w:proofErr w:type="spellStart"/>
      <w:r w:rsidRPr="00E24546">
        <w:rPr>
          <w:sz w:val="28"/>
          <w:szCs w:val="28"/>
        </w:rPr>
        <w:t>навчаємося</w:t>
      </w:r>
      <w:proofErr w:type="spellEnd"/>
      <w:r w:rsidRPr="00E24546">
        <w:rPr>
          <w:sz w:val="28"/>
          <w:szCs w:val="28"/>
        </w:rPr>
        <w:t xml:space="preserve"> </w:t>
      </w:r>
      <w:proofErr w:type="spellStart"/>
      <w:r w:rsidRPr="00E24546">
        <w:rPr>
          <w:sz w:val="28"/>
          <w:szCs w:val="28"/>
        </w:rPr>
        <w:t>граючи</w:t>
      </w:r>
      <w:proofErr w:type="spellEnd"/>
      <w:r w:rsidRPr="00E24546">
        <w:rPr>
          <w:sz w:val="28"/>
          <w:szCs w:val="28"/>
        </w:rPr>
        <w:t xml:space="preserve">; ▪ </w:t>
      </w:r>
      <w:proofErr w:type="spellStart"/>
      <w:r w:rsidRPr="00E24546">
        <w:rPr>
          <w:sz w:val="28"/>
          <w:szCs w:val="28"/>
        </w:rPr>
        <w:t>застосовуємо</w:t>
      </w:r>
      <w:proofErr w:type="spellEnd"/>
      <w:r w:rsidRPr="00E24546">
        <w:rPr>
          <w:sz w:val="28"/>
          <w:szCs w:val="28"/>
        </w:rPr>
        <w:t xml:space="preserve"> в </w:t>
      </w:r>
      <w:proofErr w:type="spellStart"/>
      <w:r w:rsidRPr="00E24546">
        <w:rPr>
          <w:sz w:val="28"/>
          <w:szCs w:val="28"/>
        </w:rPr>
        <w:t>житті</w:t>
      </w:r>
      <w:proofErr w:type="spellEnd"/>
      <w:r w:rsidRPr="00E24546">
        <w:rPr>
          <w:sz w:val="28"/>
          <w:szCs w:val="28"/>
        </w:rPr>
        <w:t xml:space="preserve">; ▪ просто, практично, на прикладах. </w:t>
      </w:r>
      <w:proofErr w:type="spellStart"/>
      <w:r w:rsidRPr="00E24546">
        <w:rPr>
          <w:sz w:val="28"/>
          <w:szCs w:val="28"/>
        </w:rPr>
        <w:t>Цю</w:t>
      </w:r>
      <w:proofErr w:type="spellEnd"/>
      <w:r w:rsidRPr="00E24546">
        <w:rPr>
          <w:sz w:val="28"/>
          <w:szCs w:val="28"/>
        </w:rPr>
        <w:t xml:space="preserve"> </w:t>
      </w:r>
      <w:proofErr w:type="spellStart"/>
      <w:r w:rsidRPr="00E24546">
        <w:rPr>
          <w:sz w:val="28"/>
          <w:szCs w:val="28"/>
        </w:rPr>
        <w:t>парціальну</w:t>
      </w:r>
      <w:proofErr w:type="spellEnd"/>
      <w:r w:rsidRPr="00E24546">
        <w:rPr>
          <w:sz w:val="28"/>
          <w:szCs w:val="28"/>
        </w:rPr>
        <w:t xml:space="preserve"> </w:t>
      </w:r>
      <w:proofErr w:type="spellStart"/>
      <w:r w:rsidRPr="00E24546">
        <w:rPr>
          <w:sz w:val="28"/>
          <w:szCs w:val="28"/>
        </w:rPr>
        <w:t>програму</w:t>
      </w:r>
      <w:proofErr w:type="spellEnd"/>
      <w:r w:rsidRPr="00E24546">
        <w:rPr>
          <w:sz w:val="28"/>
          <w:szCs w:val="28"/>
        </w:rPr>
        <w:t xml:space="preserve"> </w:t>
      </w:r>
      <w:proofErr w:type="spellStart"/>
      <w:r w:rsidRPr="00E24546">
        <w:rPr>
          <w:sz w:val="28"/>
          <w:szCs w:val="28"/>
        </w:rPr>
        <w:t>можна</w:t>
      </w:r>
      <w:proofErr w:type="spellEnd"/>
      <w:r w:rsidRPr="00E24546">
        <w:rPr>
          <w:sz w:val="28"/>
          <w:szCs w:val="28"/>
        </w:rPr>
        <w:t xml:space="preserve"> </w:t>
      </w:r>
      <w:proofErr w:type="spellStart"/>
      <w:r w:rsidRPr="00E24546">
        <w:rPr>
          <w:sz w:val="28"/>
          <w:szCs w:val="28"/>
        </w:rPr>
        <w:t>використовувати</w:t>
      </w:r>
      <w:proofErr w:type="spellEnd"/>
      <w:r w:rsidRPr="00E24546">
        <w:rPr>
          <w:sz w:val="28"/>
          <w:szCs w:val="28"/>
        </w:rPr>
        <w:t xml:space="preserve"> в </w:t>
      </w:r>
      <w:proofErr w:type="spellStart"/>
      <w:r w:rsidRPr="00E24546">
        <w:rPr>
          <w:sz w:val="28"/>
          <w:szCs w:val="28"/>
        </w:rPr>
        <w:t>поєднанні</w:t>
      </w:r>
      <w:proofErr w:type="spellEnd"/>
      <w:r w:rsidRPr="00E24546">
        <w:rPr>
          <w:sz w:val="28"/>
          <w:szCs w:val="28"/>
        </w:rPr>
        <w:t xml:space="preserve"> з </w:t>
      </w:r>
      <w:proofErr w:type="spellStart"/>
      <w:r w:rsidRPr="00E24546">
        <w:rPr>
          <w:sz w:val="28"/>
          <w:szCs w:val="28"/>
        </w:rPr>
        <w:t>чинними</w:t>
      </w:r>
      <w:proofErr w:type="spellEnd"/>
      <w:r w:rsidRPr="00E24546">
        <w:rPr>
          <w:sz w:val="28"/>
          <w:szCs w:val="28"/>
        </w:rPr>
        <w:t xml:space="preserve"> </w:t>
      </w:r>
      <w:proofErr w:type="spellStart"/>
      <w:r w:rsidRPr="00E24546">
        <w:rPr>
          <w:sz w:val="28"/>
          <w:szCs w:val="28"/>
        </w:rPr>
        <w:t>комплексними</w:t>
      </w:r>
      <w:proofErr w:type="spellEnd"/>
      <w:r w:rsidRPr="00E24546">
        <w:rPr>
          <w:sz w:val="28"/>
          <w:szCs w:val="28"/>
        </w:rPr>
        <w:t xml:space="preserve"> </w:t>
      </w:r>
      <w:proofErr w:type="spellStart"/>
      <w:r w:rsidRPr="00E24546">
        <w:rPr>
          <w:sz w:val="28"/>
          <w:szCs w:val="28"/>
        </w:rPr>
        <w:t>освітніми</w:t>
      </w:r>
      <w:proofErr w:type="spellEnd"/>
      <w:r w:rsidRPr="00E24546">
        <w:rPr>
          <w:sz w:val="28"/>
          <w:szCs w:val="28"/>
        </w:rPr>
        <w:t xml:space="preserve"> </w:t>
      </w:r>
      <w:proofErr w:type="spellStart"/>
      <w:r w:rsidRPr="00E24546">
        <w:rPr>
          <w:sz w:val="28"/>
          <w:szCs w:val="28"/>
        </w:rPr>
        <w:t>програмами</w:t>
      </w:r>
      <w:proofErr w:type="spellEnd"/>
      <w:r w:rsidRPr="00E24546">
        <w:rPr>
          <w:sz w:val="28"/>
          <w:szCs w:val="28"/>
        </w:rPr>
        <w:t xml:space="preserve">, за </w:t>
      </w:r>
      <w:proofErr w:type="spellStart"/>
      <w:r w:rsidRPr="00E24546">
        <w:rPr>
          <w:sz w:val="28"/>
          <w:szCs w:val="28"/>
        </w:rPr>
        <w:t>якими</w:t>
      </w:r>
      <w:proofErr w:type="spellEnd"/>
      <w:r w:rsidRPr="00E24546">
        <w:rPr>
          <w:sz w:val="28"/>
          <w:szCs w:val="28"/>
        </w:rPr>
        <w:t xml:space="preserve"> </w:t>
      </w:r>
      <w:proofErr w:type="spellStart"/>
      <w:r w:rsidRPr="00E24546">
        <w:rPr>
          <w:sz w:val="28"/>
          <w:szCs w:val="28"/>
        </w:rPr>
        <w:t>організовується</w:t>
      </w:r>
      <w:proofErr w:type="spellEnd"/>
      <w:r w:rsidRPr="00E24546">
        <w:rPr>
          <w:sz w:val="28"/>
          <w:szCs w:val="28"/>
        </w:rPr>
        <w:t xml:space="preserve"> </w:t>
      </w:r>
      <w:proofErr w:type="spellStart"/>
      <w:r w:rsidRPr="00E24546">
        <w:rPr>
          <w:sz w:val="28"/>
          <w:szCs w:val="28"/>
        </w:rPr>
        <w:t>освітній</w:t>
      </w:r>
      <w:proofErr w:type="spellEnd"/>
      <w:r w:rsidRPr="00E24546">
        <w:rPr>
          <w:sz w:val="28"/>
          <w:szCs w:val="28"/>
        </w:rPr>
        <w:t xml:space="preserve"> </w:t>
      </w:r>
      <w:proofErr w:type="spellStart"/>
      <w:r w:rsidRPr="00E24546">
        <w:rPr>
          <w:sz w:val="28"/>
          <w:szCs w:val="28"/>
        </w:rPr>
        <w:t>проце</w:t>
      </w:r>
      <w:r w:rsidR="00650A45">
        <w:rPr>
          <w:sz w:val="28"/>
          <w:szCs w:val="28"/>
        </w:rPr>
        <w:t>с</w:t>
      </w:r>
      <w:proofErr w:type="spellEnd"/>
      <w:r w:rsidR="00650A45">
        <w:rPr>
          <w:sz w:val="28"/>
          <w:szCs w:val="28"/>
        </w:rPr>
        <w:t xml:space="preserve"> </w:t>
      </w:r>
      <w:proofErr w:type="gramStart"/>
      <w:r w:rsidR="00650A45">
        <w:rPr>
          <w:sz w:val="28"/>
          <w:szCs w:val="28"/>
        </w:rPr>
        <w:t>у закладах</w:t>
      </w:r>
      <w:proofErr w:type="gramEnd"/>
      <w:r w:rsidR="00650A45">
        <w:rPr>
          <w:sz w:val="28"/>
          <w:szCs w:val="28"/>
        </w:rPr>
        <w:t xml:space="preserve"> </w:t>
      </w:r>
      <w:proofErr w:type="spellStart"/>
      <w:r w:rsidR="00650A45">
        <w:rPr>
          <w:sz w:val="28"/>
          <w:szCs w:val="28"/>
        </w:rPr>
        <w:t>дошкільної</w:t>
      </w:r>
      <w:proofErr w:type="spellEnd"/>
      <w:r w:rsidR="00650A45">
        <w:rPr>
          <w:sz w:val="28"/>
          <w:szCs w:val="28"/>
        </w:rPr>
        <w:t xml:space="preserve"> </w:t>
      </w:r>
      <w:proofErr w:type="spellStart"/>
      <w:r w:rsidR="00650A45">
        <w:rPr>
          <w:sz w:val="28"/>
          <w:szCs w:val="28"/>
        </w:rPr>
        <w:t>освіти</w:t>
      </w:r>
      <w:proofErr w:type="spellEnd"/>
      <w:r w:rsidR="00650A45">
        <w:rPr>
          <w:sz w:val="28"/>
          <w:szCs w:val="28"/>
        </w:rPr>
        <w:t xml:space="preserve">. </w:t>
      </w:r>
    </w:p>
    <w:p w14:paraId="0C160A3E" w14:textId="77777777" w:rsidR="009F0237" w:rsidRDefault="007424B0">
      <w:pPr>
        <w:ind w:firstLine="567"/>
        <w:jc w:val="both"/>
        <w:rPr>
          <w:sz w:val="28"/>
          <w:szCs w:val="28"/>
          <w:lang w:val="uk-UA"/>
        </w:rPr>
      </w:pPr>
      <w:r>
        <w:rPr>
          <w:sz w:val="28"/>
          <w:szCs w:val="28"/>
          <w:lang w:val="uk-UA"/>
        </w:rPr>
        <w:t>В освітньому процесі педагоги дошкільних груп використовують інноваційні педагогічні технології:</w:t>
      </w:r>
    </w:p>
    <w:p w14:paraId="44939DE7" w14:textId="77777777" w:rsidR="009F0237" w:rsidRDefault="007424B0">
      <w:pPr>
        <w:pStyle w:val="af1"/>
        <w:numPr>
          <w:ilvl w:val="0"/>
          <w:numId w:val="5"/>
        </w:numPr>
        <w:ind w:left="0" w:firstLine="0"/>
        <w:jc w:val="both"/>
        <w:rPr>
          <w:sz w:val="28"/>
          <w:szCs w:val="28"/>
        </w:rPr>
      </w:pPr>
      <w:r>
        <w:rPr>
          <w:sz w:val="28"/>
          <w:szCs w:val="28"/>
          <w:lang w:val="uk-UA"/>
        </w:rPr>
        <w:t>мнемотехніка (технологія ефективного засвоєння інформації);</w:t>
      </w:r>
    </w:p>
    <w:p w14:paraId="6E1D754A" w14:textId="77777777" w:rsidR="009F0237" w:rsidRDefault="007424B0">
      <w:pPr>
        <w:pStyle w:val="af1"/>
        <w:numPr>
          <w:ilvl w:val="0"/>
          <w:numId w:val="5"/>
        </w:numPr>
        <w:ind w:left="0" w:firstLine="0"/>
        <w:jc w:val="both"/>
        <w:rPr>
          <w:sz w:val="28"/>
          <w:szCs w:val="28"/>
        </w:rPr>
      </w:pPr>
      <w:r>
        <w:rPr>
          <w:sz w:val="28"/>
          <w:szCs w:val="28"/>
          <w:lang w:val="uk-UA"/>
        </w:rPr>
        <w:t xml:space="preserve">методика навчання дітей раннього віку Г. </w:t>
      </w:r>
      <w:proofErr w:type="spellStart"/>
      <w:r>
        <w:rPr>
          <w:sz w:val="28"/>
          <w:szCs w:val="28"/>
          <w:lang w:val="uk-UA"/>
        </w:rPr>
        <w:t>Домана</w:t>
      </w:r>
      <w:proofErr w:type="spellEnd"/>
      <w:r>
        <w:rPr>
          <w:sz w:val="28"/>
          <w:szCs w:val="28"/>
          <w:lang w:val="uk-UA"/>
        </w:rPr>
        <w:t>;</w:t>
      </w:r>
    </w:p>
    <w:p w14:paraId="7B2997EF" w14:textId="77777777" w:rsidR="009F0237" w:rsidRDefault="007424B0">
      <w:pPr>
        <w:pStyle w:val="af1"/>
        <w:numPr>
          <w:ilvl w:val="0"/>
          <w:numId w:val="5"/>
        </w:numPr>
        <w:ind w:left="0" w:firstLine="0"/>
        <w:jc w:val="both"/>
        <w:rPr>
          <w:sz w:val="28"/>
          <w:szCs w:val="28"/>
        </w:rPr>
      </w:pPr>
      <w:r>
        <w:rPr>
          <w:sz w:val="28"/>
          <w:szCs w:val="28"/>
          <w:lang w:val="en-US"/>
        </w:rPr>
        <w:t>LEGO</w:t>
      </w:r>
      <w:r>
        <w:rPr>
          <w:sz w:val="28"/>
          <w:szCs w:val="28"/>
          <w:lang w:val="uk-UA"/>
        </w:rPr>
        <w:t xml:space="preserve">-терапія, </w:t>
      </w:r>
      <w:r>
        <w:rPr>
          <w:sz w:val="28"/>
          <w:szCs w:val="28"/>
          <w:lang w:val="en-US"/>
        </w:rPr>
        <w:t>LEGO</w:t>
      </w:r>
      <w:r>
        <w:rPr>
          <w:sz w:val="28"/>
          <w:szCs w:val="28"/>
          <w:lang w:val="uk-UA"/>
        </w:rPr>
        <w:t>-технології «Шість цеглинок»;</w:t>
      </w:r>
    </w:p>
    <w:p w14:paraId="05B69600" w14:textId="77777777" w:rsidR="009F0237" w:rsidRDefault="007424B0">
      <w:pPr>
        <w:pStyle w:val="af1"/>
        <w:numPr>
          <w:ilvl w:val="0"/>
          <w:numId w:val="5"/>
        </w:numPr>
        <w:ind w:left="0" w:firstLine="0"/>
        <w:jc w:val="both"/>
        <w:rPr>
          <w:sz w:val="28"/>
          <w:szCs w:val="28"/>
        </w:rPr>
      </w:pPr>
      <w:r>
        <w:rPr>
          <w:sz w:val="28"/>
          <w:szCs w:val="28"/>
          <w:lang w:val="uk-UA"/>
        </w:rPr>
        <w:t xml:space="preserve">логічні блоки </w:t>
      </w:r>
      <w:proofErr w:type="spellStart"/>
      <w:r>
        <w:rPr>
          <w:sz w:val="28"/>
          <w:szCs w:val="28"/>
          <w:lang w:val="uk-UA"/>
        </w:rPr>
        <w:t>Дьєнеша</w:t>
      </w:r>
      <w:proofErr w:type="spellEnd"/>
      <w:r>
        <w:rPr>
          <w:sz w:val="28"/>
          <w:szCs w:val="28"/>
          <w:lang w:val="uk-UA"/>
        </w:rPr>
        <w:t>;</w:t>
      </w:r>
    </w:p>
    <w:p w14:paraId="48A54050" w14:textId="77777777" w:rsidR="009F0237" w:rsidRDefault="007424B0">
      <w:pPr>
        <w:pStyle w:val="af1"/>
        <w:numPr>
          <w:ilvl w:val="0"/>
          <w:numId w:val="5"/>
        </w:numPr>
        <w:ind w:left="0" w:firstLine="0"/>
        <w:jc w:val="both"/>
        <w:rPr>
          <w:sz w:val="28"/>
          <w:szCs w:val="28"/>
        </w:rPr>
      </w:pPr>
      <w:r>
        <w:rPr>
          <w:sz w:val="28"/>
          <w:szCs w:val="28"/>
          <w:lang w:val="uk-UA"/>
        </w:rPr>
        <w:t xml:space="preserve">палички </w:t>
      </w:r>
      <w:proofErr w:type="spellStart"/>
      <w:r>
        <w:rPr>
          <w:sz w:val="28"/>
          <w:szCs w:val="28"/>
          <w:lang w:val="uk-UA"/>
        </w:rPr>
        <w:t>Кюізенера</w:t>
      </w:r>
      <w:proofErr w:type="spellEnd"/>
      <w:r>
        <w:rPr>
          <w:sz w:val="28"/>
          <w:szCs w:val="28"/>
          <w:lang w:val="uk-UA"/>
        </w:rPr>
        <w:t>;</w:t>
      </w:r>
    </w:p>
    <w:p w14:paraId="06A10D64" w14:textId="77777777" w:rsidR="009F0237" w:rsidRDefault="007424B0">
      <w:pPr>
        <w:pStyle w:val="af1"/>
        <w:numPr>
          <w:ilvl w:val="0"/>
          <w:numId w:val="5"/>
        </w:numPr>
        <w:ind w:left="0" w:firstLine="0"/>
        <w:jc w:val="both"/>
        <w:rPr>
          <w:sz w:val="28"/>
          <w:szCs w:val="28"/>
        </w:rPr>
      </w:pPr>
      <w:r>
        <w:rPr>
          <w:sz w:val="28"/>
          <w:szCs w:val="28"/>
          <w:lang w:val="uk-UA"/>
        </w:rPr>
        <w:t>методика навчання дітей розповіданню за опорними схемами;</w:t>
      </w:r>
    </w:p>
    <w:p w14:paraId="6B8B5E03" w14:textId="77777777" w:rsidR="009F0237" w:rsidRDefault="007424B0">
      <w:pPr>
        <w:pStyle w:val="af1"/>
        <w:numPr>
          <w:ilvl w:val="0"/>
          <w:numId w:val="5"/>
        </w:numPr>
        <w:ind w:left="0" w:firstLine="0"/>
        <w:jc w:val="both"/>
        <w:rPr>
          <w:sz w:val="28"/>
          <w:szCs w:val="28"/>
        </w:rPr>
      </w:pPr>
      <w:r>
        <w:rPr>
          <w:sz w:val="28"/>
          <w:szCs w:val="28"/>
          <w:lang w:val="uk-UA"/>
        </w:rPr>
        <w:t>дерев</w:t>
      </w:r>
      <w:r>
        <w:rPr>
          <w:sz w:val="28"/>
          <w:szCs w:val="28"/>
        </w:rPr>
        <w:t>’</w:t>
      </w:r>
      <w:proofErr w:type="spellStart"/>
      <w:r>
        <w:rPr>
          <w:sz w:val="28"/>
          <w:szCs w:val="28"/>
          <w:lang w:val="uk-UA"/>
        </w:rPr>
        <w:t>яні</w:t>
      </w:r>
      <w:proofErr w:type="spellEnd"/>
      <w:r>
        <w:rPr>
          <w:sz w:val="28"/>
          <w:szCs w:val="28"/>
          <w:lang w:val="uk-UA"/>
        </w:rPr>
        <w:t xml:space="preserve"> рамки-вкладиші за методикою </w:t>
      </w:r>
      <w:proofErr w:type="spellStart"/>
      <w:r>
        <w:rPr>
          <w:sz w:val="28"/>
          <w:szCs w:val="28"/>
          <w:lang w:val="uk-UA"/>
        </w:rPr>
        <w:t>Монтессорі</w:t>
      </w:r>
      <w:proofErr w:type="spellEnd"/>
      <w:r>
        <w:rPr>
          <w:sz w:val="28"/>
          <w:szCs w:val="28"/>
          <w:lang w:val="uk-UA"/>
        </w:rPr>
        <w:t>;</w:t>
      </w:r>
    </w:p>
    <w:p w14:paraId="5CA28B21" w14:textId="77777777" w:rsidR="009F0237" w:rsidRDefault="007424B0">
      <w:pPr>
        <w:pStyle w:val="af1"/>
        <w:numPr>
          <w:ilvl w:val="0"/>
          <w:numId w:val="5"/>
        </w:numPr>
        <w:ind w:left="0" w:firstLine="0"/>
        <w:jc w:val="both"/>
        <w:rPr>
          <w:sz w:val="28"/>
          <w:szCs w:val="28"/>
        </w:rPr>
      </w:pPr>
      <w:proofErr w:type="spellStart"/>
      <w:r>
        <w:rPr>
          <w:sz w:val="28"/>
          <w:szCs w:val="28"/>
          <w:lang w:val="uk-UA"/>
        </w:rPr>
        <w:t>кінезіотерапія</w:t>
      </w:r>
      <w:proofErr w:type="spellEnd"/>
      <w:r>
        <w:rPr>
          <w:sz w:val="28"/>
          <w:szCs w:val="28"/>
          <w:lang w:val="uk-UA"/>
        </w:rPr>
        <w:t>;</w:t>
      </w:r>
    </w:p>
    <w:p w14:paraId="62C05C82" w14:textId="77777777" w:rsidR="009F0237" w:rsidRDefault="007424B0">
      <w:pPr>
        <w:pStyle w:val="af1"/>
        <w:numPr>
          <w:ilvl w:val="0"/>
          <w:numId w:val="5"/>
        </w:numPr>
        <w:ind w:left="0" w:firstLine="0"/>
        <w:jc w:val="both"/>
        <w:rPr>
          <w:sz w:val="28"/>
          <w:szCs w:val="28"/>
        </w:rPr>
      </w:pPr>
      <w:proofErr w:type="spellStart"/>
      <w:r>
        <w:rPr>
          <w:sz w:val="28"/>
          <w:szCs w:val="28"/>
          <w:lang w:val="uk-UA"/>
        </w:rPr>
        <w:t>психогімнастика</w:t>
      </w:r>
      <w:proofErr w:type="spellEnd"/>
      <w:r>
        <w:rPr>
          <w:sz w:val="28"/>
          <w:szCs w:val="28"/>
          <w:lang w:val="uk-UA"/>
        </w:rPr>
        <w:t xml:space="preserve">; </w:t>
      </w:r>
    </w:p>
    <w:p w14:paraId="08A9DA2C" w14:textId="77777777" w:rsidR="009F0237" w:rsidRDefault="007424B0">
      <w:pPr>
        <w:pStyle w:val="af1"/>
        <w:numPr>
          <w:ilvl w:val="0"/>
          <w:numId w:val="5"/>
        </w:numPr>
        <w:ind w:left="0" w:firstLine="0"/>
        <w:jc w:val="both"/>
        <w:rPr>
          <w:sz w:val="28"/>
          <w:szCs w:val="28"/>
        </w:rPr>
      </w:pPr>
      <w:r>
        <w:rPr>
          <w:sz w:val="28"/>
          <w:szCs w:val="28"/>
          <w:lang w:val="uk-UA"/>
        </w:rPr>
        <w:t>Су-джок терапія;</w:t>
      </w:r>
    </w:p>
    <w:p w14:paraId="77236F85" w14:textId="77777777" w:rsidR="009F0237" w:rsidRDefault="007424B0">
      <w:pPr>
        <w:pStyle w:val="af1"/>
        <w:numPr>
          <w:ilvl w:val="0"/>
          <w:numId w:val="5"/>
        </w:numPr>
        <w:ind w:left="0" w:firstLine="0"/>
        <w:jc w:val="both"/>
        <w:rPr>
          <w:sz w:val="28"/>
          <w:szCs w:val="28"/>
        </w:rPr>
      </w:pPr>
      <w:proofErr w:type="spellStart"/>
      <w:r>
        <w:rPr>
          <w:sz w:val="28"/>
          <w:szCs w:val="28"/>
          <w:lang w:val="uk-UA"/>
        </w:rPr>
        <w:t>казкотерапія</w:t>
      </w:r>
      <w:proofErr w:type="spellEnd"/>
      <w:r>
        <w:rPr>
          <w:sz w:val="28"/>
          <w:szCs w:val="28"/>
          <w:lang w:val="uk-UA"/>
        </w:rPr>
        <w:t>;</w:t>
      </w:r>
    </w:p>
    <w:p w14:paraId="257A4198" w14:textId="77777777" w:rsidR="009F0237" w:rsidRDefault="007424B0">
      <w:pPr>
        <w:pStyle w:val="af1"/>
        <w:numPr>
          <w:ilvl w:val="0"/>
          <w:numId w:val="5"/>
        </w:numPr>
        <w:ind w:left="0" w:firstLine="0"/>
        <w:jc w:val="both"/>
        <w:rPr>
          <w:sz w:val="28"/>
          <w:szCs w:val="28"/>
        </w:rPr>
      </w:pPr>
      <w:r>
        <w:rPr>
          <w:sz w:val="28"/>
          <w:szCs w:val="28"/>
          <w:lang w:val="uk-UA"/>
        </w:rPr>
        <w:t>елементи «пісочної терапії»;</w:t>
      </w:r>
    </w:p>
    <w:p w14:paraId="5E333CDB" w14:textId="77777777" w:rsidR="009F0237" w:rsidRDefault="007424B0">
      <w:pPr>
        <w:pStyle w:val="af1"/>
        <w:numPr>
          <w:ilvl w:val="0"/>
          <w:numId w:val="5"/>
        </w:numPr>
        <w:ind w:left="0" w:firstLine="0"/>
        <w:jc w:val="both"/>
        <w:rPr>
          <w:sz w:val="28"/>
          <w:szCs w:val="28"/>
        </w:rPr>
      </w:pPr>
      <w:r>
        <w:rPr>
          <w:sz w:val="28"/>
          <w:szCs w:val="28"/>
          <w:lang w:val="uk-UA"/>
        </w:rPr>
        <w:t>методи ТРВЗ;</w:t>
      </w:r>
    </w:p>
    <w:p w14:paraId="6EB29930" w14:textId="77777777" w:rsidR="009F0237" w:rsidRDefault="007424B0">
      <w:pPr>
        <w:pStyle w:val="af1"/>
        <w:numPr>
          <w:ilvl w:val="0"/>
          <w:numId w:val="5"/>
        </w:numPr>
        <w:ind w:left="0" w:firstLine="0"/>
        <w:jc w:val="both"/>
        <w:rPr>
          <w:sz w:val="28"/>
          <w:szCs w:val="28"/>
        </w:rPr>
      </w:pPr>
      <w:r>
        <w:rPr>
          <w:sz w:val="28"/>
          <w:szCs w:val="28"/>
          <w:lang w:val="uk-UA"/>
        </w:rPr>
        <w:t>нетрадиційні техніки зображувальної діяльності;</w:t>
      </w:r>
    </w:p>
    <w:p w14:paraId="5B4126B9" w14:textId="77777777" w:rsidR="009F0237" w:rsidRDefault="007424B0">
      <w:pPr>
        <w:pStyle w:val="af1"/>
        <w:numPr>
          <w:ilvl w:val="0"/>
          <w:numId w:val="5"/>
        </w:numPr>
        <w:ind w:left="0" w:firstLine="0"/>
        <w:jc w:val="both"/>
        <w:rPr>
          <w:sz w:val="28"/>
          <w:szCs w:val="28"/>
        </w:rPr>
      </w:pPr>
      <w:r>
        <w:rPr>
          <w:sz w:val="28"/>
          <w:szCs w:val="28"/>
          <w:lang w:val="uk-UA"/>
        </w:rPr>
        <w:t>арт-терапія;</w:t>
      </w:r>
    </w:p>
    <w:p w14:paraId="6D776BE9" w14:textId="77777777" w:rsidR="009F0237" w:rsidRDefault="007424B0">
      <w:pPr>
        <w:pStyle w:val="af1"/>
        <w:numPr>
          <w:ilvl w:val="0"/>
          <w:numId w:val="5"/>
        </w:numPr>
        <w:ind w:left="0" w:firstLine="0"/>
        <w:jc w:val="both"/>
        <w:rPr>
          <w:sz w:val="28"/>
          <w:szCs w:val="28"/>
        </w:rPr>
      </w:pPr>
      <w:r>
        <w:rPr>
          <w:sz w:val="28"/>
          <w:szCs w:val="28"/>
          <w:lang w:val="uk-UA"/>
        </w:rPr>
        <w:t>інформаційно-комунікаційні технології;</w:t>
      </w:r>
    </w:p>
    <w:p w14:paraId="1973A848" w14:textId="77777777" w:rsidR="009F0237" w:rsidRDefault="007424B0">
      <w:pPr>
        <w:pStyle w:val="af1"/>
        <w:numPr>
          <w:ilvl w:val="0"/>
          <w:numId w:val="5"/>
        </w:numPr>
        <w:ind w:left="0" w:firstLine="0"/>
        <w:jc w:val="both"/>
        <w:rPr>
          <w:sz w:val="28"/>
          <w:szCs w:val="28"/>
        </w:rPr>
      </w:pPr>
      <w:r>
        <w:rPr>
          <w:sz w:val="28"/>
          <w:szCs w:val="28"/>
          <w:lang w:val="uk-UA"/>
        </w:rPr>
        <w:t xml:space="preserve">корекційні </w:t>
      </w:r>
      <w:proofErr w:type="spellStart"/>
      <w:r>
        <w:rPr>
          <w:sz w:val="28"/>
          <w:szCs w:val="28"/>
          <w:lang w:val="uk-UA"/>
        </w:rPr>
        <w:t>компь</w:t>
      </w:r>
      <w:proofErr w:type="spellEnd"/>
      <w:r>
        <w:rPr>
          <w:sz w:val="28"/>
          <w:szCs w:val="28"/>
        </w:rPr>
        <w:t>’</w:t>
      </w:r>
      <w:proofErr w:type="spellStart"/>
      <w:r>
        <w:rPr>
          <w:sz w:val="28"/>
          <w:szCs w:val="28"/>
          <w:lang w:val="uk-UA"/>
        </w:rPr>
        <w:t>ютерні</w:t>
      </w:r>
      <w:proofErr w:type="spellEnd"/>
      <w:r>
        <w:rPr>
          <w:sz w:val="28"/>
          <w:szCs w:val="28"/>
          <w:lang w:val="uk-UA"/>
        </w:rPr>
        <w:t xml:space="preserve"> програми «Світ звуків», «Видима мова»;</w:t>
      </w:r>
    </w:p>
    <w:p w14:paraId="050B9585" w14:textId="77777777" w:rsidR="009F0237" w:rsidRDefault="007424B0">
      <w:pPr>
        <w:pStyle w:val="af1"/>
        <w:numPr>
          <w:ilvl w:val="0"/>
          <w:numId w:val="5"/>
        </w:numPr>
        <w:ind w:left="0" w:firstLine="0"/>
        <w:jc w:val="both"/>
        <w:rPr>
          <w:sz w:val="28"/>
          <w:szCs w:val="28"/>
        </w:rPr>
      </w:pPr>
      <w:r>
        <w:rPr>
          <w:sz w:val="28"/>
          <w:szCs w:val="28"/>
          <w:lang w:val="uk-UA"/>
        </w:rPr>
        <w:t>пошуково-дослідницька діяльність;</w:t>
      </w:r>
    </w:p>
    <w:p w14:paraId="7DB6C3E3" w14:textId="77777777" w:rsidR="009F0237" w:rsidRDefault="007424B0">
      <w:pPr>
        <w:pStyle w:val="af1"/>
        <w:numPr>
          <w:ilvl w:val="0"/>
          <w:numId w:val="5"/>
        </w:numPr>
        <w:ind w:left="0" w:firstLine="0"/>
        <w:jc w:val="both"/>
        <w:rPr>
          <w:sz w:val="28"/>
          <w:szCs w:val="28"/>
        </w:rPr>
      </w:pPr>
      <w:r>
        <w:rPr>
          <w:sz w:val="28"/>
          <w:szCs w:val="28"/>
          <w:lang w:val="uk-UA"/>
        </w:rPr>
        <w:t>розвиваючі ігри (</w:t>
      </w:r>
      <w:proofErr w:type="spellStart"/>
      <w:r>
        <w:rPr>
          <w:sz w:val="28"/>
          <w:szCs w:val="28"/>
          <w:lang w:val="uk-UA"/>
        </w:rPr>
        <w:t>танграм</w:t>
      </w:r>
      <w:proofErr w:type="spellEnd"/>
      <w:r>
        <w:rPr>
          <w:sz w:val="28"/>
          <w:szCs w:val="28"/>
          <w:lang w:val="uk-UA"/>
        </w:rPr>
        <w:t xml:space="preserve"> тощо).</w:t>
      </w:r>
    </w:p>
    <w:p w14:paraId="7538B6AD" w14:textId="49042A46" w:rsidR="0052378B" w:rsidRDefault="007424B0" w:rsidP="00650A45">
      <w:pPr>
        <w:ind w:firstLine="567"/>
        <w:jc w:val="both"/>
        <w:rPr>
          <w:sz w:val="28"/>
          <w:szCs w:val="28"/>
          <w:lang w:val="uk-UA"/>
        </w:rPr>
      </w:pPr>
      <w:r>
        <w:rPr>
          <w:sz w:val="28"/>
          <w:szCs w:val="28"/>
          <w:lang w:val="uk-UA"/>
        </w:rPr>
        <w:t xml:space="preserve">Дошкільні групи беруть участь в реалізації міжнародного проекту </w:t>
      </w:r>
      <w:r>
        <w:rPr>
          <w:sz w:val="28"/>
          <w:szCs w:val="28"/>
          <w:lang w:val="en-US"/>
        </w:rPr>
        <w:t>THE</w:t>
      </w:r>
      <w:r>
        <w:rPr>
          <w:sz w:val="28"/>
          <w:szCs w:val="28"/>
          <w:lang w:val="uk-UA"/>
        </w:rPr>
        <w:t xml:space="preserve"> </w:t>
      </w:r>
      <w:r>
        <w:rPr>
          <w:sz w:val="28"/>
          <w:szCs w:val="28"/>
          <w:lang w:val="en-US"/>
        </w:rPr>
        <w:t>LEGO</w:t>
      </w:r>
      <w:r>
        <w:rPr>
          <w:sz w:val="28"/>
          <w:szCs w:val="28"/>
          <w:lang w:val="uk-UA"/>
        </w:rPr>
        <w:t xml:space="preserve"> </w:t>
      </w:r>
      <w:r>
        <w:rPr>
          <w:sz w:val="28"/>
          <w:szCs w:val="28"/>
          <w:lang w:val="en-US"/>
        </w:rPr>
        <w:t>Foundation</w:t>
      </w:r>
      <w:r>
        <w:rPr>
          <w:sz w:val="28"/>
          <w:szCs w:val="28"/>
          <w:lang w:val="uk-UA"/>
        </w:rPr>
        <w:t xml:space="preserve"> «Сприяння освіті», в рамках якого відбуваються щорічні </w:t>
      </w:r>
      <w:proofErr w:type="spellStart"/>
      <w:r>
        <w:rPr>
          <w:sz w:val="28"/>
          <w:szCs w:val="28"/>
          <w:lang w:val="uk-UA"/>
        </w:rPr>
        <w:t>проєкти</w:t>
      </w:r>
      <w:proofErr w:type="spellEnd"/>
      <w:r>
        <w:rPr>
          <w:sz w:val="28"/>
          <w:szCs w:val="28"/>
          <w:lang w:val="uk-UA"/>
        </w:rPr>
        <w:t xml:space="preserve"> за різноманітними темами, та є постійними учасниками.  </w:t>
      </w:r>
    </w:p>
    <w:p w14:paraId="3FD69F57" w14:textId="77777777" w:rsidR="00650A45" w:rsidRDefault="00650A45" w:rsidP="00650A45">
      <w:pPr>
        <w:ind w:firstLine="567"/>
        <w:jc w:val="both"/>
        <w:rPr>
          <w:sz w:val="28"/>
          <w:szCs w:val="28"/>
          <w:lang w:val="uk-UA"/>
        </w:rPr>
      </w:pPr>
    </w:p>
    <w:p w14:paraId="69F50C25" w14:textId="77777777" w:rsidR="009F0237" w:rsidRDefault="007424B0">
      <w:pPr>
        <w:pStyle w:val="a8"/>
        <w:tabs>
          <w:tab w:val="left" w:pos="0"/>
        </w:tabs>
        <w:ind w:firstLine="709"/>
        <w:jc w:val="center"/>
        <w:rPr>
          <w:b/>
          <w:szCs w:val="28"/>
        </w:rPr>
      </w:pPr>
      <w:r>
        <w:rPr>
          <w:b/>
          <w:szCs w:val="28"/>
        </w:rPr>
        <w:t xml:space="preserve">Розділ </w:t>
      </w:r>
      <w:r>
        <w:rPr>
          <w:b/>
          <w:szCs w:val="28"/>
          <w:lang w:val="ru-RU"/>
        </w:rPr>
        <w:t>III</w:t>
      </w:r>
    </w:p>
    <w:p w14:paraId="3E1A5565" w14:textId="77777777" w:rsidR="009F0237" w:rsidRDefault="007424B0">
      <w:pPr>
        <w:pStyle w:val="a8"/>
        <w:tabs>
          <w:tab w:val="left" w:pos="0"/>
        </w:tabs>
        <w:ind w:firstLine="709"/>
        <w:jc w:val="center"/>
        <w:rPr>
          <w:b/>
          <w:szCs w:val="28"/>
        </w:rPr>
      </w:pPr>
      <w:r>
        <w:rPr>
          <w:b/>
          <w:bCs/>
          <w:szCs w:val="28"/>
        </w:rPr>
        <w:t>Форми організації освітнього процесу</w:t>
      </w:r>
    </w:p>
    <w:p w14:paraId="677A7159" w14:textId="77777777" w:rsidR="009F0237" w:rsidRDefault="007424B0">
      <w:pPr>
        <w:tabs>
          <w:tab w:val="left" w:pos="567"/>
        </w:tabs>
        <w:ind w:firstLine="567"/>
        <w:jc w:val="both"/>
        <w:rPr>
          <w:sz w:val="28"/>
          <w:szCs w:val="28"/>
          <w:lang w:val="uk-UA"/>
        </w:rPr>
      </w:pPr>
      <w:r>
        <w:rPr>
          <w:sz w:val="28"/>
          <w:szCs w:val="28"/>
          <w:lang w:val="uk-UA"/>
        </w:rPr>
        <w:t xml:space="preserve">Нормативи наповнюваності дошкільних груп у спеціальних закладах загальної середньої освіти для дітей з особливими освітніми потребами встановлюються відповідно до наказу Міністерства освіти і науки України від 20.02.2002р. №128 «Про затвердження Нормативів наповнюваності груп дошкільних навчальних закладів (ясел-садків) компенсуючого типу, класів </w:t>
      </w:r>
      <w:r>
        <w:rPr>
          <w:sz w:val="28"/>
          <w:szCs w:val="28"/>
          <w:lang w:val="uk-UA"/>
        </w:rPr>
        <w:lastRenderedPageBreak/>
        <w:t xml:space="preserve">спеціальних загальноосвітніх шкіл (шкіл-інтернатів), груп продовженого дня і виховних груп загальноосвітніх навчальних закладів усіх типів та </w:t>
      </w:r>
      <w:r w:rsidRPr="000F5521">
        <w:rPr>
          <w:rStyle w:val="a4"/>
          <w:rFonts w:eastAsia="Montserrat"/>
          <w:b w:val="0"/>
          <w:bCs w:val="0"/>
          <w:sz w:val="28"/>
          <w:szCs w:val="28"/>
          <w:shd w:val="clear" w:color="auto" w:fill="FFFFFF"/>
          <w:lang w:val="uk-UA"/>
        </w:rPr>
        <w:t>п</w:t>
      </w:r>
      <w:r w:rsidRPr="000F5521">
        <w:rPr>
          <w:sz w:val="28"/>
          <w:szCs w:val="28"/>
          <w:lang w:val="uk-UA" w:eastAsia="uk-UA"/>
        </w:rPr>
        <w:t xml:space="preserve">останові </w:t>
      </w:r>
      <w:r w:rsidRPr="000F5521">
        <w:rPr>
          <w:rStyle w:val="FontStyle11"/>
          <w:sz w:val="28"/>
          <w:szCs w:val="28"/>
          <w:lang w:val="uk-UA" w:eastAsia="uk-UA"/>
        </w:rPr>
        <w:t xml:space="preserve">Кабінету Міністрів України </w:t>
      </w:r>
      <w:r w:rsidRPr="000F5521">
        <w:rPr>
          <w:rFonts w:eastAsia="Montserrat"/>
          <w:sz w:val="28"/>
          <w:szCs w:val="28"/>
          <w:shd w:val="clear" w:color="auto" w:fill="FFFFFF"/>
          <w:lang w:val="uk-UA"/>
        </w:rPr>
        <w:t xml:space="preserve">№ 817 від 07 липня 2025 року </w:t>
      </w:r>
      <w:r>
        <w:rPr>
          <w:rFonts w:eastAsia="Montserrat"/>
          <w:sz w:val="28"/>
          <w:szCs w:val="28"/>
          <w:shd w:val="clear" w:color="auto" w:fill="FFFFFF"/>
          <w:lang w:val="uk-UA"/>
        </w:rPr>
        <w:t>п</w:t>
      </w:r>
      <w:r w:rsidRPr="000F5521">
        <w:rPr>
          <w:rStyle w:val="a4"/>
          <w:rFonts w:eastAsia="Montserrat"/>
          <w:b w:val="0"/>
          <w:bCs w:val="0"/>
          <w:sz w:val="28"/>
          <w:szCs w:val="28"/>
          <w:shd w:val="clear" w:color="auto" w:fill="FFFFFF"/>
          <w:lang w:val="uk-UA"/>
        </w:rPr>
        <w:t>ро затвердження Положення про спеціальний дитячий садок</w:t>
      </w:r>
      <w:r>
        <w:rPr>
          <w:rStyle w:val="a4"/>
          <w:rFonts w:eastAsia="Montserrat"/>
          <w:b w:val="0"/>
          <w:bCs w:val="0"/>
          <w:sz w:val="28"/>
          <w:szCs w:val="28"/>
          <w:shd w:val="clear" w:color="auto" w:fill="FFFFFF"/>
          <w:lang w:val="uk-UA"/>
        </w:rPr>
        <w:t>.</w:t>
      </w:r>
    </w:p>
    <w:p w14:paraId="673C6AEF" w14:textId="77777777" w:rsidR="009F0237" w:rsidRDefault="007424B0">
      <w:pPr>
        <w:tabs>
          <w:tab w:val="left" w:pos="567"/>
        </w:tabs>
        <w:ind w:firstLine="567"/>
        <w:jc w:val="both"/>
        <w:rPr>
          <w:color w:val="000000"/>
        </w:rPr>
      </w:pPr>
      <w:r>
        <w:rPr>
          <w:color w:val="0000FF"/>
          <w:sz w:val="28"/>
          <w:szCs w:val="28"/>
          <w:lang w:val="uk-UA"/>
        </w:rPr>
        <w:t xml:space="preserve"> </w:t>
      </w:r>
      <w:r>
        <w:rPr>
          <w:sz w:val="28"/>
          <w:szCs w:val="28"/>
          <w:lang w:val="uk-UA"/>
        </w:rPr>
        <w:t xml:space="preserve">Навчальний рік у </w:t>
      </w:r>
      <w:r>
        <w:rPr>
          <w:rStyle w:val="FontStyle11"/>
          <w:sz w:val="28"/>
          <w:szCs w:val="28"/>
          <w:lang w:val="uk-UA" w:eastAsia="uk-UA"/>
        </w:rPr>
        <w:t xml:space="preserve">дошкільних групах </w:t>
      </w:r>
      <w:r>
        <w:rPr>
          <w:color w:val="000000"/>
          <w:sz w:val="28"/>
          <w:szCs w:val="28"/>
          <w:lang w:val="uk-UA"/>
        </w:rPr>
        <w:t xml:space="preserve">розпочинається з 01 вересня і закінчується 30 травня. </w:t>
      </w:r>
      <w:r>
        <w:rPr>
          <w:color w:val="000000"/>
          <w:sz w:val="28"/>
          <w:szCs w:val="28"/>
        </w:rPr>
        <w:t xml:space="preserve">З 01 червня по 31серпня </w:t>
      </w:r>
      <w:proofErr w:type="spellStart"/>
      <w:r>
        <w:rPr>
          <w:color w:val="000000"/>
          <w:sz w:val="28"/>
          <w:szCs w:val="28"/>
        </w:rPr>
        <w:t>триває</w:t>
      </w:r>
      <w:proofErr w:type="spellEnd"/>
      <w:r>
        <w:rPr>
          <w:color w:val="000000"/>
          <w:sz w:val="28"/>
          <w:szCs w:val="28"/>
        </w:rPr>
        <w:t xml:space="preserve"> </w:t>
      </w:r>
      <w:proofErr w:type="spellStart"/>
      <w:r>
        <w:rPr>
          <w:color w:val="000000"/>
          <w:sz w:val="28"/>
          <w:szCs w:val="28"/>
        </w:rPr>
        <w:t>літній</w:t>
      </w:r>
      <w:proofErr w:type="spellEnd"/>
      <w:r>
        <w:rPr>
          <w:color w:val="000000"/>
          <w:sz w:val="28"/>
          <w:szCs w:val="28"/>
        </w:rPr>
        <w:t xml:space="preserve"> </w:t>
      </w:r>
      <w:proofErr w:type="spellStart"/>
      <w:r>
        <w:rPr>
          <w:color w:val="000000"/>
          <w:sz w:val="28"/>
          <w:szCs w:val="28"/>
        </w:rPr>
        <w:t>оздоровчий</w:t>
      </w:r>
      <w:proofErr w:type="spellEnd"/>
      <w:r>
        <w:rPr>
          <w:color w:val="000000"/>
          <w:sz w:val="28"/>
          <w:szCs w:val="28"/>
        </w:rPr>
        <w:t xml:space="preserve"> </w:t>
      </w:r>
      <w:proofErr w:type="spellStart"/>
      <w:r>
        <w:rPr>
          <w:color w:val="000000"/>
          <w:sz w:val="28"/>
          <w:szCs w:val="28"/>
        </w:rPr>
        <w:t>період</w:t>
      </w:r>
      <w:proofErr w:type="spellEnd"/>
      <w:r>
        <w:rPr>
          <w:color w:val="000000"/>
          <w:sz w:val="28"/>
          <w:szCs w:val="28"/>
        </w:rPr>
        <w:t xml:space="preserve">,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якого</w:t>
      </w:r>
      <w:proofErr w:type="spellEnd"/>
      <w:r>
        <w:rPr>
          <w:color w:val="000000"/>
          <w:sz w:val="28"/>
          <w:szCs w:val="28"/>
        </w:rPr>
        <w:t xml:space="preserve"> з </w:t>
      </w:r>
      <w:proofErr w:type="spellStart"/>
      <w:r>
        <w:rPr>
          <w:color w:val="000000"/>
          <w:sz w:val="28"/>
          <w:szCs w:val="28"/>
        </w:rPr>
        <w:t>дітьми</w:t>
      </w:r>
      <w:proofErr w:type="spellEnd"/>
      <w:r>
        <w:rPr>
          <w:color w:val="000000"/>
          <w:sz w:val="28"/>
          <w:szCs w:val="28"/>
        </w:rPr>
        <w:t xml:space="preserve"> проводиться </w:t>
      </w:r>
      <w:proofErr w:type="spellStart"/>
      <w:r>
        <w:rPr>
          <w:color w:val="000000"/>
          <w:sz w:val="28"/>
          <w:szCs w:val="28"/>
        </w:rPr>
        <w:t>фізкультурно-оздоровча</w:t>
      </w:r>
      <w:proofErr w:type="spellEnd"/>
      <w:r>
        <w:rPr>
          <w:color w:val="000000"/>
          <w:sz w:val="28"/>
          <w:szCs w:val="28"/>
        </w:rPr>
        <w:t xml:space="preserve"> і </w:t>
      </w:r>
      <w:proofErr w:type="spellStart"/>
      <w:r>
        <w:rPr>
          <w:color w:val="000000"/>
          <w:sz w:val="28"/>
          <w:szCs w:val="28"/>
        </w:rPr>
        <w:t>художньо-естетична</w:t>
      </w:r>
      <w:proofErr w:type="spellEnd"/>
      <w:r>
        <w:rPr>
          <w:color w:val="000000"/>
          <w:sz w:val="28"/>
          <w:szCs w:val="28"/>
        </w:rPr>
        <w:t xml:space="preserve"> робота (</w:t>
      </w:r>
      <w:proofErr w:type="spellStart"/>
      <w:r>
        <w:rPr>
          <w:color w:val="000000"/>
          <w:sz w:val="28"/>
          <w:szCs w:val="28"/>
        </w:rPr>
        <w:t>оздоровчий</w:t>
      </w:r>
      <w:proofErr w:type="spellEnd"/>
      <w:r>
        <w:rPr>
          <w:color w:val="000000"/>
          <w:sz w:val="28"/>
          <w:szCs w:val="28"/>
        </w:rPr>
        <w:t xml:space="preserve"> </w:t>
      </w:r>
      <w:proofErr w:type="spellStart"/>
      <w:r>
        <w:rPr>
          <w:color w:val="000000"/>
          <w:sz w:val="28"/>
          <w:szCs w:val="28"/>
        </w:rPr>
        <w:t>період</w:t>
      </w:r>
      <w:proofErr w:type="spellEnd"/>
      <w:r>
        <w:rPr>
          <w:color w:val="000000"/>
          <w:sz w:val="28"/>
          <w:szCs w:val="28"/>
        </w:rPr>
        <w:t xml:space="preserve"> </w:t>
      </w:r>
      <w:proofErr w:type="spellStart"/>
      <w:r>
        <w:rPr>
          <w:color w:val="000000"/>
          <w:sz w:val="28"/>
          <w:szCs w:val="28"/>
        </w:rPr>
        <w:t>організується</w:t>
      </w:r>
      <w:proofErr w:type="spellEnd"/>
      <w:r>
        <w:rPr>
          <w:color w:val="000000"/>
          <w:sz w:val="28"/>
          <w:szCs w:val="28"/>
        </w:rPr>
        <w:t xml:space="preserve"> за </w:t>
      </w:r>
      <w:proofErr w:type="spellStart"/>
      <w:r>
        <w:rPr>
          <w:color w:val="000000"/>
          <w:sz w:val="28"/>
          <w:szCs w:val="28"/>
        </w:rPr>
        <w:t>заявами</w:t>
      </w:r>
      <w:proofErr w:type="spellEnd"/>
      <w:r>
        <w:rPr>
          <w:color w:val="000000"/>
          <w:sz w:val="28"/>
          <w:szCs w:val="28"/>
        </w:rPr>
        <w:t xml:space="preserve"> </w:t>
      </w:r>
      <w:proofErr w:type="spellStart"/>
      <w:r>
        <w:rPr>
          <w:color w:val="000000"/>
          <w:sz w:val="28"/>
          <w:szCs w:val="28"/>
        </w:rPr>
        <w:t>батьків</w:t>
      </w:r>
      <w:proofErr w:type="spellEnd"/>
      <w:r>
        <w:rPr>
          <w:color w:val="000000"/>
          <w:sz w:val="28"/>
          <w:szCs w:val="28"/>
        </w:rPr>
        <w:t xml:space="preserve">). </w:t>
      </w:r>
      <w:proofErr w:type="spellStart"/>
      <w:r>
        <w:rPr>
          <w:color w:val="000000"/>
          <w:sz w:val="28"/>
          <w:szCs w:val="28"/>
        </w:rPr>
        <w:t>Загальна</w:t>
      </w:r>
      <w:proofErr w:type="spellEnd"/>
      <w:r>
        <w:rPr>
          <w:color w:val="000000"/>
          <w:sz w:val="28"/>
          <w:szCs w:val="28"/>
        </w:rPr>
        <w:t xml:space="preserve"> </w:t>
      </w:r>
      <w:proofErr w:type="spellStart"/>
      <w:r>
        <w:rPr>
          <w:color w:val="000000"/>
          <w:sz w:val="28"/>
          <w:szCs w:val="28"/>
        </w:rPr>
        <w:t>тривалість</w:t>
      </w:r>
      <w:proofErr w:type="spellEnd"/>
      <w:r>
        <w:rPr>
          <w:color w:val="000000"/>
          <w:sz w:val="28"/>
          <w:szCs w:val="28"/>
        </w:rPr>
        <w:t xml:space="preserve"> </w:t>
      </w:r>
      <w:proofErr w:type="spellStart"/>
      <w:r>
        <w:rPr>
          <w:color w:val="000000"/>
          <w:sz w:val="28"/>
          <w:szCs w:val="28"/>
        </w:rPr>
        <w:t>канікул</w:t>
      </w:r>
      <w:proofErr w:type="spellEnd"/>
      <w:r>
        <w:rPr>
          <w:color w:val="000000"/>
          <w:sz w:val="28"/>
          <w:szCs w:val="28"/>
        </w:rPr>
        <w:t xml:space="preserve"> </w:t>
      </w:r>
      <w:proofErr w:type="spellStart"/>
      <w:r>
        <w:rPr>
          <w:color w:val="000000"/>
          <w:sz w:val="28"/>
          <w:szCs w:val="28"/>
        </w:rPr>
        <w:t>складає</w:t>
      </w:r>
      <w:proofErr w:type="spellEnd"/>
      <w:r>
        <w:rPr>
          <w:color w:val="000000"/>
          <w:sz w:val="28"/>
          <w:szCs w:val="28"/>
        </w:rPr>
        <w:t xml:space="preserve"> 115 </w:t>
      </w:r>
      <w:proofErr w:type="spellStart"/>
      <w:r>
        <w:rPr>
          <w:color w:val="000000"/>
          <w:sz w:val="28"/>
          <w:szCs w:val="28"/>
        </w:rPr>
        <w:t>днів</w:t>
      </w:r>
      <w:proofErr w:type="spellEnd"/>
      <w:r>
        <w:rPr>
          <w:color w:val="000000"/>
          <w:sz w:val="28"/>
          <w:szCs w:val="28"/>
        </w:rPr>
        <w:t>:</w:t>
      </w:r>
    </w:p>
    <w:p w14:paraId="019B2072" w14:textId="77777777" w:rsidR="009F0237" w:rsidRDefault="007424B0">
      <w:pPr>
        <w:jc w:val="both"/>
      </w:pPr>
      <w:proofErr w:type="spellStart"/>
      <w:r>
        <w:rPr>
          <w:sz w:val="28"/>
          <w:szCs w:val="28"/>
        </w:rPr>
        <w:t>літні</w:t>
      </w:r>
      <w:proofErr w:type="spellEnd"/>
      <w:r>
        <w:rPr>
          <w:sz w:val="28"/>
          <w:szCs w:val="28"/>
        </w:rPr>
        <w:t xml:space="preserve"> – 90 </w:t>
      </w:r>
      <w:proofErr w:type="spellStart"/>
      <w:r>
        <w:rPr>
          <w:sz w:val="28"/>
          <w:szCs w:val="28"/>
        </w:rPr>
        <w:t>календарних</w:t>
      </w:r>
      <w:proofErr w:type="spellEnd"/>
      <w:r>
        <w:rPr>
          <w:sz w:val="28"/>
          <w:szCs w:val="28"/>
        </w:rPr>
        <w:t xml:space="preserve"> </w:t>
      </w:r>
      <w:proofErr w:type="spellStart"/>
      <w:r>
        <w:rPr>
          <w:sz w:val="28"/>
          <w:szCs w:val="28"/>
        </w:rPr>
        <w:t>днів</w:t>
      </w:r>
      <w:proofErr w:type="spellEnd"/>
      <w:r>
        <w:rPr>
          <w:sz w:val="28"/>
          <w:szCs w:val="28"/>
        </w:rPr>
        <w:t>;</w:t>
      </w:r>
    </w:p>
    <w:p w14:paraId="10C51628" w14:textId="77777777" w:rsidR="009F0237" w:rsidRDefault="007424B0">
      <w:pPr>
        <w:jc w:val="both"/>
      </w:pPr>
      <w:proofErr w:type="spellStart"/>
      <w:r>
        <w:rPr>
          <w:sz w:val="28"/>
          <w:szCs w:val="28"/>
        </w:rPr>
        <w:t>осінні</w:t>
      </w:r>
      <w:proofErr w:type="spellEnd"/>
      <w:r>
        <w:rPr>
          <w:sz w:val="28"/>
          <w:szCs w:val="28"/>
        </w:rPr>
        <w:t xml:space="preserve"> – з 2</w:t>
      </w:r>
      <w:r>
        <w:rPr>
          <w:sz w:val="28"/>
          <w:szCs w:val="28"/>
          <w:lang w:val="uk-UA"/>
        </w:rPr>
        <w:t>0</w:t>
      </w:r>
      <w:r>
        <w:rPr>
          <w:sz w:val="28"/>
          <w:szCs w:val="28"/>
        </w:rPr>
        <w:t>.10.202</w:t>
      </w:r>
      <w:r>
        <w:rPr>
          <w:sz w:val="28"/>
          <w:szCs w:val="28"/>
          <w:lang w:val="uk-UA"/>
        </w:rPr>
        <w:t>5</w:t>
      </w:r>
      <w:r>
        <w:rPr>
          <w:sz w:val="28"/>
          <w:szCs w:val="28"/>
        </w:rPr>
        <w:t xml:space="preserve"> по 2</w:t>
      </w:r>
      <w:r>
        <w:rPr>
          <w:sz w:val="28"/>
          <w:szCs w:val="28"/>
          <w:lang w:val="uk-UA"/>
        </w:rPr>
        <w:t>6.</w:t>
      </w:r>
      <w:r>
        <w:rPr>
          <w:sz w:val="28"/>
          <w:szCs w:val="28"/>
        </w:rPr>
        <w:t>10.202</w:t>
      </w:r>
      <w:r>
        <w:rPr>
          <w:sz w:val="28"/>
          <w:szCs w:val="28"/>
          <w:lang w:val="uk-UA"/>
        </w:rPr>
        <w:t>5</w:t>
      </w:r>
      <w:r>
        <w:rPr>
          <w:sz w:val="28"/>
          <w:szCs w:val="28"/>
        </w:rPr>
        <w:t>;</w:t>
      </w:r>
    </w:p>
    <w:p w14:paraId="028C7F2C" w14:textId="77777777" w:rsidR="009F0237" w:rsidRDefault="007424B0">
      <w:pPr>
        <w:jc w:val="both"/>
      </w:pPr>
      <w:proofErr w:type="spellStart"/>
      <w:r>
        <w:rPr>
          <w:sz w:val="28"/>
          <w:szCs w:val="28"/>
        </w:rPr>
        <w:t>зимові</w:t>
      </w:r>
      <w:proofErr w:type="spellEnd"/>
      <w:r>
        <w:rPr>
          <w:sz w:val="28"/>
          <w:szCs w:val="28"/>
        </w:rPr>
        <w:t xml:space="preserve"> – з </w:t>
      </w:r>
      <w:r>
        <w:rPr>
          <w:sz w:val="28"/>
          <w:szCs w:val="28"/>
          <w:lang w:val="uk-UA"/>
        </w:rPr>
        <w:t>29</w:t>
      </w:r>
      <w:r>
        <w:rPr>
          <w:sz w:val="28"/>
          <w:szCs w:val="28"/>
        </w:rPr>
        <w:t>.12.202</w:t>
      </w:r>
      <w:r>
        <w:rPr>
          <w:sz w:val="28"/>
          <w:szCs w:val="28"/>
          <w:lang w:val="uk-UA"/>
        </w:rPr>
        <w:t>5</w:t>
      </w:r>
      <w:r>
        <w:rPr>
          <w:sz w:val="28"/>
          <w:szCs w:val="28"/>
        </w:rPr>
        <w:t xml:space="preserve"> по 1</w:t>
      </w:r>
      <w:r>
        <w:rPr>
          <w:sz w:val="28"/>
          <w:szCs w:val="28"/>
          <w:lang w:val="uk-UA"/>
        </w:rPr>
        <w:t>1</w:t>
      </w:r>
      <w:r>
        <w:rPr>
          <w:sz w:val="28"/>
          <w:szCs w:val="28"/>
        </w:rPr>
        <w:t>.01.202</w:t>
      </w:r>
      <w:r>
        <w:rPr>
          <w:sz w:val="28"/>
          <w:szCs w:val="28"/>
          <w:lang w:val="uk-UA"/>
        </w:rPr>
        <w:t>6</w:t>
      </w:r>
      <w:r>
        <w:rPr>
          <w:sz w:val="28"/>
          <w:szCs w:val="28"/>
        </w:rPr>
        <w:t>;</w:t>
      </w:r>
    </w:p>
    <w:p w14:paraId="4C777FBE" w14:textId="77777777" w:rsidR="009F0237" w:rsidRDefault="007424B0">
      <w:pPr>
        <w:jc w:val="both"/>
        <w:rPr>
          <w:rStyle w:val="FontStyle11"/>
          <w:sz w:val="24"/>
          <w:szCs w:val="24"/>
        </w:rPr>
      </w:pPr>
      <w:proofErr w:type="spellStart"/>
      <w:r>
        <w:rPr>
          <w:sz w:val="28"/>
          <w:szCs w:val="28"/>
        </w:rPr>
        <w:t>весняні</w:t>
      </w:r>
      <w:proofErr w:type="spellEnd"/>
      <w:r>
        <w:rPr>
          <w:sz w:val="28"/>
          <w:szCs w:val="28"/>
        </w:rPr>
        <w:t xml:space="preserve"> – з 2</w:t>
      </w:r>
      <w:r>
        <w:rPr>
          <w:sz w:val="28"/>
          <w:szCs w:val="28"/>
          <w:lang w:val="uk-UA"/>
        </w:rPr>
        <w:t>3</w:t>
      </w:r>
      <w:r>
        <w:rPr>
          <w:sz w:val="28"/>
          <w:szCs w:val="28"/>
        </w:rPr>
        <w:t>.03.202</w:t>
      </w:r>
      <w:r>
        <w:rPr>
          <w:sz w:val="28"/>
          <w:szCs w:val="28"/>
          <w:lang w:val="uk-UA"/>
        </w:rPr>
        <w:t>6</w:t>
      </w:r>
      <w:r>
        <w:rPr>
          <w:sz w:val="28"/>
          <w:szCs w:val="28"/>
        </w:rPr>
        <w:t xml:space="preserve"> по </w:t>
      </w:r>
      <w:r>
        <w:rPr>
          <w:sz w:val="28"/>
          <w:szCs w:val="28"/>
          <w:lang w:val="uk-UA"/>
        </w:rPr>
        <w:t>29</w:t>
      </w:r>
      <w:r>
        <w:rPr>
          <w:sz w:val="28"/>
          <w:szCs w:val="28"/>
        </w:rPr>
        <w:t>.03.202</w:t>
      </w:r>
      <w:r>
        <w:rPr>
          <w:sz w:val="28"/>
          <w:szCs w:val="28"/>
          <w:lang w:val="uk-UA"/>
        </w:rPr>
        <w:t>6</w:t>
      </w:r>
      <w:r>
        <w:rPr>
          <w:sz w:val="28"/>
          <w:szCs w:val="28"/>
        </w:rPr>
        <w:t>.</w:t>
      </w:r>
    </w:p>
    <w:p w14:paraId="3B4E0750" w14:textId="77777777" w:rsidR="009F0237" w:rsidRDefault="007424B0">
      <w:pPr>
        <w:pStyle w:val="Style1"/>
        <w:widowControl/>
        <w:tabs>
          <w:tab w:val="left" w:pos="0"/>
        </w:tabs>
        <w:spacing w:line="240" w:lineRule="auto"/>
        <w:ind w:firstLineChars="50" w:firstLine="140"/>
        <w:rPr>
          <w:rStyle w:val="FontStyle11"/>
          <w:sz w:val="28"/>
          <w:szCs w:val="28"/>
          <w:lang w:val="uk-UA" w:eastAsia="uk-UA"/>
        </w:rPr>
      </w:pPr>
      <w:r>
        <w:rPr>
          <w:rStyle w:val="FontStyle11"/>
          <w:sz w:val="28"/>
          <w:szCs w:val="28"/>
          <w:lang w:val="uk-UA" w:eastAsia="uk-UA"/>
        </w:rPr>
        <w:t xml:space="preserve">Тривалість занять у дошкільних групах: </w:t>
      </w:r>
    </w:p>
    <w:p w14:paraId="3B7B4F18" w14:textId="4FD2F82D" w:rsidR="009F0237" w:rsidRDefault="0052378B">
      <w:pPr>
        <w:pStyle w:val="Style1"/>
        <w:widowControl/>
        <w:numPr>
          <w:ilvl w:val="0"/>
          <w:numId w:val="6"/>
        </w:numPr>
        <w:spacing w:line="240" w:lineRule="auto"/>
        <w:ind w:left="0" w:firstLine="0"/>
        <w:rPr>
          <w:rStyle w:val="FontStyle11"/>
          <w:sz w:val="28"/>
          <w:szCs w:val="28"/>
          <w:lang w:val="uk-UA" w:eastAsia="uk-UA"/>
        </w:rPr>
      </w:pPr>
      <w:r>
        <w:rPr>
          <w:rStyle w:val="FontStyle11"/>
          <w:sz w:val="28"/>
          <w:szCs w:val="28"/>
          <w:lang w:val="uk-UA" w:eastAsia="uk-UA"/>
        </w:rPr>
        <w:t xml:space="preserve">логопедична різновікова </w:t>
      </w:r>
      <w:r w:rsidR="007424B0">
        <w:rPr>
          <w:rStyle w:val="FontStyle11"/>
          <w:sz w:val="28"/>
          <w:szCs w:val="28"/>
          <w:lang w:val="uk-UA" w:eastAsia="uk-UA"/>
        </w:rPr>
        <w:t>група</w:t>
      </w:r>
      <w:r>
        <w:rPr>
          <w:rStyle w:val="FontStyle11"/>
          <w:sz w:val="28"/>
          <w:szCs w:val="28"/>
          <w:lang w:val="uk-UA" w:eastAsia="uk-UA"/>
        </w:rPr>
        <w:t xml:space="preserve"> (5-6 </w:t>
      </w:r>
      <w:proofErr w:type="spellStart"/>
      <w:r>
        <w:rPr>
          <w:rStyle w:val="FontStyle11"/>
          <w:sz w:val="28"/>
          <w:szCs w:val="28"/>
          <w:lang w:val="uk-UA" w:eastAsia="uk-UA"/>
        </w:rPr>
        <w:t>р.ж</w:t>
      </w:r>
      <w:proofErr w:type="spellEnd"/>
      <w:r>
        <w:rPr>
          <w:rStyle w:val="FontStyle11"/>
          <w:sz w:val="28"/>
          <w:szCs w:val="28"/>
          <w:lang w:val="uk-UA" w:eastAsia="uk-UA"/>
        </w:rPr>
        <w:t>.)</w:t>
      </w:r>
      <w:r w:rsidR="007424B0">
        <w:rPr>
          <w:rStyle w:val="FontStyle11"/>
          <w:sz w:val="28"/>
          <w:szCs w:val="28"/>
          <w:lang w:val="uk-UA" w:eastAsia="uk-UA"/>
        </w:rPr>
        <w:t xml:space="preserve"> – 20</w:t>
      </w:r>
      <w:r>
        <w:rPr>
          <w:rStyle w:val="FontStyle11"/>
          <w:sz w:val="28"/>
          <w:szCs w:val="28"/>
          <w:lang w:val="uk-UA" w:eastAsia="uk-UA"/>
        </w:rPr>
        <w:t>-30</w:t>
      </w:r>
      <w:r w:rsidR="007424B0">
        <w:rPr>
          <w:rStyle w:val="FontStyle11"/>
          <w:sz w:val="28"/>
          <w:szCs w:val="28"/>
          <w:lang w:val="uk-UA" w:eastAsia="uk-UA"/>
        </w:rPr>
        <w:t xml:space="preserve"> хвилин;</w:t>
      </w:r>
    </w:p>
    <w:p w14:paraId="04962D0E" w14:textId="14EDB8D4" w:rsidR="009F0237" w:rsidRDefault="0052378B">
      <w:pPr>
        <w:pStyle w:val="Style1"/>
        <w:widowControl/>
        <w:numPr>
          <w:ilvl w:val="0"/>
          <w:numId w:val="6"/>
        </w:numPr>
        <w:spacing w:line="240" w:lineRule="auto"/>
        <w:ind w:left="0" w:firstLine="0"/>
        <w:rPr>
          <w:rStyle w:val="FontStyle11"/>
          <w:sz w:val="28"/>
          <w:szCs w:val="28"/>
          <w:lang w:val="uk-UA" w:eastAsia="uk-UA"/>
        </w:rPr>
      </w:pPr>
      <w:r>
        <w:rPr>
          <w:rStyle w:val="FontStyle11"/>
          <w:sz w:val="28"/>
          <w:szCs w:val="28"/>
          <w:lang w:val="uk-UA" w:eastAsia="uk-UA"/>
        </w:rPr>
        <w:t xml:space="preserve">логопедична </w:t>
      </w:r>
      <w:r w:rsidR="007424B0">
        <w:rPr>
          <w:rStyle w:val="FontStyle11"/>
          <w:sz w:val="28"/>
          <w:szCs w:val="28"/>
          <w:lang w:val="uk-UA" w:eastAsia="uk-UA"/>
        </w:rPr>
        <w:t xml:space="preserve">старша група – </w:t>
      </w:r>
      <w:r w:rsidR="007424B0" w:rsidRPr="0052378B">
        <w:rPr>
          <w:rStyle w:val="FontStyle11"/>
          <w:sz w:val="28"/>
          <w:szCs w:val="28"/>
          <w:lang w:eastAsia="uk-UA"/>
        </w:rPr>
        <w:t>30</w:t>
      </w:r>
      <w:r w:rsidR="007424B0">
        <w:rPr>
          <w:rStyle w:val="FontStyle11"/>
          <w:sz w:val="28"/>
          <w:szCs w:val="28"/>
          <w:lang w:val="uk-UA" w:eastAsia="uk-UA"/>
        </w:rPr>
        <w:t xml:space="preserve"> хвилин.</w:t>
      </w:r>
    </w:p>
    <w:p w14:paraId="104B23B1" w14:textId="77777777" w:rsidR="009F0237" w:rsidRDefault="007424B0">
      <w:pPr>
        <w:pStyle w:val="Style1"/>
        <w:widowControl/>
        <w:spacing w:line="240" w:lineRule="auto"/>
        <w:ind w:firstLine="0"/>
        <w:rPr>
          <w:rStyle w:val="FontStyle11"/>
          <w:sz w:val="28"/>
          <w:szCs w:val="28"/>
          <w:lang w:val="uk-UA" w:eastAsia="uk-UA"/>
        </w:rPr>
      </w:pPr>
      <w:r>
        <w:rPr>
          <w:rStyle w:val="FontStyle11"/>
          <w:sz w:val="28"/>
          <w:szCs w:val="28"/>
          <w:lang w:val="uk-UA" w:eastAsia="uk-UA"/>
        </w:rPr>
        <w:t>Тривалість перерв між заняттями становить не менше 10 хвилин.</w:t>
      </w:r>
    </w:p>
    <w:p w14:paraId="70A8597B" w14:textId="67665735" w:rsidR="0052378B" w:rsidRPr="0052378B" w:rsidRDefault="007424B0" w:rsidP="0052378B">
      <w:pPr>
        <w:pStyle w:val="Style1"/>
        <w:widowControl/>
        <w:tabs>
          <w:tab w:val="left" w:pos="0"/>
        </w:tabs>
        <w:spacing w:line="240" w:lineRule="auto"/>
        <w:ind w:firstLine="709"/>
        <w:rPr>
          <w:rFonts w:ascii="Times New Roman" w:hAnsi="Times New Roman"/>
          <w:sz w:val="28"/>
          <w:szCs w:val="28"/>
          <w:lang w:val="uk-UA" w:eastAsia="uk-UA"/>
        </w:rPr>
      </w:pPr>
      <w:r>
        <w:rPr>
          <w:rStyle w:val="FontStyle11"/>
          <w:sz w:val="28"/>
          <w:szCs w:val="28"/>
          <w:lang w:eastAsia="uk-UA"/>
        </w:rPr>
        <w:t xml:space="preserve">Режим </w:t>
      </w:r>
      <w:proofErr w:type="spellStart"/>
      <w:r>
        <w:rPr>
          <w:rStyle w:val="FontStyle11"/>
          <w:sz w:val="28"/>
          <w:szCs w:val="28"/>
          <w:lang w:eastAsia="uk-UA"/>
        </w:rPr>
        <w:t>гру</w:t>
      </w:r>
      <w:r w:rsidR="0052378B">
        <w:rPr>
          <w:rStyle w:val="FontStyle11"/>
          <w:sz w:val="28"/>
          <w:szCs w:val="28"/>
          <w:lang w:eastAsia="uk-UA"/>
        </w:rPr>
        <w:t>п</w:t>
      </w:r>
      <w:proofErr w:type="spellEnd"/>
      <w:r w:rsidR="0052378B">
        <w:rPr>
          <w:rStyle w:val="FontStyle11"/>
          <w:sz w:val="28"/>
          <w:szCs w:val="28"/>
          <w:lang w:eastAsia="uk-UA"/>
        </w:rPr>
        <w:t xml:space="preserve">: 5-денний </w:t>
      </w:r>
      <w:proofErr w:type="spellStart"/>
      <w:r w:rsidR="0052378B">
        <w:rPr>
          <w:rStyle w:val="FontStyle11"/>
          <w:sz w:val="28"/>
          <w:szCs w:val="28"/>
          <w:lang w:eastAsia="uk-UA"/>
        </w:rPr>
        <w:t>навчальний</w:t>
      </w:r>
      <w:proofErr w:type="spellEnd"/>
      <w:r w:rsidR="0052378B">
        <w:rPr>
          <w:rStyle w:val="FontStyle11"/>
          <w:sz w:val="28"/>
          <w:szCs w:val="28"/>
          <w:lang w:eastAsia="uk-UA"/>
        </w:rPr>
        <w:t xml:space="preserve"> </w:t>
      </w:r>
      <w:proofErr w:type="spellStart"/>
      <w:r w:rsidR="0052378B">
        <w:rPr>
          <w:rStyle w:val="FontStyle11"/>
          <w:sz w:val="28"/>
          <w:szCs w:val="28"/>
          <w:lang w:eastAsia="uk-UA"/>
        </w:rPr>
        <w:t>тиждень</w:t>
      </w:r>
      <w:proofErr w:type="spellEnd"/>
      <w:r w:rsidR="0052378B">
        <w:rPr>
          <w:rStyle w:val="FontStyle11"/>
          <w:sz w:val="28"/>
          <w:szCs w:val="28"/>
          <w:lang w:val="uk-UA" w:eastAsia="uk-UA"/>
        </w:rPr>
        <w:t>: 2</w:t>
      </w:r>
      <w:r>
        <w:rPr>
          <w:rStyle w:val="FontStyle11"/>
          <w:sz w:val="28"/>
          <w:szCs w:val="28"/>
          <w:lang w:val="uk-UA" w:eastAsia="uk-UA"/>
        </w:rPr>
        <w:t xml:space="preserve"> логопедичні групи з 12 годинним режимом роботи (з 8.00 до 20.00 годин).</w:t>
      </w:r>
    </w:p>
    <w:p w14:paraId="2D2003AC" w14:textId="191A925E" w:rsidR="009F0237" w:rsidRDefault="007424B0" w:rsidP="0052378B">
      <w:pPr>
        <w:pStyle w:val="11"/>
        <w:ind w:left="0" w:firstLine="567"/>
        <w:jc w:val="both"/>
        <w:rPr>
          <w:color w:val="000000"/>
          <w:sz w:val="28"/>
          <w:szCs w:val="28"/>
        </w:rPr>
      </w:pPr>
      <w:r>
        <w:rPr>
          <w:rStyle w:val="FontStyle11"/>
          <w:color w:val="000000"/>
          <w:sz w:val="28"/>
          <w:szCs w:val="28"/>
          <w:lang w:eastAsia="uk-UA"/>
        </w:rPr>
        <w:t xml:space="preserve">Рівномірно розподіляються види активності за основними лініями розвитку протягом дня та системне впровадження інтегрованих та комплексних занять, які  дозволяють включати інші форми роботи з дітьми – художньо-продуктивна та мовленнєва діяльність, ознайомлення із соціумом та художньо-продуктивна діяльність, ознайомлення з природним довкіллям та логіко-математичний розвиток тощо. </w:t>
      </w:r>
      <w:bookmarkStart w:id="4" w:name="page4"/>
      <w:bookmarkEnd w:id="4"/>
      <w:r w:rsidR="0052378B">
        <w:rPr>
          <w:bCs/>
          <w:sz w:val="28"/>
          <w:szCs w:val="28"/>
        </w:rPr>
        <w:t xml:space="preserve">Завдання фізичного розвитку реалізуються під час проведення ранкової гімнастики, рухливих ігор, динамічних перерв, </w:t>
      </w:r>
      <w:proofErr w:type="spellStart"/>
      <w:r w:rsidR="0052378B">
        <w:rPr>
          <w:bCs/>
          <w:sz w:val="28"/>
          <w:szCs w:val="28"/>
        </w:rPr>
        <w:t>руханок</w:t>
      </w:r>
      <w:proofErr w:type="spellEnd"/>
      <w:r w:rsidR="0052378B">
        <w:rPr>
          <w:bCs/>
          <w:sz w:val="28"/>
          <w:szCs w:val="28"/>
        </w:rPr>
        <w:t>, пауз між заняттями та фізичних комплексів</w:t>
      </w:r>
    </w:p>
    <w:p w14:paraId="4039A258" w14:textId="02422184" w:rsidR="009F0237" w:rsidRDefault="007424B0">
      <w:pPr>
        <w:tabs>
          <w:tab w:val="left" w:pos="4111"/>
        </w:tabs>
        <w:ind w:firstLine="567"/>
        <w:jc w:val="both"/>
        <w:rPr>
          <w:rStyle w:val="FontStyle11"/>
          <w:sz w:val="28"/>
          <w:szCs w:val="28"/>
          <w:lang w:val="uk-UA"/>
        </w:rPr>
      </w:pPr>
      <w:proofErr w:type="spellStart"/>
      <w:r>
        <w:rPr>
          <w:rStyle w:val="FontStyle11"/>
          <w:color w:val="000000"/>
          <w:sz w:val="28"/>
          <w:szCs w:val="28"/>
          <w:lang w:eastAsia="uk-UA"/>
        </w:rPr>
        <w:t>Корекційно-розвиткова</w:t>
      </w:r>
      <w:proofErr w:type="spellEnd"/>
      <w:r>
        <w:rPr>
          <w:rStyle w:val="FontStyle11"/>
          <w:color w:val="000000"/>
          <w:sz w:val="28"/>
          <w:szCs w:val="28"/>
          <w:lang w:eastAsia="uk-UA"/>
        </w:rPr>
        <w:t xml:space="preserve"> робота з </w:t>
      </w:r>
      <w:proofErr w:type="spellStart"/>
      <w:r>
        <w:rPr>
          <w:rStyle w:val="FontStyle11"/>
          <w:color w:val="000000"/>
          <w:sz w:val="28"/>
          <w:szCs w:val="28"/>
          <w:lang w:eastAsia="uk-UA"/>
        </w:rPr>
        <w:t>дітьми</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планується</w:t>
      </w:r>
      <w:proofErr w:type="spellEnd"/>
      <w:r>
        <w:rPr>
          <w:rStyle w:val="FontStyle11"/>
          <w:color w:val="000000"/>
          <w:sz w:val="28"/>
          <w:szCs w:val="28"/>
          <w:lang w:eastAsia="uk-UA"/>
        </w:rPr>
        <w:t xml:space="preserve"> у </w:t>
      </w:r>
      <w:proofErr w:type="spellStart"/>
      <w:r>
        <w:rPr>
          <w:rStyle w:val="FontStyle11"/>
          <w:color w:val="000000"/>
          <w:sz w:val="28"/>
          <w:szCs w:val="28"/>
          <w:lang w:eastAsia="uk-UA"/>
        </w:rPr>
        <w:t>формі</w:t>
      </w:r>
      <w:proofErr w:type="spellEnd"/>
      <w:r>
        <w:rPr>
          <w:rStyle w:val="FontStyle11"/>
          <w:color w:val="000000"/>
          <w:sz w:val="28"/>
          <w:szCs w:val="28"/>
          <w:lang w:val="uk-UA" w:eastAsia="uk-UA"/>
        </w:rPr>
        <w:t xml:space="preserve"> </w:t>
      </w:r>
      <w:proofErr w:type="spellStart"/>
      <w:r>
        <w:rPr>
          <w:rStyle w:val="FontStyle11"/>
          <w:color w:val="000000"/>
          <w:sz w:val="28"/>
          <w:szCs w:val="28"/>
          <w:lang w:eastAsia="uk-UA"/>
        </w:rPr>
        <w:t>фронтальних</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підгрупових</w:t>
      </w:r>
      <w:proofErr w:type="spellEnd"/>
      <w:r>
        <w:rPr>
          <w:rStyle w:val="FontStyle11"/>
          <w:color w:val="000000"/>
          <w:sz w:val="28"/>
          <w:szCs w:val="28"/>
          <w:lang w:eastAsia="uk-UA"/>
        </w:rPr>
        <w:t xml:space="preserve"> та </w:t>
      </w:r>
      <w:proofErr w:type="spellStart"/>
      <w:r>
        <w:rPr>
          <w:rStyle w:val="FontStyle11"/>
          <w:color w:val="000000"/>
          <w:sz w:val="28"/>
          <w:szCs w:val="28"/>
          <w:lang w:eastAsia="uk-UA"/>
        </w:rPr>
        <w:t>індивідуальних</w:t>
      </w:r>
      <w:proofErr w:type="spellEnd"/>
      <w:r>
        <w:rPr>
          <w:rStyle w:val="FontStyle11"/>
          <w:color w:val="000000"/>
          <w:sz w:val="28"/>
          <w:szCs w:val="28"/>
          <w:lang w:eastAsia="uk-UA"/>
        </w:rPr>
        <w:t xml:space="preserve"> занять </w:t>
      </w:r>
      <w:proofErr w:type="spellStart"/>
      <w:r>
        <w:rPr>
          <w:rStyle w:val="FontStyle11"/>
          <w:color w:val="000000"/>
          <w:sz w:val="28"/>
          <w:szCs w:val="28"/>
          <w:lang w:eastAsia="uk-UA"/>
        </w:rPr>
        <w:t>протягом</w:t>
      </w:r>
      <w:proofErr w:type="spellEnd"/>
      <w:r>
        <w:rPr>
          <w:rStyle w:val="FontStyle11"/>
          <w:color w:val="000000"/>
          <w:sz w:val="28"/>
          <w:szCs w:val="28"/>
          <w:lang w:eastAsia="uk-UA"/>
        </w:rPr>
        <w:t xml:space="preserve"> дня. Пунктом 47 </w:t>
      </w:r>
      <w:proofErr w:type="spellStart"/>
      <w:r>
        <w:rPr>
          <w:rStyle w:val="FontStyle11"/>
          <w:color w:val="000000"/>
          <w:sz w:val="28"/>
          <w:szCs w:val="28"/>
          <w:lang w:eastAsia="uk-UA"/>
        </w:rPr>
        <w:t>Положення</w:t>
      </w:r>
      <w:proofErr w:type="spellEnd"/>
      <w:r>
        <w:rPr>
          <w:rStyle w:val="FontStyle11"/>
          <w:color w:val="000000"/>
          <w:sz w:val="28"/>
          <w:szCs w:val="28"/>
          <w:lang w:eastAsia="uk-UA"/>
        </w:rPr>
        <w:t xml:space="preserve"> про </w:t>
      </w:r>
      <w:proofErr w:type="spellStart"/>
      <w:r>
        <w:rPr>
          <w:rStyle w:val="FontStyle11"/>
          <w:color w:val="000000"/>
          <w:sz w:val="28"/>
          <w:szCs w:val="28"/>
          <w:lang w:eastAsia="uk-UA"/>
        </w:rPr>
        <w:t>спеціальний</w:t>
      </w:r>
      <w:proofErr w:type="spellEnd"/>
      <w:r>
        <w:rPr>
          <w:rStyle w:val="FontStyle11"/>
          <w:color w:val="000000"/>
          <w:sz w:val="28"/>
          <w:szCs w:val="28"/>
          <w:lang w:eastAsia="uk-UA"/>
        </w:rPr>
        <w:t xml:space="preserve"> дитячий садок </w:t>
      </w:r>
      <w:proofErr w:type="spellStart"/>
      <w:r>
        <w:rPr>
          <w:rStyle w:val="FontStyle11"/>
          <w:color w:val="000000"/>
          <w:sz w:val="28"/>
          <w:szCs w:val="28"/>
          <w:lang w:eastAsia="uk-UA"/>
        </w:rPr>
        <w:t>передбачено</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що</w:t>
      </w:r>
      <w:proofErr w:type="spellEnd"/>
      <w:r w:rsidRPr="000F5521">
        <w:rPr>
          <w:rStyle w:val="FontStyle11"/>
          <w:color w:val="000000"/>
          <w:sz w:val="28"/>
          <w:szCs w:val="28"/>
          <w:lang w:eastAsia="uk-UA"/>
        </w:rPr>
        <w:t xml:space="preserve"> </w:t>
      </w:r>
      <w:proofErr w:type="spellStart"/>
      <w:r>
        <w:rPr>
          <w:rStyle w:val="FontStyle11"/>
          <w:color w:val="000000"/>
          <w:sz w:val="28"/>
          <w:szCs w:val="28"/>
          <w:lang w:eastAsia="uk-UA"/>
        </w:rPr>
        <w:t>тривалість</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індивідуальних</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корекційно-розвиткових</w:t>
      </w:r>
      <w:proofErr w:type="spellEnd"/>
      <w:r>
        <w:rPr>
          <w:rStyle w:val="FontStyle11"/>
          <w:color w:val="000000"/>
          <w:sz w:val="28"/>
          <w:szCs w:val="28"/>
          <w:lang w:eastAsia="uk-UA"/>
        </w:rPr>
        <w:t xml:space="preserve"> занять становить </w:t>
      </w:r>
      <w:proofErr w:type="spellStart"/>
      <w:r>
        <w:rPr>
          <w:rStyle w:val="FontStyle11"/>
          <w:color w:val="000000"/>
          <w:sz w:val="28"/>
          <w:szCs w:val="28"/>
          <w:lang w:eastAsia="uk-UA"/>
        </w:rPr>
        <w:t>від</w:t>
      </w:r>
      <w:proofErr w:type="spellEnd"/>
      <w:r>
        <w:rPr>
          <w:rStyle w:val="FontStyle11"/>
          <w:color w:val="000000"/>
          <w:sz w:val="28"/>
          <w:szCs w:val="28"/>
          <w:lang w:eastAsia="uk-UA"/>
        </w:rPr>
        <w:t xml:space="preserve"> 15 до</w:t>
      </w:r>
      <w:r w:rsidRPr="000F5521">
        <w:rPr>
          <w:rStyle w:val="FontStyle11"/>
          <w:color w:val="000000"/>
          <w:sz w:val="28"/>
          <w:szCs w:val="28"/>
          <w:lang w:eastAsia="uk-UA"/>
        </w:rPr>
        <w:t xml:space="preserve"> </w:t>
      </w:r>
      <w:r>
        <w:rPr>
          <w:rStyle w:val="FontStyle11"/>
          <w:color w:val="000000"/>
          <w:sz w:val="28"/>
          <w:szCs w:val="28"/>
          <w:lang w:eastAsia="uk-UA"/>
        </w:rPr>
        <w:t xml:space="preserve">25 </w:t>
      </w:r>
      <w:proofErr w:type="spellStart"/>
      <w:r>
        <w:rPr>
          <w:rStyle w:val="FontStyle11"/>
          <w:color w:val="000000"/>
          <w:sz w:val="28"/>
          <w:szCs w:val="28"/>
          <w:lang w:eastAsia="uk-UA"/>
        </w:rPr>
        <w:t>хвилин</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групових</w:t>
      </w:r>
      <w:proofErr w:type="spellEnd"/>
      <w:r>
        <w:rPr>
          <w:rStyle w:val="FontStyle11"/>
          <w:color w:val="000000"/>
          <w:sz w:val="28"/>
          <w:szCs w:val="28"/>
          <w:lang w:eastAsia="uk-UA"/>
        </w:rPr>
        <w:t xml:space="preserve"> – </w:t>
      </w:r>
      <w:proofErr w:type="spellStart"/>
      <w:r>
        <w:rPr>
          <w:rStyle w:val="FontStyle11"/>
          <w:color w:val="000000"/>
          <w:sz w:val="28"/>
          <w:szCs w:val="28"/>
          <w:lang w:eastAsia="uk-UA"/>
        </w:rPr>
        <w:t>від</w:t>
      </w:r>
      <w:proofErr w:type="spellEnd"/>
      <w:r>
        <w:rPr>
          <w:rStyle w:val="FontStyle11"/>
          <w:color w:val="000000"/>
          <w:sz w:val="28"/>
          <w:szCs w:val="28"/>
          <w:lang w:eastAsia="uk-UA"/>
        </w:rPr>
        <w:t xml:space="preserve"> 20 до 30 </w:t>
      </w:r>
      <w:proofErr w:type="spellStart"/>
      <w:r>
        <w:rPr>
          <w:rStyle w:val="FontStyle11"/>
          <w:color w:val="000000"/>
          <w:sz w:val="28"/>
          <w:szCs w:val="28"/>
          <w:lang w:eastAsia="uk-UA"/>
        </w:rPr>
        <w:t>хвилин</w:t>
      </w:r>
      <w:proofErr w:type="spellEnd"/>
      <w:r>
        <w:rPr>
          <w:rStyle w:val="FontStyle11"/>
          <w:color w:val="000000"/>
          <w:sz w:val="28"/>
          <w:szCs w:val="28"/>
          <w:lang w:eastAsia="uk-UA"/>
        </w:rPr>
        <w:t xml:space="preserve"> з </w:t>
      </w:r>
      <w:proofErr w:type="spellStart"/>
      <w:r>
        <w:rPr>
          <w:rStyle w:val="FontStyle11"/>
          <w:color w:val="000000"/>
          <w:sz w:val="28"/>
          <w:szCs w:val="28"/>
          <w:lang w:eastAsia="uk-UA"/>
        </w:rPr>
        <w:t>урахуванням</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індивідуальних</w:t>
      </w:r>
      <w:proofErr w:type="spellEnd"/>
      <w:r w:rsidRPr="000F5521">
        <w:rPr>
          <w:rStyle w:val="FontStyle11"/>
          <w:color w:val="000000"/>
          <w:sz w:val="28"/>
          <w:szCs w:val="28"/>
          <w:lang w:eastAsia="uk-UA"/>
        </w:rPr>
        <w:t xml:space="preserve"> </w:t>
      </w:r>
      <w:proofErr w:type="spellStart"/>
      <w:r>
        <w:rPr>
          <w:rStyle w:val="FontStyle11"/>
          <w:color w:val="000000"/>
          <w:sz w:val="28"/>
          <w:szCs w:val="28"/>
          <w:lang w:eastAsia="uk-UA"/>
        </w:rPr>
        <w:t>особливостей</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розвитку</w:t>
      </w:r>
      <w:proofErr w:type="spellEnd"/>
      <w:r>
        <w:rPr>
          <w:rStyle w:val="FontStyle11"/>
          <w:color w:val="000000"/>
          <w:sz w:val="28"/>
          <w:szCs w:val="28"/>
          <w:lang w:eastAsia="uk-UA"/>
        </w:rPr>
        <w:t xml:space="preserve"> </w:t>
      </w:r>
      <w:proofErr w:type="spellStart"/>
      <w:r>
        <w:rPr>
          <w:rStyle w:val="FontStyle11"/>
          <w:color w:val="000000"/>
          <w:sz w:val="28"/>
          <w:szCs w:val="28"/>
          <w:lang w:eastAsia="uk-UA"/>
        </w:rPr>
        <w:t>дітей</w:t>
      </w:r>
      <w:proofErr w:type="spellEnd"/>
      <w:r>
        <w:rPr>
          <w:rStyle w:val="FontStyle11"/>
          <w:color w:val="000000"/>
          <w:sz w:val="28"/>
          <w:szCs w:val="28"/>
          <w:lang w:eastAsia="uk-UA"/>
        </w:rPr>
        <w:t>.</w:t>
      </w:r>
      <w:r w:rsidRPr="000F5521">
        <w:rPr>
          <w:rStyle w:val="FontStyle11"/>
          <w:color w:val="000000"/>
          <w:sz w:val="28"/>
          <w:szCs w:val="28"/>
          <w:lang w:eastAsia="uk-UA"/>
        </w:rPr>
        <w:t xml:space="preserve"> </w:t>
      </w:r>
      <w:proofErr w:type="spellStart"/>
      <w:r>
        <w:rPr>
          <w:rStyle w:val="FontStyle11"/>
          <w:sz w:val="28"/>
          <w:szCs w:val="28"/>
          <w:lang w:eastAsia="uk-UA"/>
        </w:rPr>
        <w:t>Заняття</w:t>
      </w:r>
      <w:proofErr w:type="spellEnd"/>
      <w:r>
        <w:rPr>
          <w:rStyle w:val="FontStyle11"/>
          <w:sz w:val="28"/>
          <w:szCs w:val="28"/>
          <w:lang w:val="uk-UA" w:eastAsia="uk-UA"/>
        </w:rPr>
        <w:t xml:space="preserve"> </w:t>
      </w:r>
      <w:proofErr w:type="spellStart"/>
      <w:r>
        <w:rPr>
          <w:rStyle w:val="FontStyle11"/>
          <w:sz w:val="28"/>
          <w:szCs w:val="28"/>
          <w:lang w:eastAsia="uk-UA"/>
        </w:rPr>
        <w:t>розви</w:t>
      </w:r>
      <w:proofErr w:type="spellEnd"/>
      <w:r>
        <w:rPr>
          <w:rStyle w:val="FontStyle11"/>
          <w:sz w:val="28"/>
          <w:szCs w:val="28"/>
          <w:lang w:val="uk-UA" w:eastAsia="uk-UA"/>
        </w:rPr>
        <w:t xml:space="preserve">вального </w:t>
      </w:r>
      <w:r>
        <w:rPr>
          <w:rStyle w:val="FontStyle11"/>
          <w:sz w:val="28"/>
          <w:szCs w:val="28"/>
          <w:lang w:eastAsia="uk-UA"/>
        </w:rPr>
        <w:t xml:space="preserve">характеру </w:t>
      </w:r>
      <w:proofErr w:type="spellStart"/>
      <w:r>
        <w:rPr>
          <w:rStyle w:val="FontStyle11"/>
          <w:sz w:val="28"/>
          <w:szCs w:val="28"/>
          <w:lang w:eastAsia="uk-UA"/>
        </w:rPr>
        <w:t>проводяться</w:t>
      </w:r>
      <w:proofErr w:type="spellEnd"/>
      <w:r>
        <w:rPr>
          <w:rStyle w:val="FontStyle11"/>
          <w:sz w:val="28"/>
          <w:szCs w:val="28"/>
          <w:lang w:val="uk-UA" w:eastAsia="uk-UA"/>
        </w:rPr>
        <w:t xml:space="preserve"> </w:t>
      </w:r>
      <w:proofErr w:type="spellStart"/>
      <w:r>
        <w:rPr>
          <w:rStyle w:val="FontStyle11"/>
          <w:sz w:val="28"/>
          <w:szCs w:val="28"/>
          <w:lang w:eastAsia="uk-UA"/>
        </w:rPr>
        <w:t>вихователями</w:t>
      </w:r>
      <w:proofErr w:type="spellEnd"/>
      <w:r>
        <w:rPr>
          <w:rStyle w:val="FontStyle11"/>
          <w:sz w:val="28"/>
          <w:szCs w:val="28"/>
          <w:lang w:val="uk-UA" w:eastAsia="uk-UA"/>
        </w:rPr>
        <w:t xml:space="preserve"> </w:t>
      </w:r>
      <w:proofErr w:type="spellStart"/>
      <w:r>
        <w:rPr>
          <w:rStyle w:val="FontStyle11"/>
          <w:sz w:val="28"/>
          <w:szCs w:val="28"/>
          <w:lang w:eastAsia="uk-UA"/>
        </w:rPr>
        <w:t>дошкільн</w:t>
      </w:r>
      <w:r>
        <w:rPr>
          <w:rStyle w:val="FontStyle11"/>
          <w:sz w:val="28"/>
          <w:szCs w:val="28"/>
          <w:lang w:val="uk-UA" w:eastAsia="uk-UA"/>
        </w:rPr>
        <w:t>их</w:t>
      </w:r>
      <w:proofErr w:type="spellEnd"/>
      <w:r>
        <w:rPr>
          <w:rStyle w:val="FontStyle11"/>
          <w:sz w:val="28"/>
          <w:szCs w:val="28"/>
          <w:lang w:val="uk-UA" w:eastAsia="uk-UA"/>
        </w:rPr>
        <w:t xml:space="preserve"> груп</w:t>
      </w:r>
      <w:r>
        <w:rPr>
          <w:rStyle w:val="FontStyle11"/>
          <w:sz w:val="28"/>
          <w:szCs w:val="28"/>
          <w:lang w:eastAsia="uk-UA"/>
        </w:rPr>
        <w:t xml:space="preserve">, </w:t>
      </w:r>
      <w:proofErr w:type="spellStart"/>
      <w:r>
        <w:rPr>
          <w:rStyle w:val="FontStyle11"/>
          <w:sz w:val="28"/>
          <w:szCs w:val="28"/>
          <w:lang w:eastAsia="uk-UA"/>
        </w:rPr>
        <w:t>фронтальн</w:t>
      </w:r>
      <w:proofErr w:type="spellEnd"/>
      <w:r>
        <w:rPr>
          <w:rStyle w:val="FontStyle11"/>
          <w:sz w:val="28"/>
          <w:szCs w:val="28"/>
          <w:lang w:val="uk-UA" w:eastAsia="uk-UA"/>
        </w:rPr>
        <w:t xml:space="preserve">і, </w:t>
      </w:r>
      <w:proofErr w:type="spellStart"/>
      <w:r>
        <w:rPr>
          <w:rStyle w:val="FontStyle11"/>
          <w:sz w:val="28"/>
          <w:szCs w:val="28"/>
          <w:lang w:eastAsia="uk-UA"/>
        </w:rPr>
        <w:t>підгрупові</w:t>
      </w:r>
      <w:proofErr w:type="spellEnd"/>
      <w:r>
        <w:rPr>
          <w:rStyle w:val="FontStyle11"/>
          <w:sz w:val="28"/>
          <w:szCs w:val="28"/>
          <w:lang w:eastAsia="uk-UA"/>
        </w:rPr>
        <w:t xml:space="preserve"> та </w:t>
      </w:r>
      <w:proofErr w:type="spellStart"/>
      <w:r>
        <w:rPr>
          <w:rStyle w:val="FontStyle11"/>
          <w:sz w:val="28"/>
          <w:szCs w:val="28"/>
          <w:lang w:eastAsia="uk-UA"/>
        </w:rPr>
        <w:t>індивідуальні</w:t>
      </w:r>
      <w:proofErr w:type="spellEnd"/>
      <w:r>
        <w:rPr>
          <w:rStyle w:val="FontStyle11"/>
          <w:sz w:val="28"/>
          <w:szCs w:val="28"/>
          <w:lang w:val="uk-UA" w:eastAsia="uk-UA"/>
        </w:rPr>
        <w:t xml:space="preserve"> </w:t>
      </w:r>
      <w:proofErr w:type="spellStart"/>
      <w:r>
        <w:rPr>
          <w:rStyle w:val="FontStyle11"/>
          <w:sz w:val="28"/>
          <w:szCs w:val="28"/>
          <w:lang w:eastAsia="uk-UA"/>
        </w:rPr>
        <w:t>заняття</w:t>
      </w:r>
      <w:proofErr w:type="spellEnd"/>
      <w:r>
        <w:rPr>
          <w:rStyle w:val="FontStyle11"/>
          <w:sz w:val="28"/>
          <w:szCs w:val="28"/>
          <w:lang w:val="uk-UA" w:eastAsia="uk-UA"/>
        </w:rPr>
        <w:t xml:space="preserve"> </w:t>
      </w:r>
      <w:proofErr w:type="spellStart"/>
      <w:r>
        <w:rPr>
          <w:rStyle w:val="FontStyle11"/>
          <w:sz w:val="28"/>
          <w:szCs w:val="28"/>
          <w:lang w:eastAsia="uk-UA"/>
        </w:rPr>
        <w:t>проводяться</w:t>
      </w:r>
      <w:proofErr w:type="spellEnd"/>
      <w:r>
        <w:rPr>
          <w:rStyle w:val="FontStyle11"/>
          <w:sz w:val="28"/>
          <w:szCs w:val="28"/>
          <w:lang w:val="uk-UA" w:eastAsia="uk-UA"/>
        </w:rPr>
        <w:t xml:space="preserve"> вчителями-логопедами</w:t>
      </w:r>
      <w:r>
        <w:rPr>
          <w:rStyle w:val="FontStyle11"/>
          <w:color w:val="548DD4"/>
          <w:sz w:val="28"/>
          <w:szCs w:val="28"/>
          <w:lang w:eastAsia="uk-UA"/>
        </w:rPr>
        <w:t>.</w:t>
      </w:r>
      <w:r>
        <w:rPr>
          <w:rStyle w:val="FontStyle11"/>
          <w:color w:val="548DD4"/>
          <w:sz w:val="28"/>
          <w:szCs w:val="28"/>
          <w:lang w:val="uk-UA" w:eastAsia="uk-UA"/>
        </w:rPr>
        <w:t xml:space="preserve"> </w:t>
      </w:r>
      <w:proofErr w:type="spellStart"/>
      <w:r>
        <w:rPr>
          <w:rFonts w:eastAsia="Times New Roman"/>
          <w:sz w:val="28"/>
          <w:szCs w:val="28"/>
        </w:rPr>
        <w:t>Години</w:t>
      </w:r>
      <w:proofErr w:type="spellEnd"/>
      <w:r>
        <w:rPr>
          <w:rFonts w:eastAsia="Times New Roman"/>
          <w:sz w:val="28"/>
          <w:szCs w:val="28"/>
          <w:lang w:val="uk-UA"/>
        </w:rPr>
        <w:t xml:space="preserve"> </w:t>
      </w:r>
      <w:proofErr w:type="spellStart"/>
      <w:r>
        <w:rPr>
          <w:rFonts w:eastAsia="Times New Roman"/>
          <w:sz w:val="28"/>
          <w:szCs w:val="28"/>
        </w:rPr>
        <w:t>корекційно-розвиткових</w:t>
      </w:r>
      <w:proofErr w:type="spellEnd"/>
      <w:r>
        <w:rPr>
          <w:rFonts w:eastAsia="Times New Roman"/>
          <w:sz w:val="28"/>
          <w:szCs w:val="28"/>
        </w:rPr>
        <w:t xml:space="preserve"> занять </w:t>
      </w:r>
      <w:proofErr w:type="spellStart"/>
      <w:r>
        <w:rPr>
          <w:rFonts w:eastAsia="Times New Roman"/>
          <w:sz w:val="28"/>
          <w:szCs w:val="28"/>
        </w:rPr>
        <w:t>навчального</w:t>
      </w:r>
      <w:proofErr w:type="spellEnd"/>
      <w:r>
        <w:rPr>
          <w:rFonts w:eastAsia="Times New Roman"/>
          <w:sz w:val="28"/>
          <w:szCs w:val="28"/>
        </w:rPr>
        <w:t xml:space="preserve"> плану не </w:t>
      </w:r>
      <w:proofErr w:type="spellStart"/>
      <w:r>
        <w:rPr>
          <w:rFonts w:eastAsia="Times New Roman"/>
          <w:sz w:val="28"/>
          <w:szCs w:val="28"/>
        </w:rPr>
        <w:t>враховуються</w:t>
      </w:r>
      <w:proofErr w:type="spellEnd"/>
      <w:r>
        <w:rPr>
          <w:rFonts w:eastAsia="Times New Roman"/>
          <w:sz w:val="28"/>
          <w:szCs w:val="28"/>
        </w:rPr>
        <w:t xml:space="preserve"> при </w:t>
      </w:r>
      <w:proofErr w:type="spellStart"/>
      <w:r>
        <w:rPr>
          <w:rFonts w:eastAsia="Times New Roman"/>
          <w:sz w:val="28"/>
          <w:szCs w:val="28"/>
        </w:rPr>
        <w:t>визначенні</w:t>
      </w:r>
      <w:proofErr w:type="spellEnd"/>
      <w:r>
        <w:rPr>
          <w:rFonts w:eastAsia="Times New Roman"/>
          <w:sz w:val="28"/>
          <w:szCs w:val="28"/>
          <w:lang w:val="uk-UA"/>
        </w:rPr>
        <w:t xml:space="preserve"> </w:t>
      </w:r>
      <w:proofErr w:type="spellStart"/>
      <w:r>
        <w:rPr>
          <w:rFonts w:eastAsia="Times New Roman"/>
          <w:sz w:val="28"/>
          <w:szCs w:val="28"/>
        </w:rPr>
        <w:t>гранично</w:t>
      </w:r>
      <w:proofErr w:type="spellEnd"/>
      <w:r>
        <w:rPr>
          <w:rFonts w:eastAsia="Times New Roman"/>
          <w:sz w:val="28"/>
          <w:szCs w:val="28"/>
        </w:rPr>
        <w:t xml:space="preserve"> допустимого </w:t>
      </w:r>
      <w:proofErr w:type="spellStart"/>
      <w:r>
        <w:rPr>
          <w:rFonts w:eastAsia="Times New Roman"/>
          <w:sz w:val="28"/>
          <w:szCs w:val="28"/>
        </w:rPr>
        <w:t>навантаження</w:t>
      </w:r>
      <w:proofErr w:type="spellEnd"/>
      <w:r>
        <w:rPr>
          <w:rFonts w:eastAsia="Times New Roman"/>
          <w:sz w:val="28"/>
          <w:szCs w:val="28"/>
          <w:lang w:val="uk-UA"/>
        </w:rPr>
        <w:t xml:space="preserve"> вихованців</w:t>
      </w:r>
      <w:r>
        <w:rPr>
          <w:rFonts w:eastAsia="Times New Roman"/>
          <w:sz w:val="28"/>
          <w:szCs w:val="28"/>
        </w:rPr>
        <w:t>.</w:t>
      </w:r>
    </w:p>
    <w:p w14:paraId="7E15E108" w14:textId="77777777" w:rsidR="009F0237" w:rsidRDefault="007424B0">
      <w:pPr>
        <w:ind w:firstLine="567"/>
        <w:jc w:val="both"/>
        <w:rPr>
          <w:sz w:val="28"/>
          <w:szCs w:val="28"/>
          <w:lang w:val="uk-UA"/>
        </w:rPr>
      </w:pPr>
      <w:r>
        <w:rPr>
          <w:sz w:val="28"/>
          <w:szCs w:val="28"/>
          <w:lang w:val="uk-UA"/>
        </w:rPr>
        <w:t>Зміст корекційно-</w:t>
      </w:r>
      <w:proofErr w:type="spellStart"/>
      <w:r>
        <w:rPr>
          <w:sz w:val="28"/>
          <w:szCs w:val="28"/>
          <w:lang w:val="uk-UA"/>
        </w:rPr>
        <w:t>розвиткової</w:t>
      </w:r>
      <w:proofErr w:type="spellEnd"/>
      <w:r>
        <w:rPr>
          <w:sz w:val="28"/>
          <w:szCs w:val="28"/>
          <w:lang w:val="uk-UA"/>
        </w:rPr>
        <w:t xml:space="preserve"> роботи визначається з урахуванням особливостей розвитку дітей з особливими освітніми потребами, мети,  завдань і напрямів такої роботи.</w:t>
      </w:r>
    </w:p>
    <w:p w14:paraId="642CAF02" w14:textId="3145BAC3" w:rsidR="009F0237" w:rsidRDefault="007424B0" w:rsidP="0052378B">
      <w:pPr>
        <w:ind w:firstLine="567"/>
        <w:jc w:val="both"/>
        <w:rPr>
          <w:sz w:val="28"/>
          <w:szCs w:val="28"/>
          <w:lang w:val="uk-UA"/>
        </w:rPr>
      </w:pPr>
      <w:r>
        <w:rPr>
          <w:sz w:val="28"/>
          <w:szCs w:val="28"/>
          <w:lang w:val="uk-UA"/>
        </w:rPr>
        <w:t>Мета к</w:t>
      </w:r>
      <w:proofErr w:type="spellStart"/>
      <w:r>
        <w:rPr>
          <w:sz w:val="28"/>
          <w:szCs w:val="28"/>
        </w:rPr>
        <w:t>орекційно-розвитков</w:t>
      </w:r>
      <w:r>
        <w:rPr>
          <w:sz w:val="28"/>
          <w:szCs w:val="28"/>
          <w:lang w:val="uk-UA"/>
        </w:rPr>
        <w:t>их</w:t>
      </w:r>
      <w:proofErr w:type="spellEnd"/>
      <w:r>
        <w:rPr>
          <w:sz w:val="28"/>
          <w:szCs w:val="28"/>
        </w:rPr>
        <w:t xml:space="preserve"> занят</w:t>
      </w:r>
      <w:r w:rsidR="0052378B">
        <w:rPr>
          <w:sz w:val="28"/>
          <w:szCs w:val="28"/>
          <w:lang w:val="uk-UA"/>
        </w:rPr>
        <w:t xml:space="preserve">ь </w:t>
      </w:r>
      <w:r>
        <w:rPr>
          <w:sz w:val="28"/>
          <w:szCs w:val="28"/>
          <w:lang w:val="uk-UA"/>
        </w:rPr>
        <w:t xml:space="preserve">для дітей з тяжкими порушеннями мовлення: корегування існуючих недоліків мовленнєвої системи та попередження труднощів, які можуть виникнути у дітей в процесі навчання у школі. </w:t>
      </w:r>
    </w:p>
    <w:p w14:paraId="2142DCEF" w14:textId="3F5E9A69" w:rsidR="009F0237" w:rsidRDefault="007424B0">
      <w:pPr>
        <w:ind w:firstLine="567"/>
        <w:jc w:val="both"/>
        <w:outlineLvl w:val="0"/>
        <w:rPr>
          <w:color w:val="0070C0"/>
          <w:sz w:val="28"/>
          <w:szCs w:val="28"/>
          <w:lang w:val="uk-UA"/>
        </w:rPr>
      </w:pPr>
      <w:r>
        <w:rPr>
          <w:color w:val="000000"/>
          <w:sz w:val="28"/>
          <w:szCs w:val="28"/>
          <w:lang w:val="uk-UA"/>
        </w:rPr>
        <w:t xml:space="preserve">Корекційна складова є </w:t>
      </w:r>
      <w:r>
        <w:rPr>
          <w:sz w:val="28"/>
          <w:szCs w:val="28"/>
          <w:lang w:val="uk-UA"/>
        </w:rPr>
        <w:t>наскрізною лінією освітнього процесу</w:t>
      </w:r>
      <w:r>
        <w:rPr>
          <w:color w:val="000000"/>
          <w:sz w:val="28"/>
          <w:szCs w:val="28"/>
          <w:lang w:val="uk-UA"/>
        </w:rPr>
        <w:t xml:space="preserve">, яка реалізується через ігрову, навчальну діяльність, виховну роботу, роботу з </w:t>
      </w:r>
      <w:r>
        <w:rPr>
          <w:color w:val="000000"/>
          <w:sz w:val="28"/>
          <w:szCs w:val="28"/>
          <w:lang w:val="uk-UA"/>
        </w:rPr>
        <w:lastRenderedPageBreak/>
        <w:t>батьками, ранкові зустрі</w:t>
      </w:r>
      <w:r w:rsidR="0052378B">
        <w:rPr>
          <w:color w:val="000000"/>
          <w:sz w:val="28"/>
          <w:szCs w:val="28"/>
          <w:lang w:val="uk-UA"/>
        </w:rPr>
        <w:t xml:space="preserve">чі, розмовні хвилинки, </w:t>
      </w:r>
      <w:proofErr w:type="spellStart"/>
      <w:r w:rsidR="0052378B">
        <w:rPr>
          <w:color w:val="000000"/>
          <w:sz w:val="28"/>
          <w:szCs w:val="28"/>
          <w:lang w:val="uk-UA"/>
        </w:rPr>
        <w:t>руханки</w:t>
      </w:r>
      <w:proofErr w:type="spellEnd"/>
      <w:r w:rsidR="0052378B">
        <w:rPr>
          <w:color w:val="000000"/>
          <w:sz w:val="28"/>
          <w:szCs w:val="28"/>
          <w:lang w:val="uk-UA"/>
        </w:rPr>
        <w:t xml:space="preserve">, </w:t>
      </w:r>
      <w:r>
        <w:rPr>
          <w:color w:val="000000"/>
          <w:sz w:val="28"/>
          <w:szCs w:val="28"/>
          <w:lang w:val="uk-UA"/>
        </w:rPr>
        <w:t xml:space="preserve">хвилинки психоемоційного розвантаження, </w:t>
      </w:r>
      <w:proofErr w:type="spellStart"/>
      <w:r>
        <w:rPr>
          <w:color w:val="000000"/>
          <w:sz w:val="28"/>
          <w:szCs w:val="28"/>
          <w:lang w:val="uk-UA"/>
        </w:rPr>
        <w:t>про</w:t>
      </w:r>
      <w:r w:rsidR="0052378B">
        <w:rPr>
          <w:color w:val="000000"/>
          <w:sz w:val="28"/>
          <w:szCs w:val="28"/>
          <w:lang w:val="uk-UA"/>
        </w:rPr>
        <w:t>є</w:t>
      </w:r>
      <w:r>
        <w:rPr>
          <w:color w:val="000000"/>
          <w:sz w:val="28"/>
          <w:szCs w:val="28"/>
          <w:lang w:val="uk-UA"/>
        </w:rPr>
        <w:t>ктну</w:t>
      </w:r>
      <w:proofErr w:type="spellEnd"/>
      <w:r>
        <w:rPr>
          <w:color w:val="000000"/>
          <w:sz w:val="28"/>
          <w:szCs w:val="28"/>
          <w:lang w:val="uk-UA"/>
        </w:rPr>
        <w:t xml:space="preserve"> діяльність.</w:t>
      </w:r>
    </w:p>
    <w:p w14:paraId="1D22844F" w14:textId="77777777" w:rsidR="009F0237" w:rsidRDefault="007424B0">
      <w:pPr>
        <w:ind w:firstLine="567"/>
        <w:jc w:val="both"/>
        <w:outlineLvl w:val="0"/>
        <w:rPr>
          <w:sz w:val="28"/>
          <w:szCs w:val="28"/>
          <w:lang w:val="uk-UA"/>
        </w:rPr>
      </w:pPr>
      <w:r>
        <w:rPr>
          <w:sz w:val="28"/>
          <w:szCs w:val="28"/>
          <w:lang w:val="uk-UA"/>
        </w:rPr>
        <w:t xml:space="preserve">Освітній процес для </w:t>
      </w:r>
      <w:proofErr w:type="spellStart"/>
      <w:r>
        <w:rPr>
          <w:sz w:val="28"/>
          <w:szCs w:val="28"/>
        </w:rPr>
        <w:t>дітей</w:t>
      </w:r>
      <w:proofErr w:type="spellEnd"/>
      <w:r>
        <w:rPr>
          <w:sz w:val="28"/>
          <w:szCs w:val="28"/>
        </w:rPr>
        <w:t xml:space="preserve"> </w:t>
      </w:r>
      <w:proofErr w:type="spellStart"/>
      <w:r>
        <w:rPr>
          <w:sz w:val="28"/>
          <w:szCs w:val="28"/>
        </w:rPr>
        <w:t>дошкільного</w:t>
      </w:r>
      <w:proofErr w:type="spellEnd"/>
      <w:r>
        <w:rPr>
          <w:sz w:val="28"/>
          <w:szCs w:val="28"/>
        </w:rPr>
        <w:t xml:space="preserve"> </w:t>
      </w:r>
      <w:proofErr w:type="spellStart"/>
      <w:r>
        <w:rPr>
          <w:sz w:val="28"/>
          <w:szCs w:val="28"/>
        </w:rPr>
        <w:t>віку</w:t>
      </w:r>
      <w:proofErr w:type="spellEnd"/>
      <w:r>
        <w:rPr>
          <w:sz w:val="28"/>
          <w:szCs w:val="28"/>
          <w:lang w:val="uk-UA"/>
        </w:rPr>
        <w:t xml:space="preserve"> спрямовано на вирішення</w:t>
      </w:r>
      <w:r>
        <w:rPr>
          <w:sz w:val="28"/>
          <w:szCs w:val="28"/>
        </w:rPr>
        <w:t xml:space="preserve"> таких</w:t>
      </w:r>
      <w:r>
        <w:rPr>
          <w:sz w:val="28"/>
          <w:szCs w:val="28"/>
          <w:lang w:val="uk-UA"/>
        </w:rPr>
        <w:t xml:space="preserve"> корекційно-</w:t>
      </w:r>
      <w:proofErr w:type="spellStart"/>
      <w:r>
        <w:rPr>
          <w:sz w:val="28"/>
          <w:szCs w:val="28"/>
          <w:lang w:val="uk-UA"/>
        </w:rPr>
        <w:t>розвиткових</w:t>
      </w:r>
      <w:proofErr w:type="spellEnd"/>
      <w:r>
        <w:rPr>
          <w:sz w:val="28"/>
          <w:szCs w:val="28"/>
          <w:lang w:val="uk-UA"/>
        </w:rPr>
        <w:t xml:space="preserve"> </w:t>
      </w:r>
      <w:proofErr w:type="spellStart"/>
      <w:r>
        <w:rPr>
          <w:sz w:val="28"/>
          <w:szCs w:val="28"/>
        </w:rPr>
        <w:t>завдань</w:t>
      </w:r>
      <w:proofErr w:type="spellEnd"/>
      <w:r>
        <w:rPr>
          <w:sz w:val="28"/>
          <w:szCs w:val="28"/>
        </w:rPr>
        <w:t>:</w:t>
      </w:r>
    </w:p>
    <w:p w14:paraId="503A891D" w14:textId="77777777" w:rsidR="009F0237" w:rsidRDefault="007424B0">
      <w:pPr>
        <w:pStyle w:val="af1"/>
        <w:numPr>
          <w:ilvl w:val="0"/>
          <w:numId w:val="8"/>
        </w:numPr>
        <w:ind w:left="0" w:firstLine="0"/>
        <w:jc w:val="both"/>
        <w:outlineLvl w:val="0"/>
        <w:rPr>
          <w:sz w:val="28"/>
          <w:szCs w:val="28"/>
          <w:lang w:val="uk-UA"/>
        </w:rPr>
      </w:pPr>
      <w:r>
        <w:rPr>
          <w:sz w:val="28"/>
          <w:szCs w:val="28"/>
          <w:lang w:val="uk-UA"/>
        </w:rPr>
        <w:t xml:space="preserve">Розвиток особистості (когнітивної, емоційно-вольової, </w:t>
      </w:r>
      <w:proofErr w:type="spellStart"/>
      <w:r>
        <w:rPr>
          <w:sz w:val="28"/>
          <w:szCs w:val="28"/>
          <w:lang w:val="uk-UA"/>
        </w:rPr>
        <w:t>ціннісно</w:t>
      </w:r>
      <w:proofErr w:type="spellEnd"/>
      <w:r>
        <w:rPr>
          <w:sz w:val="28"/>
          <w:szCs w:val="28"/>
          <w:lang w:val="uk-UA"/>
        </w:rPr>
        <w:t xml:space="preserve">- мотиваційної і поведінкової сфер) та формування комунікативних навичок. </w:t>
      </w:r>
    </w:p>
    <w:p w14:paraId="70AB0323" w14:textId="77777777" w:rsidR="009F0237" w:rsidRDefault="007424B0">
      <w:pPr>
        <w:pStyle w:val="af1"/>
        <w:numPr>
          <w:ilvl w:val="0"/>
          <w:numId w:val="8"/>
        </w:numPr>
        <w:ind w:left="0" w:firstLine="0"/>
        <w:jc w:val="both"/>
        <w:outlineLvl w:val="0"/>
        <w:rPr>
          <w:sz w:val="28"/>
          <w:szCs w:val="28"/>
        </w:rPr>
      </w:pPr>
      <w:r>
        <w:rPr>
          <w:sz w:val="28"/>
          <w:szCs w:val="28"/>
          <w:lang w:val="uk-UA"/>
        </w:rPr>
        <w:t>Ф</w:t>
      </w:r>
      <w:proofErr w:type="spellStart"/>
      <w:r>
        <w:rPr>
          <w:sz w:val="28"/>
          <w:szCs w:val="28"/>
        </w:rPr>
        <w:t>ормування</w:t>
      </w:r>
      <w:proofErr w:type="spellEnd"/>
      <w:r>
        <w:rPr>
          <w:sz w:val="28"/>
          <w:szCs w:val="28"/>
        </w:rPr>
        <w:t xml:space="preserve"> та </w:t>
      </w:r>
      <w:proofErr w:type="spellStart"/>
      <w:r>
        <w:rPr>
          <w:sz w:val="28"/>
          <w:szCs w:val="28"/>
        </w:rPr>
        <w:t>розвиток</w:t>
      </w:r>
      <w:proofErr w:type="spellEnd"/>
      <w:r>
        <w:rPr>
          <w:sz w:val="28"/>
          <w:szCs w:val="28"/>
        </w:rPr>
        <w:t xml:space="preserve"> </w:t>
      </w:r>
      <w:proofErr w:type="spellStart"/>
      <w:r>
        <w:rPr>
          <w:sz w:val="28"/>
          <w:szCs w:val="28"/>
        </w:rPr>
        <w:t>сенсорних</w:t>
      </w:r>
      <w:proofErr w:type="spellEnd"/>
      <w:r>
        <w:rPr>
          <w:sz w:val="28"/>
          <w:szCs w:val="28"/>
        </w:rPr>
        <w:t xml:space="preserve"> систем, </w:t>
      </w:r>
      <w:proofErr w:type="spellStart"/>
      <w:r>
        <w:rPr>
          <w:sz w:val="28"/>
          <w:szCs w:val="28"/>
        </w:rPr>
        <w:t>їх</w:t>
      </w:r>
      <w:proofErr w:type="spellEnd"/>
      <w:r>
        <w:rPr>
          <w:sz w:val="28"/>
          <w:szCs w:val="28"/>
        </w:rPr>
        <w:t xml:space="preserve"> </w:t>
      </w:r>
      <w:proofErr w:type="spellStart"/>
      <w:r>
        <w:rPr>
          <w:sz w:val="28"/>
          <w:szCs w:val="28"/>
        </w:rPr>
        <w:t>ефективне</w:t>
      </w:r>
      <w:proofErr w:type="spellEnd"/>
      <w:r>
        <w:rPr>
          <w:sz w:val="28"/>
          <w:szCs w:val="28"/>
        </w:rPr>
        <w:t xml:space="preserve"> </w:t>
      </w:r>
      <w:proofErr w:type="spellStart"/>
      <w:r>
        <w:rPr>
          <w:sz w:val="28"/>
          <w:szCs w:val="28"/>
        </w:rPr>
        <w:t>використання</w:t>
      </w:r>
      <w:proofErr w:type="spellEnd"/>
      <w:r>
        <w:rPr>
          <w:sz w:val="28"/>
          <w:szCs w:val="28"/>
        </w:rPr>
        <w:t xml:space="preserve"> при </w:t>
      </w:r>
      <w:proofErr w:type="spellStart"/>
      <w:r>
        <w:rPr>
          <w:sz w:val="28"/>
          <w:szCs w:val="28"/>
        </w:rPr>
        <w:t>забезпеченні</w:t>
      </w:r>
      <w:proofErr w:type="spellEnd"/>
      <w:r>
        <w:rPr>
          <w:sz w:val="28"/>
          <w:szCs w:val="28"/>
        </w:rPr>
        <w:t xml:space="preserve"> та </w:t>
      </w:r>
      <w:proofErr w:type="spellStart"/>
      <w:r>
        <w:rPr>
          <w:sz w:val="28"/>
          <w:szCs w:val="28"/>
        </w:rPr>
        <w:t>активізації</w:t>
      </w:r>
      <w:proofErr w:type="spellEnd"/>
      <w:r>
        <w:rPr>
          <w:sz w:val="28"/>
          <w:szCs w:val="28"/>
        </w:rPr>
        <w:t xml:space="preserve"> </w:t>
      </w:r>
      <w:proofErr w:type="spellStart"/>
      <w:r>
        <w:rPr>
          <w:sz w:val="28"/>
          <w:szCs w:val="28"/>
        </w:rPr>
        <w:t>пізнавально-когнітивної</w:t>
      </w:r>
      <w:proofErr w:type="spellEnd"/>
      <w:r>
        <w:rPr>
          <w:sz w:val="28"/>
          <w:szCs w:val="28"/>
          <w:lang w:val="uk-UA"/>
        </w:rPr>
        <w:t xml:space="preserve"> </w:t>
      </w:r>
      <w:proofErr w:type="spellStart"/>
      <w:r>
        <w:rPr>
          <w:sz w:val="28"/>
          <w:szCs w:val="28"/>
        </w:rPr>
        <w:t>діяльності</w:t>
      </w:r>
      <w:proofErr w:type="spellEnd"/>
      <w:r>
        <w:rPr>
          <w:sz w:val="28"/>
          <w:szCs w:val="28"/>
          <w:lang w:val="uk-UA"/>
        </w:rPr>
        <w:t xml:space="preserve"> </w:t>
      </w:r>
      <w:proofErr w:type="spellStart"/>
      <w:r>
        <w:rPr>
          <w:sz w:val="28"/>
          <w:szCs w:val="28"/>
        </w:rPr>
        <w:t>дитини</w:t>
      </w:r>
      <w:proofErr w:type="spellEnd"/>
      <w:r>
        <w:rPr>
          <w:sz w:val="28"/>
          <w:szCs w:val="28"/>
          <w:lang w:val="uk-UA"/>
        </w:rPr>
        <w:t>.</w:t>
      </w:r>
    </w:p>
    <w:p w14:paraId="6BA43B3E" w14:textId="5B6C86DD" w:rsidR="009F0237" w:rsidRDefault="007424B0">
      <w:pPr>
        <w:pStyle w:val="af1"/>
        <w:numPr>
          <w:ilvl w:val="0"/>
          <w:numId w:val="8"/>
        </w:numPr>
        <w:ind w:left="0" w:firstLine="0"/>
        <w:jc w:val="both"/>
        <w:outlineLvl w:val="0"/>
        <w:rPr>
          <w:sz w:val="28"/>
          <w:szCs w:val="28"/>
        </w:rPr>
      </w:pPr>
      <w:r>
        <w:rPr>
          <w:sz w:val="28"/>
          <w:szCs w:val="28"/>
          <w:lang w:val="uk-UA"/>
        </w:rPr>
        <w:t>С</w:t>
      </w:r>
      <w:proofErr w:type="spellStart"/>
      <w:r>
        <w:rPr>
          <w:sz w:val="28"/>
          <w:szCs w:val="28"/>
        </w:rPr>
        <w:t>прямованість</w:t>
      </w:r>
      <w:proofErr w:type="spellEnd"/>
      <w:r>
        <w:rPr>
          <w:sz w:val="28"/>
          <w:szCs w:val="28"/>
          <w:lang w:val="uk-UA"/>
        </w:rPr>
        <w:t xml:space="preserve"> </w:t>
      </w:r>
      <w:proofErr w:type="spellStart"/>
      <w:r>
        <w:rPr>
          <w:sz w:val="28"/>
          <w:szCs w:val="28"/>
          <w:lang w:val="uk-UA"/>
        </w:rPr>
        <w:t>освітнь</w:t>
      </w:r>
      <w:proofErr w:type="spellEnd"/>
      <w:r>
        <w:rPr>
          <w:sz w:val="28"/>
          <w:szCs w:val="28"/>
        </w:rPr>
        <w:t>о</w:t>
      </w:r>
      <w:r>
        <w:rPr>
          <w:sz w:val="28"/>
          <w:szCs w:val="28"/>
          <w:lang w:val="uk-UA"/>
        </w:rPr>
        <w:t xml:space="preserve">го </w:t>
      </w:r>
      <w:proofErr w:type="spellStart"/>
      <w:r>
        <w:rPr>
          <w:sz w:val="28"/>
          <w:szCs w:val="28"/>
        </w:rPr>
        <w:t>процесу</w:t>
      </w:r>
      <w:proofErr w:type="spellEnd"/>
      <w:r>
        <w:rPr>
          <w:sz w:val="28"/>
          <w:szCs w:val="28"/>
        </w:rPr>
        <w:t xml:space="preserve"> на </w:t>
      </w:r>
      <w:proofErr w:type="spellStart"/>
      <w:r>
        <w:rPr>
          <w:sz w:val="28"/>
          <w:szCs w:val="28"/>
        </w:rPr>
        <w:t>застосування</w:t>
      </w:r>
      <w:proofErr w:type="spellEnd"/>
      <w:r>
        <w:rPr>
          <w:sz w:val="28"/>
          <w:szCs w:val="28"/>
          <w:lang w:val="uk-UA"/>
        </w:rPr>
        <w:t xml:space="preserve"> </w:t>
      </w:r>
      <w:proofErr w:type="spellStart"/>
      <w:r>
        <w:rPr>
          <w:sz w:val="28"/>
          <w:szCs w:val="28"/>
        </w:rPr>
        <w:t>технологій</w:t>
      </w:r>
      <w:proofErr w:type="spellEnd"/>
      <w:r>
        <w:rPr>
          <w:sz w:val="28"/>
          <w:szCs w:val="28"/>
          <w:lang w:val="uk-UA"/>
        </w:rPr>
        <w:t xml:space="preserve"> </w:t>
      </w:r>
      <w:proofErr w:type="spellStart"/>
      <w:r>
        <w:rPr>
          <w:sz w:val="28"/>
          <w:szCs w:val="28"/>
        </w:rPr>
        <w:t>компенсуючого</w:t>
      </w:r>
      <w:proofErr w:type="spellEnd"/>
      <w:r>
        <w:rPr>
          <w:sz w:val="28"/>
          <w:szCs w:val="28"/>
        </w:rPr>
        <w:t xml:space="preserve"> типу, </w:t>
      </w:r>
      <w:proofErr w:type="spellStart"/>
      <w:r>
        <w:rPr>
          <w:sz w:val="28"/>
          <w:szCs w:val="28"/>
        </w:rPr>
        <w:t>які</w:t>
      </w:r>
      <w:proofErr w:type="spellEnd"/>
      <w:r>
        <w:rPr>
          <w:sz w:val="28"/>
          <w:szCs w:val="28"/>
          <w:lang w:val="uk-UA"/>
        </w:rPr>
        <w:t xml:space="preserve"> </w:t>
      </w:r>
      <w:proofErr w:type="spellStart"/>
      <w:r>
        <w:rPr>
          <w:sz w:val="28"/>
          <w:szCs w:val="28"/>
        </w:rPr>
        <w:t>здатні</w:t>
      </w:r>
      <w:proofErr w:type="spellEnd"/>
      <w:r>
        <w:rPr>
          <w:sz w:val="28"/>
          <w:szCs w:val="28"/>
          <w:lang w:val="uk-UA"/>
        </w:rPr>
        <w:t xml:space="preserve"> </w:t>
      </w:r>
      <w:proofErr w:type="spellStart"/>
      <w:r>
        <w:rPr>
          <w:sz w:val="28"/>
          <w:szCs w:val="28"/>
        </w:rPr>
        <w:t>забезпечити</w:t>
      </w:r>
      <w:proofErr w:type="spellEnd"/>
      <w:r>
        <w:rPr>
          <w:sz w:val="28"/>
          <w:szCs w:val="28"/>
          <w:lang w:val="uk-UA"/>
        </w:rPr>
        <w:t xml:space="preserve"> </w:t>
      </w:r>
      <w:proofErr w:type="spellStart"/>
      <w:r>
        <w:rPr>
          <w:sz w:val="28"/>
          <w:szCs w:val="28"/>
        </w:rPr>
        <w:t>розвиток</w:t>
      </w:r>
      <w:proofErr w:type="spellEnd"/>
      <w:r>
        <w:rPr>
          <w:sz w:val="28"/>
          <w:szCs w:val="28"/>
          <w:lang w:val="uk-UA"/>
        </w:rPr>
        <w:t xml:space="preserve"> </w:t>
      </w:r>
      <w:proofErr w:type="spellStart"/>
      <w:r>
        <w:rPr>
          <w:sz w:val="28"/>
          <w:szCs w:val="28"/>
        </w:rPr>
        <w:t>дитини</w:t>
      </w:r>
      <w:proofErr w:type="spellEnd"/>
      <w:r>
        <w:rPr>
          <w:sz w:val="28"/>
          <w:szCs w:val="28"/>
        </w:rPr>
        <w:t xml:space="preserve">, </w:t>
      </w:r>
      <w:proofErr w:type="spellStart"/>
      <w:r>
        <w:rPr>
          <w:sz w:val="28"/>
          <w:szCs w:val="28"/>
        </w:rPr>
        <w:t>використати</w:t>
      </w:r>
      <w:proofErr w:type="spellEnd"/>
      <w:r>
        <w:rPr>
          <w:sz w:val="28"/>
          <w:szCs w:val="28"/>
          <w:lang w:val="uk-UA"/>
        </w:rPr>
        <w:t xml:space="preserve"> </w:t>
      </w:r>
      <w:proofErr w:type="spellStart"/>
      <w:r>
        <w:rPr>
          <w:sz w:val="28"/>
          <w:szCs w:val="28"/>
        </w:rPr>
        <w:t>її</w:t>
      </w:r>
      <w:proofErr w:type="spellEnd"/>
      <w:r>
        <w:rPr>
          <w:sz w:val="28"/>
          <w:szCs w:val="28"/>
          <w:lang w:val="uk-UA"/>
        </w:rPr>
        <w:t xml:space="preserve"> </w:t>
      </w:r>
      <w:proofErr w:type="spellStart"/>
      <w:r>
        <w:rPr>
          <w:sz w:val="28"/>
          <w:szCs w:val="28"/>
        </w:rPr>
        <w:t>потенційні</w:t>
      </w:r>
      <w:proofErr w:type="spellEnd"/>
      <w:r>
        <w:rPr>
          <w:sz w:val="28"/>
          <w:szCs w:val="28"/>
          <w:lang w:val="uk-UA"/>
        </w:rPr>
        <w:t xml:space="preserve"> </w:t>
      </w:r>
      <w:proofErr w:type="spellStart"/>
      <w:r>
        <w:rPr>
          <w:sz w:val="28"/>
          <w:szCs w:val="28"/>
        </w:rPr>
        <w:t>можливості</w:t>
      </w:r>
      <w:proofErr w:type="spellEnd"/>
      <w:r>
        <w:rPr>
          <w:sz w:val="28"/>
          <w:szCs w:val="28"/>
        </w:rPr>
        <w:t xml:space="preserve"> для </w:t>
      </w:r>
      <w:proofErr w:type="spellStart"/>
      <w:r>
        <w:rPr>
          <w:sz w:val="28"/>
          <w:szCs w:val="28"/>
        </w:rPr>
        <w:t>саморозвитку</w:t>
      </w:r>
      <w:proofErr w:type="spellEnd"/>
      <w:r>
        <w:rPr>
          <w:sz w:val="28"/>
          <w:szCs w:val="28"/>
          <w:lang w:val="uk-UA"/>
        </w:rPr>
        <w:t xml:space="preserve"> </w:t>
      </w:r>
      <w:proofErr w:type="spellStart"/>
      <w:r>
        <w:rPr>
          <w:sz w:val="28"/>
          <w:szCs w:val="28"/>
        </w:rPr>
        <w:t>вже</w:t>
      </w:r>
      <w:proofErr w:type="spellEnd"/>
      <w:r>
        <w:rPr>
          <w:sz w:val="28"/>
          <w:szCs w:val="28"/>
        </w:rPr>
        <w:t xml:space="preserve"> в </w:t>
      </w:r>
      <w:proofErr w:type="spellStart"/>
      <w:r>
        <w:rPr>
          <w:sz w:val="28"/>
          <w:szCs w:val="28"/>
        </w:rPr>
        <w:t>ранньому</w:t>
      </w:r>
      <w:proofErr w:type="spellEnd"/>
      <w:r>
        <w:rPr>
          <w:sz w:val="28"/>
          <w:szCs w:val="28"/>
        </w:rPr>
        <w:t xml:space="preserve"> та </w:t>
      </w:r>
      <w:proofErr w:type="spellStart"/>
      <w:r>
        <w:rPr>
          <w:sz w:val="28"/>
          <w:szCs w:val="28"/>
        </w:rPr>
        <w:t>дошкільному</w:t>
      </w:r>
      <w:proofErr w:type="spellEnd"/>
      <w:r>
        <w:rPr>
          <w:sz w:val="28"/>
          <w:szCs w:val="28"/>
          <w:lang w:val="uk-UA"/>
        </w:rPr>
        <w:t xml:space="preserve"> </w:t>
      </w:r>
      <w:proofErr w:type="spellStart"/>
      <w:r>
        <w:rPr>
          <w:sz w:val="28"/>
          <w:szCs w:val="28"/>
        </w:rPr>
        <w:t>дитинстві</w:t>
      </w:r>
      <w:proofErr w:type="spellEnd"/>
      <w:r>
        <w:rPr>
          <w:sz w:val="28"/>
          <w:szCs w:val="28"/>
        </w:rPr>
        <w:t xml:space="preserve"> з про</w:t>
      </w:r>
      <w:r w:rsidR="0052378B">
        <w:rPr>
          <w:sz w:val="28"/>
          <w:szCs w:val="28"/>
          <w:lang w:val="uk-UA"/>
        </w:rPr>
        <w:t>є</w:t>
      </w:r>
      <w:proofErr w:type="spellStart"/>
      <w:r>
        <w:rPr>
          <w:sz w:val="28"/>
          <w:szCs w:val="28"/>
        </w:rPr>
        <w:t>кцією</w:t>
      </w:r>
      <w:proofErr w:type="spellEnd"/>
      <w:r>
        <w:rPr>
          <w:sz w:val="28"/>
          <w:szCs w:val="28"/>
        </w:rPr>
        <w:t xml:space="preserve"> на </w:t>
      </w:r>
      <w:proofErr w:type="spellStart"/>
      <w:r>
        <w:rPr>
          <w:sz w:val="28"/>
          <w:szCs w:val="28"/>
        </w:rPr>
        <w:t>подальшу</w:t>
      </w:r>
      <w:proofErr w:type="spellEnd"/>
      <w:r>
        <w:rPr>
          <w:sz w:val="28"/>
          <w:szCs w:val="28"/>
        </w:rPr>
        <w:t xml:space="preserve"> креативно-</w:t>
      </w:r>
      <w:proofErr w:type="spellStart"/>
      <w:r>
        <w:rPr>
          <w:sz w:val="28"/>
          <w:szCs w:val="28"/>
        </w:rPr>
        <w:t>пізнавальну</w:t>
      </w:r>
      <w:proofErr w:type="spellEnd"/>
      <w:r>
        <w:rPr>
          <w:sz w:val="28"/>
          <w:szCs w:val="28"/>
          <w:lang w:val="uk-UA"/>
        </w:rPr>
        <w:t xml:space="preserve"> </w:t>
      </w:r>
      <w:proofErr w:type="spellStart"/>
      <w:r>
        <w:rPr>
          <w:sz w:val="28"/>
          <w:szCs w:val="28"/>
        </w:rPr>
        <w:t>діяльність</w:t>
      </w:r>
      <w:proofErr w:type="spellEnd"/>
      <w:r>
        <w:rPr>
          <w:sz w:val="28"/>
          <w:szCs w:val="28"/>
          <w:lang w:val="uk-UA"/>
        </w:rPr>
        <w:t>.</w:t>
      </w:r>
    </w:p>
    <w:p w14:paraId="16819829" w14:textId="77777777" w:rsidR="009F0237" w:rsidRDefault="007424B0">
      <w:pPr>
        <w:pStyle w:val="af1"/>
        <w:numPr>
          <w:ilvl w:val="0"/>
          <w:numId w:val="8"/>
        </w:numPr>
        <w:ind w:left="0" w:firstLine="0"/>
        <w:jc w:val="both"/>
        <w:outlineLvl w:val="0"/>
        <w:rPr>
          <w:sz w:val="28"/>
          <w:szCs w:val="28"/>
        </w:rPr>
      </w:pPr>
      <w:r>
        <w:rPr>
          <w:sz w:val="28"/>
          <w:szCs w:val="28"/>
          <w:lang w:val="uk-UA"/>
        </w:rPr>
        <w:t>Р</w:t>
      </w:r>
      <w:proofErr w:type="spellStart"/>
      <w:r>
        <w:rPr>
          <w:sz w:val="28"/>
          <w:szCs w:val="28"/>
        </w:rPr>
        <w:t>еалізація</w:t>
      </w:r>
      <w:proofErr w:type="spellEnd"/>
      <w:r>
        <w:rPr>
          <w:sz w:val="28"/>
          <w:szCs w:val="28"/>
          <w:lang w:val="uk-UA"/>
        </w:rPr>
        <w:t xml:space="preserve"> </w:t>
      </w:r>
      <w:proofErr w:type="spellStart"/>
      <w:r>
        <w:rPr>
          <w:sz w:val="28"/>
          <w:szCs w:val="28"/>
        </w:rPr>
        <w:t>між</w:t>
      </w:r>
      <w:proofErr w:type="spellEnd"/>
      <w:r>
        <w:rPr>
          <w:sz w:val="28"/>
          <w:szCs w:val="28"/>
          <w:lang w:val="uk-UA"/>
        </w:rPr>
        <w:t xml:space="preserve"> </w:t>
      </w:r>
      <w:proofErr w:type="spellStart"/>
      <w:r>
        <w:rPr>
          <w:sz w:val="28"/>
          <w:szCs w:val="28"/>
        </w:rPr>
        <w:t>предметних</w:t>
      </w:r>
      <w:proofErr w:type="spellEnd"/>
      <w:r>
        <w:rPr>
          <w:sz w:val="28"/>
          <w:szCs w:val="28"/>
          <w:lang w:val="uk-UA"/>
        </w:rPr>
        <w:t xml:space="preserve"> </w:t>
      </w:r>
      <w:proofErr w:type="spellStart"/>
      <w:r>
        <w:rPr>
          <w:sz w:val="28"/>
          <w:szCs w:val="28"/>
        </w:rPr>
        <w:t>зв’язків</w:t>
      </w:r>
      <w:proofErr w:type="spellEnd"/>
      <w:r>
        <w:rPr>
          <w:sz w:val="28"/>
          <w:szCs w:val="28"/>
        </w:rPr>
        <w:t xml:space="preserve"> при </w:t>
      </w:r>
      <w:proofErr w:type="spellStart"/>
      <w:r>
        <w:rPr>
          <w:sz w:val="28"/>
          <w:szCs w:val="28"/>
        </w:rPr>
        <w:t>доборі</w:t>
      </w:r>
      <w:proofErr w:type="spellEnd"/>
      <w:r>
        <w:rPr>
          <w:sz w:val="28"/>
          <w:szCs w:val="28"/>
          <w:lang w:val="uk-UA"/>
        </w:rPr>
        <w:t xml:space="preserve"> </w:t>
      </w:r>
      <w:proofErr w:type="spellStart"/>
      <w:r>
        <w:rPr>
          <w:sz w:val="28"/>
          <w:szCs w:val="28"/>
        </w:rPr>
        <w:t>матеріалу</w:t>
      </w:r>
      <w:proofErr w:type="spellEnd"/>
      <w:r>
        <w:rPr>
          <w:sz w:val="28"/>
          <w:szCs w:val="28"/>
          <w:lang w:val="uk-UA"/>
        </w:rPr>
        <w:t xml:space="preserve"> </w:t>
      </w:r>
      <w:proofErr w:type="spellStart"/>
      <w:r>
        <w:rPr>
          <w:sz w:val="28"/>
          <w:szCs w:val="28"/>
        </w:rPr>
        <w:t>розвивального</w:t>
      </w:r>
      <w:proofErr w:type="spellEnd"/>
      <w:r>
        <w:rPr>
          <w:sz w:val="28"/>
          <w:szCs w:val="28"/>
        </w:rPr>
        <w:t xml:space="preserve">, </w:t>
      </w:r>
      <w:proofErr w:type="spellStart"/>
      <w:r>
        <w:rPr>
          <w:sz w:val="28"/>
          <w:szCs w:val="28"/>
        </w:rPr>
        <w:t>пізнавального</w:t>
      </w:r>
      <w:proofErr w:type="spellEnd"/>
      <w:r>
        <w:rPr>
          <w:sz w:val="28"/>
          <w:szCs w:val="28"/>
        </w:rPr>
        <w:t xml:space="preserve">, </w:t>
      </w:r>
      <w:proofErr w:type="spellStart"/>
      <w:r>
        <w:rPr>
          <w:sz w:val="28"/>
          <w:szCs w:val="28"/>
        </w:rPr>
        <w:t>виховного</w:t>
      </w:r>
      <w:proofErr w:type="spellEnd"/>
      <w:r>
        <w:rPr>
          <w:sz w:val="28"/>
          <w:szCs w:val="28"/>
        </w:rPr>
        <w:t xml:space="preserve"> та </w:t>
      </w:r>
      <w:proofErr w:type="spellStart"/>
      <w:r>
        <w:rPr>
          <w:sz w:val="28"/>
          <w:szCs w:val="28"/>
        </w:rPr>
        <w:t>мовленнєвого</w:t>
      </w:r>
      <w:proofErr w:type="spellEnd"/>
      <w:r>
        <w:rPr>
          <w:sz w:val="28"/>
          <w:szCs w:val="28"/>
        </w:rPr>
        <w:t xml:space="preserve"> характеру</w:t>
      </w:r>
      <w:r>
        <w:rPr>
          <w:sz w:val="28"/>
          <w:szCs w:val="28"/>
          <w:lang w:val="uk-UA"/>
        </w:rPr>
        <w:t>.</w:t>
      </w:r>
    </w:p>
    <w:p w14:paraId="04B72042" w14:textId="77777777" w:rsidR="009F0237" w:rsidRDefault="007424B0">
      <w:pPr>
        <w:pStyle w:val="af1"/>
        <w:numPr>
          <w:ilvl w:val="0"/>
          <w:numId w:val="8"/>
        </w:numPr>
        <w:ind w:left="0" w:firstLine="0"/>
        <w:jc w:val="both"/>
        <w:outlineLvl w:val="0"/>
        <w:rPr>
          <w:sz w:val="28"/>
          <w:szCs w:val="28"/>
          <w:lang w:val="uk-UA"/>
        </w:rPr>
      </w:pPr>
      <w:r>
        <w:rPr>
          <w:sz w:val="28"/>
          <w:szCs w:val="28"/>
          <w:lang w:val="uk-UA"/>
        </w:rPr>
        <w:t>З</w:t>
      </w:r>
      <w:proofErr w:type="spellStart"/>
      <w:r>
        <w:rPr>
          <w:sz w:val="28"/>
          <w:szCs w:val="28"/>
        </w:rPr>
        <w:t>абезпечення</w:t>
      </w:r>
      <w:proofErr w:type="spellEnd"/>
      <w:r>
        <w:rPr>
          <w:sz w:val="28"/>
          <w:szCs w:val="28"/>
          <w:lang w:val="uk-UA"/>
        </w:rPr>
        <w:t xml:space="preserve"> </w:t>
      </w:r>
      <w:proofErr w:type="spellStart"/>
      <w:r>
        <w:rPr>
          <w:sz w:val="28"/>
          <w:szCs w:val="28"/>
        </w:rPr>
        <w:t>інтелектуального</w:t>
      </w:r>
      <w:proofErr w:type="spellEnd"/>
      <w:r>
        <w:rPr>
          <w:sz w:val="28"/>
          <w:szCs w:val="28"/>
          <w:lang w:val="uk-UA"/>
        </w:rPr>
        <w:t xml:space="preserve"> </w:t>
      </w:r>
      <w:proofErr w:type="spellStart"/>
      <w:r>
        <w:rPr>
          <w:sz w:val="28"/>
          <w:szCs w:val="28"/>
        </w:rPr>
        <w:t>розвитку</w:t>
      </w:r>
      <w:proofErr w:type="spellEnd"/>
      <w:r>
        <w:rPr>
          <w:sz w:val="28"/>
          <w:szCs w:val="28"/>
        </w:rPr>
        <w:t xml:space="preserve">, в тому </w:t>
      </w:r>
      <w:proofErr w:type="spellStart"/>
      <w:r>
        <w:rPr>
          <w:sz w:val="28"/>
          <w:szCs w:val="28"/>
        </w:rPr>
        <w:t>числі</w:t>
      </w:r>
      <w:proofErr w:type="spellEnd"/>
      <w:r>
        <w:rPr>
          <w:sz w:val="28"/>
          <w:szCs w:val="28"/>
        </w:rPr>
        <w:t xml:space="preserve"> </w:t>
      </w:r>
      <w:proofErr w:type="spellStart"/>
      <w:r>
        <w:rPr>
          <w:sz w:val="28"/>
          <w:szCs w:val="28"/>
        </w:rPr>
        <w:t>наочно-дійового</w:t>
      </w:r>
      <w:proofErr w:type="spellEnd"/>
      <w:r>
        <w:rPr>
          <w:sz w:val="28"/>
          <w:szCs w:val="28"/>
        </w:rPr>
        <w:t xml:space="preserve">, </w:t>
      </w:r>
      <w:proofErr w:type="spellStart"/>
      <w:r>
        <w:rPr>
          <w:sz w:val="28"/>
          <w:szCs w:val="28"/>
        </w:rPr>
        <w:t>наочно</w:t>
      </w:r>
      <w:proofErr w:type="spellEnd"/>
      <w:r>
        <w:rPr>
          <w:sz w:val="28"/>
          <w:szCs w:val="28"/>
        </w:rPr>
        <w:t xml:space="preserve">-образного, </w:t>
      </w:r>
      <w:proofErr w:type="spellStart"/>
      <w:r>
        <w:rPr>
          <w:sz w:val="28"/>
          <w:szCs w:val="28"/>
        </w:rPr>
        <w:t>логічного</w:t>
      </w:r>
      <w:proofErr w:type="spellEnd"/>
      <w:r>
        <w:rPr>
          <w:sz w:val="28"/>
          <w:szCs w:val="28"/>
        </w:rPr>
        <w:t xml:space="preserve"> (абстрактного) </w:t>
      </w:r>
      <w:proofErr w:type="spellStart"/>
      <w:r>
        <w:rPr>
          <w:sz w:val="28"/>
          <w:szCs w:val="28"/>
        </w:rPr>
        <w:t>мислення</w:t>
      </w:r>
      <w:proofErr w:type="spellEnd"/>
      <w:r>
        <w:rPr>
          <w:sz w:val="28"/>
          <w:szCs w:val="28"/>
        </w:rPr>
        <w:t xml:space="preserve">, </w:t>
      </w:r>
      <w:proofErr w:type="spellStart"/>
      <w:r>
        <w:rPr>
          <w:sz w:val="28"/>
          <w:szCs w:val="28"/>
        </w:rPr>
        <w:t>інших</w:t>
      </w:r>
      <w:proofErr w:type="spellEnd"/>
      <w:r>
        <w:rPr>
          <w:sz w:val="28"/>
          <w:szCs w:val="28"/>
          <w:lang w:val="uk-UA"/>
        </w:rPr>
        <w:t xml:space="preserve"> </w:t>
      </w:r>
      <w:proofErr w:type="spellStart"/>
      <w:r>
        <w:rPr>
          <w:sz w:val="28"/>
          <w:szCs w:val="28"/>
        </w:rPr>
        <w:t>психічних</w:t>
      </w:r>
      <w:proofErr w:type="spellEnd"/>
      <w:r>
        <w:rPr>
          <w:sz w:val="28"/>
          <w:szCs w:val="28"/>
          <w:lang w:val="uk-UA"/>
        </w:rPr>
        <w:t xml:space="preserve"> </w:t>
      </w:r>
      <w:proofErr w:type="spellStart"/>
      <w:r>
        <w:rPr>
          <w:sz w:val="28"/>
          <w:szCs w:val="28"/>
        </w:rPr>
        <w:t>процесів</w:t>
      </w:r>
      <w:proofErr w:type="spellEnd"/>
      <w:r>
        <w:rPr>
          <w:sz w:val="28"/>
          <w:szCs w:val="28"/>
        </w:rPr>
        <w:t xml:space="preserve"> (</w:t>
      </w:r>
      <w:proofErr w:type="spellStart"/>
      <w:r>
        <w:rPr>
          <w:sz w:val="28"/>
          <w:szCs w:val="28"/>
        </w:rPr>
        <w:t>сприймання</w:t>
      </w:r>
      <w:proofErr w:type="spellEnd"/>
      <w:r>
        <w:rPr>
          <w:sz w:val="28"/>
          <w:szCs w:val="28"/>
        </w:rPr>
        <w:t xml:space="preserve">, </w:t>
      </w:r>
      <w:proofErr w:type="spellStart"/>
      <w:r>
        <w:rPr>
          <w:sz w:val="28"/>
          <w:szCs w:val="28"/>
        </w:rPr>
        <w:t>уяви</w:t>
      </w:r>
      <w:proofErr w:type="spellEnd"/>
      <w:r>
        <w:rPr>
          <w:sz w:val="28"/>
          <w:szCs w:val="28"/>
        </w:rPr>
        <w:t xml:space="preserve">, </w:t>
      </w:r>
      <w:proofErr w:type="spellStart"/>
      <w:r>
        <w:rPr>
          <w:sz w:val="28"/>
          <w:szCs w:val="28"/>
        </w:rPr>
        <w:t>пам’яті</w:t>
      </w:r>
      <w:proofErr w:type="spellEnd"/>
      <w:r>
        <w:rPr>
          <w:sz w:val="28"/>
          <w:szCs w:val="28"/>
        </w:rPr>
        <w:t xml:space="preserve">) на </w:t>
      </w:r>
      <w:proofErr w:type="spellStart"/>
      <w:r>
        <w:rPr>
          <w:sz w:val="28"/>
          <w:szCs w:val="28"/>
        </w:rPr>
        <w:t>домовленнєвому</w:t>
      </w:r>
      <w:proofErr w:type="spellEnd"/>
      <w:r>
        <w:rPr>
          <w:sz w:val="28"/>
          <w:szCs w:val="28"/>
          <w:lang w:val="uk-UA"/>
        </w:rPr>
        <w:t xml:space="preserve"> та </w:t>
      </w:r>
      <w:proofErr w:type="spellStart"/>
      <w:r>
        <w:rPr>
          <w:sz w:val="28"/>
          <w:szCs w:val="28"/>
        </w:rPr>
        <w:t>мовленнєвому</w:t>
      </w:r>
      <w:proofErr w:type="spellEnd"/>
      <w:r>
        <w:rPr>
          <w:sz w:val="28"/>
          <w:szCs w:val="28"/>
          <w:lang w:val="uk-UA"/>
        </w:rPr>
        <w:t xml:space="preserve"> </w:t>
      </w:r>
      <w:proofErr w:type="spellStart"/>
      <w:r>
        <w:rPr>
          <w:sz w:val="28"/>
          <w:szCs w:val="28"/>
        </w:rPr>
        <w:t>рівн</w:t>
      </w:r>
      <w:r>
        <w:rPr>
          <w:sz w:val="28"/>
          <w:szCs w:val="28"/>
          <w:lang w:val="uk-UA"/>
        </w:rPr>
        <w:t>ях</w:t>
      </w:r>
      <w:proofErr w:type="spellEnd"/>
      <w:r>
        <w:rPr>
          <w:sz w:val="28"/>
          <w:szCs w:val="28"/>
        </w:rPr>
        <w:t>,</w:t>
      </w:r>
      <w:r>
        <w:rPr>
          <w:sz w:val="28"/>
          <w:szCs w:val="28"/>
          <w:lang w:val="uk-UA"/>
        </w:rPr>
        <w:t xml:space="preserve"> акт</w:t>
      </w:r>
      <w:proofErr w:type="spellStart"/>
      <w:r>
        <w:rPr>
          <w:sz w:val="28"/>
          <w:szCs w:val="28"/>
        </w:rPr>
        <w:t>ивізація</w:t>
      </w:r>
      <w:proofErr w:type="spellEnd"/>
      <w:r>
        <w:rPr>
          <w:sz w:val="28"/>
          <w:szCs w:val="28"/>
          <w:lang w:val="uk-UA"/>
        </w:rPr>
        <w:t xml:space="preserve"> </w:t>
      </w:r>
      <w:proofErr w:type="spellStart"/>
      <w:r>
        <w:rPr>
          <w:sz w:val="28"/>
          <w:szCs w:val="28"/>
        </w:rPr>
        <w:t>розвитку</w:t>
      </w:r>
      <w:proofErr w:type="spellEnd"/>
      <w:r>
        <w:rPr>
          <w:sz w:val="28"/>
          <w:szCs w:val="28"/>
          <w:lang w:val="uk-UA"/>
        </w:rPr>
        <w:t xml:space="preserve"> </w:t>
      </w:r>
      <w:proofErr w:type="spellStart"/>
      <w:r>
        <w:rPr>
          <w:sz w:val="28"/>
          <w:szCs w:val="28"/>
        </w:rPr>
        <w:t>психічних</w:t>
      </w:r>
      <w:proofErr w:type="spellEnd"/>
      <w:r>
        <w:rPr>
          <w:sz w:val="28"/>
          <w:szCs w:val="28"/>
          <w:lang w:val="uk-UA"/>
        </w:rPr>
        <w:t xml:space="preserve"> </w:t>
      </w:r>
      <w:proofErr w:type="spellStart"/>
      <w:r>
        <w:rPr>
          <w:sz w:val="28"/>
          <w:szCs w:val="28"/>
        </w:rPr>
        <w:t>процесів</w:t>
      </w:r>
      <w:proofErr w:type="spellEnd"/>
      <w:r>
        <w:rPr>
          <w:sz w:val="28"/>
          <w:szCs w:val="28"/>
          <w:lang w:val="uk-UA"/>
        </w:rPr>
        <w:t>.</w:t>
      </w:r>
    </w:p>
    <w:p w14:paraId="005D42C5" w14:textId="77777777" w:rsidR="009F0237" w:rsidRDefault="007424B0">
      <w:pPr>
        <w:pStyle w:val="af1"/>
        <w:numPr>
          <w:ilvl w:val="0"/>
          <w:numId w:val="8"/>
        </w:numPr>
        <w:ind w:left="0" w:firstLine="0"/>
        <w:jc w:val="both"/>
        <w:rPr>
          <w:sz w:val="28"/>
          <w:szCs w:val="28"/>
          <w:lang w:val="uk-UA"/>
        </w:rPr>
      </w:pPr>
      <w:r>
        <w:rPr>
          <w:sz w:val="28"/>
          <w:szCs w:val="28"/>
          <w:lang w:val="uk-UA"/>
        </w:rPr>
        <w:t>Ф</w:t>
      </w:r>
      <w:proofErr w:type="spellStart"/>
      <w:r>
        <w:rPr>
          <w:sz w:val="28"/>
          <w:szCs w:val="28"/>
        </w:rPr>
        <w:t>ормування</w:t>
      </w:r>
      <w:proofErr w:type="spellEnd"/>
      <w:r>
        <w:rPr>
          <w:sz w:val="28"/>
          <w:szCs w:val="28"/>
          <w:lang w:val="uk-UA"/>
        </w:rPr>
        <w:t xml:space="preserve">, </w:t>
      </w:r>
      <w:proofErr w:type="spellStart"/>
      <w:r>
        <w:rPr>
          <w:sz w:val="28"/>
          <w:szCs w:val="28"/>
        </w:rPr>
        <w:t>розвиток</w:t>
      </w:r>
      <w:proofErr w:type="spellEnd"/>
      <w:r>
        <w:rPr>
          <w:sz w:val="28"/>
          <w:szCs w:val="28"/>
          <w:lang w:val="uk-UA"/>
        </w:rPr>
        <w:t xml:space="preserve"> та корекція </w:t>
      </w:r>
      <w:proofErr w:type="spellStart"/>
      <w:r>
        <w:rPr>
          <w:sz w:val="28"/>
          <w:szCs w:val="28"/>
        </w:rPr>
        <w:t>мовленн</w:t>
      </w:r>
      <w:r>
        <w:rPr>
          <w:sz w:val="28"/>
          <w:szCs w:val="28"/>
          <w:lang w:val="uk-UA"/>
        </w:rPr>
        <w:t>євих</w:t>
      </w:r>
      <w:proofErr w:type="spellEnd"/>
      <w:r>
        <w:rPr>
          <w:sz w:val="28"/>
          <w:szCs w:val="28"/>
          <w:lang w:val="uk-UA"/>
        </w:rPr>
        <w:t xml:space="preserve"> компетенцій дітей дошкільного віку. </w:t>
      </w:r>
    </w:p>
    <w:p w14:paraId="200A3072" w14:textId="77777777" w:rsidR="009F0237" w:rsidRDefault="007424B0">
      <w:pPr>
        <w:pStyle w:val="af1"/>
        <w:numPr>
          <w:ilvl w:val="0"/>
          <w:numId w:val="8"/>
        </w:numPr>
        <w:ind w:left="0" w:firstLine="0"/>
        <w:jc w:val="both"/>
        <w:rPr>
          <w:sz w:val="28"/>
          <w:szCs w:val="28"/>
          <w:lang w:val="uk-UA"/>
        </w:rPr>
      </w:pPr>
      <w:r>
        <w:rPr>
          <w:sz w:val="28"/>
          <w:szCs w:val="28"/>
          <w:lang w:val="uk-UA"/>
        </w:rPr>
        <w:t xml:space="preserve">Розширення понять про оточуюче середовище, </w:t>
      </w:r>
      <w:r>
        <w:rPr>
          <w:sz w:val="28"/>
          <w:szCs w:val="28"/>
          <w:lang w:val="uk-UA" w:eastAsia="uk-UA"/>
        </w:rPr>
        <w:t>пізнання довкілля і дослідницька діяльність дитини.</w:t>
      </w:r>
    </w:p>
    <w:p w14:paraId="41F14DDA" w14:textId="77777777" w:rsidR="009F0237" w:rsidRDefault="007424B0">
      <w:pPr>
        <w:pStyle w:val="af1"/>
        <w:numPr>
          <w:ilvl w:val="0"/>
          <w:numId w:val="8"/>
        </w:numPr>
        <w:ind w:left="0" w:firstLine="0"/>
        <w:jc w:val="both"/>
        <w:rPr>
          <w:sz w:val="28"/>
          <w:szCs w:val="28"/>
          <w:lang w:val="uk-UA"/>
        </w:rPr>
      </w:pPr>
      <w:proofErr w:type="spellStart"/>
      <w:r>
        <w:rPr>
          <w:sz w:val="28"/>
          <w:szCs w:val="28"/>
        </w:rPr>
        <w:t>Індивідуальна</w:t>
      </w:r>
      <w:proofErr w:type="spellEnd"/>
      <w:r>
        <w:rPr>
          <w:sz w:val="28"/>
          <w:szCs w:val="28"/>
          <w:lang w:val="uk-UA"/>
        </w:rPr>
        <w:t xml:space="preserve"> </w:t>
      </w:r>
      <w:proofErr w:type="spellStart"/>
      <w:r>
        <w:rPr>
          <w:sz w:val="28"/>
          <w:szCs w:val="28"/>
        </w:rPr>
        <w:t>корекція</w:t>
      </w:r>
      <w:proofErr w:type="spellEnd"/>
      <w:r>
        <w:rPr>
          <w:sz w:val="28"/>
          <w:szCs w:val="28"/>
          <w:lang w:val="uk-UA"/>
        </w:rPr>
        <w:t xml:space="preserve"> </w:t>
      </w:r>
      <w:proofErr w:type="spellStart"/>
      <w:r>
        <w:rPr>
          <w:sz w:val="28"/>
          <w:szCs w:val="28"/>
        </w:rPr>
        <w:t>порушень</w:t>
      </w:r>
      <w:proofErr w:type="spellEnd"/>
      <w:r>
        <w:rPr>
          <w:sz w:val="28"/>
          <w:szCs w:val="28"/>
          <w:lang w:val="uk-UA"/>
        </w:rPr>
        <w:t xml:space="preserve"> </w:t>
      </w:r>
      <w:proofErr w:type="spellStart"/>
      <w:r>
        <w:rPr>
          <w:sz w:val="28"/>
          <w:szCs w:val="28"/>
        </w:rPr>
        <w:t>розвитку</w:t>
      </w:r>
      <w:proofErr w:type="spellEnd"/>
      <w:r>
        <w:rPr>
          <w:sz w:val="28"/>
          <w:szCs w:val="28"/>
          <w:lang w:val="uk-UA"/>
        </w:rPr>
        <w:t xml:space="preserve"> </w:t>
      </w:r>
      <w:proofErr w:type="spellStart"/>
      <w:r>
        <w:rPr>
          <w:sz w:val="28"/>
          <w:szCs w:val="28"/>
        </w:rPr>
        <w:t>засобами</w:t>
      </w:r>
      <w:proofErr w:type="spellEnd"/>
      <w:r>
        <w:rPr>
          <w:sz w:val="28"/>
          <w:szCs w:val="28"/>
          <w:lang w:val="uk-UA"/>
        </w:rPr>
        <w:t xml:space="preserve"> корекційних</w:t>
      </w:r>
      <w:r>
        <w:rPr>
          <w:sz w:val="28"/>
          <w:szCs w:val="28"/>
        </w:rPr>
        <w:t xml:space="preserve"> методик</w:t>
      </w:r>
      <w:r>
        <w:rPr>
          <w:sz w:val="28"/>
          <w:szCs w:val="28"/>
          <w:lang w:val="uk-UA"/>
        </w:rPr>
        <w:t>.</w:t>
      </w:r>
    </w:p>
    <w:p w14:paraId="61447857" w14:textId="77777777" w:rsidR="009F0237" w:rsidRDefault="007424B0">
      <w:pPr>
        <w:pStyle w:val="af1"/>
        <w:numPr>
          <w:ilvl w:val="0"/>
          <w:numId w:val="8"/>
        </w:numPr>
        <w:ind w:left="0" w:firstLine="0"/>
        <w:jc w:val="both"/>
        <w:outlineLvl w:val="0"/>
        <w:rPr>
          <w:sz w:val="28"/>
          <w:szCs w:val="28"/>
          <w:lang w:val="uk-UA"/>
        </w:rPr>
      </w:pPr>
      <w:r>
        <w:rPr>
          <w:sz w:val="28"/>
          <w:szCs w:val="28"/>
          <w:lang w:val="uk-UA"/>
        </w:rPr>
        <w:t>Забезпечення діяльнісного підходу у формуванні особистості дитини, її соціалізації та інтеграції.</w:t>
      </w:r>
    </w:p>
    <w:p w14:paraId="1AC97AC6" w14:textId="21440DE7" w:rsidR="009F0237" w:rsidRDefault="007424B0">
      <w:pPr>
        <w:ind w:firstLine="567"/>
        <w:jc w:val="both"/>
        <w:rPr>
          <w:color w:val="FF0000"/>
          <w:sz w:val="28"/>
          <w:szCs w:val="28"/>
          <w:lang w:val="uk-UA"/>
        </w:rPr>
      </w:pPr>
      <w:r>
        <w:rPr>
          <w:sz w:val="28"/>
          <w:szCs w:val="28"/>
          <w:lang w:val="uk-UA"/>
        </w:rPr>
        <w:t>Основні напрями корекційно-</w:t>
      </w:r>
      <w:proofErr w:type="spellStart"/>
      <w:r>
        <w:rPr>
          <w:sz w:val="28"/>
          <w:szCs w:val="28"/>
          <w:lang w:val="uk-UA"/>
        </w:rPr>
        <w:t>розвиткової</w:t>
      </w:r>
      <w:proofErr w:type="spellEnd"/>
      <w:r>
        <w:rPr>
          <w:sz w:val="28"/>
          <w:szCs w:val="28"/>
          <w:lang w:val="uk-UA"/>
        </w:rPr>
        <w:t xml:space="preserve"> роботи: </w:t>
      </w:r>
      <w:proofErr w:type="spellStart"/>
      <w:r>
        <w:rPr>
          <w:sz w:val="28"/>
          <w:szCs w:val="28"/>
          <w:lang w:val="uk-UA"/>
        </w:rPr>
        <w:t>логоритміка</w:t>
      </w:r>
      <w:proofErr w:type="spellEnd"/>
      <w:r>
        <w:rPr>
          <w:sz w:val="28"/>
          <w:szCs w:val="28"/>
          <w:lang w:val="uk-UA"/>
        </w:rPr>
        <w:t>, корекційні логопедичні заняття.</w:t>
      </w:r>
    </w:p>
    <w:p w14:paraId="3C79678A" w14:textId="77777777" w:rsidR="0052378B" w:rsidRPr="00E042D3" w:rsidRDefault="007424B0" w:rsidP="0052378B">
      <w:pPr>
        <w:ind w:firstLine="567"/>
        <w:jc w:val="both"/>
        <w:rPr>
          <w:color w:val="548DD4"/>
          <w:sz w:val="28"/>
          <w:szCs w:val="28"/>
          <w:lang w:val="uk-UA" w:eastAsia="uk-UA"/>
        </w:rPr>
      </w:pPr>
      <w:r>
        <w:rPr>
          <w:sz w:val="28"/>
          <w:szCs w:val="28"/>
          <w:lang w:val="uk-UA"/>
        </w:rPr>
        <w:t>Індивідуальна робота з корекці</w:t>
      </w:r>
      <w:r w:rsidR="0052378B">
        <w:rPr>
          <w:sz w:val="28"/>
          <w:szCs w:val="28"/>
          <w:lang w:val="uk-UA"/>
        </w:rPr>
        <w:t>ї</w:t>
      </w:r>
      <w:r>
        <w:rPr>
          <w:sz w:val="28"/>
          <w:szCs w:val="28"/>
          <w:lang w:val="uk-UA"/>
        </w:rPr>
        <w:t xml:space="preserve"> </w:t>
      </w:r>
      <w:r w:rsidR="0052378B">
        <w:rPr>
          <w:sz w:val="28"/>
          <w:szCs w:val="28"/>
          <w:lang w:val="uk-UA"/>
        </w:rPr>
        <w:t>мовлення</w:t>
      </w:r>
      <w:r>
        <w:rPr>
          <w:sz w:val="28"/>
          <w:szCs w:val="28"/>
          <w:lang w:val="uk-UA"/>
        </w:rPr>
        <w:t xml:space="preserve"> проводиться щоденно на індивідуальних заняттях. Кожен вихованець відвідує індивідуальні корекційні занятт</w:t>
      </w:r>
      <w:r w:rsidR="0052378B">
        <w:rPr>
          <w:sz w:val="28"/>
          <w:szCs w:val="28"/>
          <w:lang w:val="uk-UA"/>
        </w:rPr>
        <w:t xml:space="preserve">я не менше 3-х разів на тиждень згідно з рекомендаціями </w:t>
      </w:r>
      <w:proofErr w:type="spellStart"/>
      <w:r w:rsidR="0052378B">
        <w:rPr>
          <w:sz w:val="28"/>
          <w:szCs w:val="28"/>
          <w:lang w:val="uk-UA"/>
        </w:rPr>
        <w:t>Інклюзивно</w:t>
      </w:r>
      <w:proofErr w:type="spellEnd"/>
      <w:r w:rsidR="0052378B">
        <w:rPr>
          <w:sz w:val="28"/>
          <w:szCs w:val="28"/>
          <w:lang w:val="uk-UA"/>
        </w:rPr>
        <w:t xml:space="preserve">-ресурсного центру та </w:t>
      </w:r>
      <w:proofErr w:type="spellStart"/>
      <w:r w:rsidR="0052378B">
        <w:rPr>
          <w:sz w:val="28"/>
          <w:szCs w:val="28"/>
          <w:lang w:val="uk-UA"/>
        </w:rPr>
        <w:t>Індивідульної</w:t>
      </w:r>
      <w:proofErr w:type="spellEnd"/>
      <w:r w:rsidR="0052378B">
        <w:rPr>
          <w:sz w:val="28"/>
          <w:szCs w:val="28"/>
          <w:lang w:val="uk-UA"/>
        </w:rPr>
        <w:t xml:space="preserve"> програми розвитку дитини.</w:t>
      </w:r>
    </w:p>
    <w:p w14:paraId="797FC7AE" w14:textId="07FCB41A" w:rsidR="009F0237" w:rsidRDefault="009F0237">
      <w:pPr>
        <w:tabs>
          <w:tab w:val="left" w:pos="4111"/>
        </w:tabs>
        <w:jc w:val="center"/>
        <w:rPr>
          <w:rFonts w:eastAsia="Times New Roman"/>
          <w:b/>
          <w:bCs/>
          <w:i/>
          <w:iCs/>
          <w:sz w:val="28"/>
          <w:szCs w:val="28"/>
          <w:lang w:val="uk-UA"/>
        </w:rPr>
      </w:pPr>
    </w:p>
    <w:p w14:paraId="3DD4E301" w14:textId="77777777" w:rsidR="009F0237" w:rsidRDefault="007424B0">
      <w:pPr>
        <w:tabs>
          <w:tab w:val="left" w:pos="4111"/>
        </w:tabs>
        <w:jc w:val="center"/>
        <w:rPr>
          <w:rFonts w:eastAsia="Times New Roman"/>
          <w:b/>
          <w:bCs/>
          <w:i/>
          <w:iCs/>
          <w:sz w:val="28"/>
          <w:szCs w:val="28"/>
          <w:lang w:val="uk-UA"/>
        </w:rPr>
      </w:pPr>
      <w:r>
        <w:rPr>
          <w:rFonts w:eastAsia="Times New Roman"/>
          <w:b/>
          <w:bCs/>
          <w:i/>
          <w:iCs/>
          <w:sz w:val="28"/>
          <w:szCs w:val="28"/>
          <w:lang w:val="uk-UA"/>
        </w:rPr>
        <w:t>Розділ ІV</w:t>
      </w:r>
    </w:p>
    <w:p w14:paraId="2B156273" w14:textId="77777777" w:rsidR="009F0237" w:rsidRDefault="007424B0">
      <w:pPr>
        <w:tabs>
          <w:tab w:val="left" w:pos="4111"/>
        </w:tabs>
        <w:ind w:firstLine="708"/>
        <w:jc w:val="center"/>
        <w:rPr>
          <w:rFonts w:eastAsia="Times New Roman"/>
          <w:sz w:val="28"/>
          <w:szCs w:val="28"/>
          <w:lang w:val="uk-UA"/>
        </w:rPr>
      </w:pPr>
      <w:r>
        <w:rPr>
          <w:rFonts w:eastAsia="Times New Roman"/>
          <w:b/>
          <w:bCs/>
          <w:iCs/>
          <w:sz w:val="28"/>
          <w:szCs w:val="28"/>
          <w:lang w:val="uk-UA"/>
        </w:rPr>
        <w:t>Опис та інструменти системи забезпечення якості корекційно-</w:t>
      </w:r>
      <w:proofErr w:type="spellStart"/>
      <w:r>
        <w:rPr>
          <w:rFonts w:eastAsia="Times New Roman"/>
          <w:b/>
          <w:bCs/>
          <w:iCs/>
          <w:sz w:val="28"/>
          <w:szCs w:val="28"/>
          <w:lang w:val="uk-UA"/>
        </w:rPr>
        <w:t>розвиткової</w:t>
      </w:r>
      <w:proofErr w:type="spellEnd"/>
      <w:r>
        <w:rPr>
          <w:rFonts w:eastAsia="Times New Roman"/>
          <w:b/>
          <w:bCs/>
          <w:iCs/>
          <w:sz w:val="28"/>
          <w:szCs w:val="28"/>
          <w:lang w:val="uk-UA"/>
        </w:rPr>
        <w:t xml:space="preserve"> та виховної роботи</w:t>
      </w:r>
    </w:p>
    <w:p w14:paraId="6E6E9B62" w14:textId="77777777" w:rsidR="009F0237" w:rsidRDefault="007424B0">
      <w:pPr>
        <w:tabs>
          <w:tab w:val="left" w:pos="4111"/>
        </w:tabs>
        <w:ind w:firstLine="680"/>
        <w:rPr>
          <w:rFonts w:eastAsia="Times New Roman"/>
          <w:sz w:val="28"/>
          <w:szCs w:val="28"/>
          <w:lang w:val="uk-UA"/>
        </w:rPr>
      </w:pPr>
      <w:proofErr w:type="spellStart"/>
      <w:r>
        <w:rPr>
          <w:rFonts w:eastAsia="Times New Roman"/>
          <w:bCs/>
          <w:iCs/>
          <w:sz w:val="28"/>
          <w:szCs w:val="28"/>
        </w:rPr>
        <w:t>Завдання</w:t>
      </w:r>
      <w:proofErr w:type="spellEnd"/>
      <w:r>
        <w:rPr>
          <w:rFonts w:eastAsia="Times New Roman"/>
          <w:bCs/>
          <w:iCs/>
          <w:sz w:val="28"/>
          <w:szCs w:val="28"/>
          <w:lang w:val="uk-UA"/>
        </w:rPr>
        <w:t xml:space="preserve"> </w:t>
      </w:r>
      <w:proofErr w:type="spellStart"/>
      <w:r>
        <w:rPr>
          <w:rFonts w:eastAsia="Times New Roman"/>
          <w:bCs/>
          <w:iCs/>
          <w:sz w:val="28"/>
          <w:szCs w:val="28"/>
        </w:rPr>
        <w:t>системи</w:t>
      </w:r>
      <w:proofErr w:type="spellEnd"/>
      <w:r>
        <w:rPr>
          <w:rFonts w:eastAsia="Times New Roman"/>
          <w:bCs/>
          <w:iCs/>
          <w:sz w:val="28"/>
          <w:szCs w:val="28"/>
          <w:lang w:val="uk-UA"/>
        </w:rPr>
        <w:t xml:space="preserve"> </w:t>
      </w:r>
      <w:proofErr w:type="spellStart"/>
      <w:r>
        <w:rPr>
          <w:rFonts w:eastAsia="Times New Roman"/>
          <w:bCs/>
          <w:iCs/>
          <w:sz w:val="28"/>
          <w:szCs w:val="28"/>
        </w:rPr>
        <w:t>внутрішнього</w:t>
      </w:r>
      <w:proofErr w:type="spellEnd"/>
      <w:r>
        <w:rPr>
          <w:rFonts w:eastAsia="Times New Roman"/>
          <w:bCs/>
          <w:iCs/>
          <w:sz w:val="28"/>
          <w:szCs w:val="28"/>
          <w:lang w:val="uk-UA"/>
        </w:rPr>
        <w:t xml:space="preserve"> </w:t>
      </w:r>
      <w:proofErr w:type="spellStart"/>
      <w:r>
        <w:rPr>
          <w:rFonts w:eastAsia="Times New Roman"/>
          <w:bCs/>
          <w:iCs/>
          <w:sz w:val="28"/>
          <w:szCs w:val="28"/>
        </w:rPr>
        <w:t>забезпечення</w:t>
      </w:r>
      <w:proofErr w:type="spellEnd"/>
      <w:r>
        <w:rPr>
          <w:rFonts w:eastAsia="Times New Roman"/>
          <w:bCs/>
          <w:iCs/>
          <w:sz w:val="28"/>
          <w:szCs w:val="28"/>
          <w:lang w:val="uk-UA"/>
        </w:rPr>
        <w:t xml:space="preserve"> </w:t>
      </w:r>
      <w:proofErr w:type="spellStart"/>
      <w:r>
        <w:rPr>
          <w:rFonts w:eastAsia="Times New Roman"/>
          <w:bCs/>
          <w:iCs/>
          <w:sz w:val="28"/>
          <w:szCs w:val="28"/>
        </w:rPr>
        <w:t>якості</w:t>
      </w:r>
      <w:proofErr w:type="spellEnd"/>
      <w:r>
        <w:rPr>
          <w:rFonts w:eastAsia="Times New Roman"/>
          <w:bCs/>
          <w:iCs/>
          <w:sz w:val="28"/>
          <w:szCs w:val="28"/>
          <w:lang w:val="uk-UA"/>
        </w:rPr>
        <w:t xml:space="preserve"> </w:t>
      </w:r>
      <w:proofErr w:type="spellStart"/>
      <w:r>
        <w:rPr>
          <w:rFonts w:eastAsia="Times New Roman"/>
          <w:bCs/>
          <w:iCs/>
          <w:sz w:val="28"/>
          <w:szCs w:val="28"/>
        </w:rPr>
        <w:t>освіти</w:t>
      </w:r>
      <w:proofErr w:type="spellEnd"/>
      <w:r>
        <w:rPr>
          <w:rFonts w:eastAsia="Times New Roman"/>
          <w:bCs/>
          <w:iCs/>
          <w:sz w:val="28"/>
          <w:szCs w:val="28"/>
        </w:rPr>
        <w:t>:</w:t>
      </w:r>
    </w:p>
    <w:p w14:paraId="244BF4FE" w14:textId="77777777" w:rsidR="009F0237" w:rsidRDefault="007424B0">
      <w:pPr>
        <w:pStyle w:val="af1"/>
        <w:numPr>
          <w:ilvl w:val="0"/>
          <w:numId w:val="9"/>
        </w:numPr>
        <w:tabs>
          <w:tab w:val="left" w:pos="1078"/>
          <w:tab w:val="left" w:pos="4111"/>
        </w:tabs>
        <w:ind w:left="0" w:firstLine="0"/>
        <w:jc w:val="both"/>
        <w:rPr>
          <w:rFonts w:eastAsia="Wingdings"/>
          <w:sz w:val="28"/>
          <w:szCs w:val="28"/>
          <w:vertAlign w:val="superscript"/>
        </w:rPr>
      </w:pPr>
      <w:proofErr w:type="spellStart"/>
      <w:r>
        <w:rPr>
          <w:rFonts w:eastAsia="Times New Roman"/>
          <w:sz w:val="28"/>
          <w:szCs w:val="28"/>
        </w:rPr>
        <w:t>оновлення</w:t>
      </w:r>
      <w:proofErr w:type="spellEnd"/>
      <w:r>
        <w:rPr>
          <w:rFonts w:eastAsia="Times New Roman"/>
          <w:sz w:val="28"/>
          <w:szCs w:val="28"/>
          <w:lang w:val="uk-UA"/>
        </w:rPr>
        <w:t xml:space="preserve"> </w:t>
      </w:r>
      <w:proofErr w:type="spellStart"/>
      <w:r>
        <w:rPr>
          <w:rFonts w:eastAsia="Times New Roman"/>
          <w:sz w:val="28"/>
          <w:szCs w:val="28"/>
        </w:rPr>
        <w:t>методичної</w:t>
      </w:r>
      <w:proofErr w:type="spellEnd"/>
      <w:r>
        <w:rPr>
          <w:rFonts w:eastAsia="Times New Roman"/>
          <w:sz w:val="28"/>
          <w:szCs w:val="28"/>
          <w:lang w:val="uk-UA"/>
        </w:rPr>
        <w:t xml:space="preserve"> </w:t>
      </w:r>
      <w:proofErr w:type="spellStart"/>
      <w:r>
        <w:rPr>
          <w:rFonts w:eastAsia="Times New Roman"/>
          <w:sz w:val="28"/>
          <w:szCs w:val="28"/>
        </w:rPr>
        <w:t>бази</w:t>
      </w:r>
      <w:proofErr w:type="spellEnd"/>
      <w:r>
        <w:rPr>
          <w:rFonts w:eastAsia="Times New Roman"/>
          <w:sz w:val="28"/>
          <w:szCs w:val="28"/>
          <w:lang w:val="uk-UA"/>
        </w:rPr>
        <w:t xml:space="preserve"> </w:t>
      </w:r>
      <w:proofErr w:type="spellStart"/>
      <w:r>
        <w:rPr>
          <w:rFonts w:eastAsia="Times New Roman"/>
          <w:sz w:val="28"/>
          <w:szCs w:val="28"/>
        </w:rPr>
        <w:t>освітньої</w:t>
      </w:r>
      <w:proofErr w:type="spellEnd"/>
      <w:r>
        <w:rPr>
          <w:rFonts w:eastAsia="Times New Roman"/>
          <w:sz w:val="28"/>
          <w:szCs w:val="28"/>
          <w:lang w:val="uk-UA"/>
        </w:rPr>
        <w:t xml:space="preserve"> </w:t>
      </w:r>
      <w:proofErr w:type="spellStart"/>
      <w:r>
        <w:rPr>
          <w:rFonts w:eastAsia="Times New Roman"/>
          <w:sz w:val="28"/>
          <w:szCs w:val="28"/>
        </w:rPr>
        <w:t>діяльності</w:t>
      </w:r>
      <w:proofErr w:type="spellEnd"/>
      <w:r>
        <w:rPr>
          <w:rFonts w:eastAsia="Times New Roman"/>
          <w:sz w:val="28"/>
          <w:szCs w:val="28"/>
        </w:rPr>
        <w:t>;</w:t>
      </w:r>
    </w:p>
    <w:p w14:paraId="11026774" w14:textId="77777777" w:rsidR="009F0237" w:rsidRDefault="007424B0">
      <w:pPr>
        <w:pStyle w:val="af1"/>
        <w:numPr>
          <w:ilvl w:val="0"/>
          <w:numId w:val="9"/>
        </w:numPr>
        <w:tabs>
          <w:tab w:val="left" w:pos="1078"/>
          <w:tab w:val="left" w:pos="4111"/>
        </w:tabs>
        <w:ind w:left="0" w:firstLine="0"/>
        <w:jc w:val="both"/>
        <w:rPr>
          <w:rFonts w:eastAsia="Wingdings"/>
          <w:sz w:val="28"/>
          <w:szCs w:val="28"/>
          <w:vertAlign w:val="superscript"/>
        </w:rPr>
      </w:pPr>
      <w:r>
        <w:rPr>
          <w:rFonts w:eastAsia="Times New Roman"/>
          <w:sz w:val="28"/>
          <w:szCs w:val="28"/>
        </w:rPr>
        <w:t xml:space="preserve">контроль за </w:t>
      </w:r>
      <w:proofErr w:type="spellStart"/>
      <w:r>
        <w:rPr>
          <w:rFonts w:eastAsia="Times New Roman"/>
          <w:sz w:val="28"/>
          <w:szCs w:val="28"/>
        </w:rPr>
        <w:t>виконанням</w:t>
      </w:r>
      <w:proofErr w:type="spellEnd"/>
      <w:r>
        <w:rPr>
          <w:rFonts w:eastAsia="Times New Roman"/>
          <w:sz w:val="28"/>
          <w:szCs w:val="28"/>
          <w:lang w:val="uk-UA"/>
        </w:rPr>
        <w:t xml:space="preserve"> </w:t>
      </w:r>
      <w:proofErr w:type="spellStart"/>
      <w:r>
        <w:rPr>
          <w:rFonts w:eastAsia="Times New Roman"/>
          <w:sz w:val="28"/>
          <w:szCs w:val="28"/>
        </w:rPr>
        <w:t>навчальн</w:t>
      </w:r>
      <w:proofErr w:type="spellEnd"/>
      <w:r>
        <w:rPr>
          <w:rFonts w:eastAsia="Times New Roman"/>
          <w:sz w:val="28"/>
          <w:szCs w:val="28"/>
          <w:lang w:val="uk-UA"/>
        </w:rPr>
        <w:t>ого</w:t>
      </w:r>
      <w:r>
        <w:rPr>
          <w:rFonts w:eastAsia="Times New Roman"/>
          <w:sz w:val="28"/>
          <w:szCs w:val="28"/>
        </w:rPr>
        <w:t xml:space="preserve"> план</w:t>
      </w:r>
      <w:r>
        <w:rPr>
          <w:rFonts w:eastAsia="Times New Roman"/>
          <w:sz w:val="28"/>
          <w:szCs w:val="28"/>
          <w:lang w:val="uk-UA"/>
        </w:rPr>
        <w:t>у</w:t>
      </w:r>
      <w:r>
        <w:rPr>
          <w:rFonts w:eastAsia="Times New Roman"/>
          <w:sz w:val="28"/>
          <w:szCs w:val="28"/>
        </w:rPr>
        <w:t xml:space="preserve"> та </w:t>
      </w:r>
      <w:proofErr w:type="spellStart"/>
      <w:r>
        <w:rPr>
          <w:rFonts w:eastAsia="Times New Roman"/>
          <w:sz w:val="28"/>
          <w:szCs w:val="28"/>
        </w:rPr>
        <w:t>освітньої</w:t>
      </w:r>
      <w:proofErr w:type="spellEnd"/>
      <w:r>
        <w:rPr>
          <w:rFonts w:eastAsia="Times New Roman"/>
          <w:sz w:val="28"/>
          <w:szCs w:val="28"/>
          <w:lang w:val="uk-UA"/>
        </w:rPr>
        <w:t xml:space="preserve"> </w:t>
      </w:r>
      <w:proofErr w:type="spellStart"/>
      <w:r>
        <w:rPr>
          <w:rFonts w:eastAsia="Times New Roman"/>
          <w:sz w:val="28"/>
          <w:szCs w:val="28"/>
        </w:rPr>
        <w:t>програми</w:t>
      </w:r>
      <w:proofErr w:type="spellEnd"/>
      <w:r>
        <w:rPr>
          <w:rFonts w:eastAsia="Times New Roman"/>
          <w:sz w:val="28"/>
          <w:szCs w:val="28"/>
        </w:rPr>
        <w:t xml:space="preserve">, </w:t>
      </w:r>
      <w:r>
        <w:rPr>
          <w:rFonts w:eastAsia="Times New Roman"/>
          <w:sz w:val="28"/>
          <w:szCs w:val="28"/>
          <w:lang w:val="uk-UA"/>
        </w:rPr>
        <w:t>ключових компетенцій</w:t>
      </w:r>
      <w:r>
        <w:rPr>
          <w:rFonts w:eastAsia="Times New Roman"/>
          <w:sz w:val="28"/>
          <w:szCs w:val="28"/>
        </w:rPr>
        <w:t xml:space="preserve">, </w:t>
      </w:r>
      <w:proofErr w:type="spellStart"/>
      <w:r>
        <w:rPr>
          <w:rFonts w:eastAsia="Times New Roman"/>
          <w:sz w:val="28"/>
          <w:szCs w:val="28"/>
        </w:rPr>
        <w:t>розробка</w:t>
      </w:r>
      <w:proofErr w:type="spellEnd"/>
      <w:r>
        <w:rPr>
          <w:rFonts w:eastAsia="Times New Roman"/>
          <w:sz w:val="28"/>
          <w:szCs w:val="28"/>
          <w:lang w:val="uk-UA"/>
        </w:rPr>
        <w:t xml:space="preserve"> </w:t>
      </w:r>
      <w:proofErr w:type="spellStart"/>
      <w:r>
        <w:rPr>
          <w:rFonts w:eastAsia="Times New Roman"/>
          <w:sz w:val="28"/>
          <w:szCs w:val="28"/>
        </w:rPr>
        <w:t>рекомендацій</w:t>
      </w:r>
      <w:proofErr w:type="spellEnd"/>
      <w:r>
        <w:rPr>
          <w:rFonts w:eastAsia="Times New Roman"/>
          <w:sz w:val="28"/>
          <w:szCs w:val="28"/>
          <w:lang w:val="uk-UA"/>
        </w:rPr>
        <w:t xml:space="preserve"> </w:t>
      </w:r>
      <w:proofErr w:type="spellStart"/>
      <w:r>
        <w:rPr>
          <w:rFonts w:eastAsia="Times New Roman"/>
          <w:sz w:val="28"/>
          <w:szCs w:val="28"/>
        </w:rPr>
        <w:t>щодо</w:t>
      </w:r>
      <w:proofErr w:type="spellEnd"/>
      <w:r>
        <w:rPr>
          <w:rFonts w:eastAsia="Times New Roman"/>
          <w:sz w:val="28"/>
          <w:szCs w:val="28"/>
          <w:lang w:val="uk-UA"/>
        </w:rPr>
        <w:t xml:space="preserve"> </w:t>
      </w:r>
      <w:proofErr w:type="spellStart"/>
      <w:r>
        <w:rPr>
          <w:rFonts w:eastAsia="Times New Roman"/>
          <w:sz w:val="28"/>
          <w:szCs w:val="28"/>
        </w:rPr>
        <w:t>їх</w:t>
      </w:r>
      <w:proofErr w:type="spellEnd"/>
      <w:r>
        <w:rPr>
          <w:rFonts w:eastAsia="Times New Roman"/>
          <w:sz w:val="28"/>
          <w:szCs w:val="28"/>
          <w:lang w:val="uk-UA"/>
        </w:rPr>
        <w:t xml:space="preserve"> </w:t>
      </w:r>
      <w:proofErr w:type="spellStart"/>
      <w:r>
        <w:rPr>
          <w:rFonts w:eastAsia="Times New Roman"/>
          <w:sz w:val="28"/>
          <w:szCs w:val="28"/>
        </w:rPr>
        <w:t>покращення</w:t>
      </w:r>
      <w:proofErr w:type="spellEnd"/>
      <w:r>
        <w:rPr>
          <w:rFonts w:eastAsia="Times New Roman"/>
          <w:sz w:val="28"/>
          <w:szCs w:val="28"/>
        </w:rPr>
        <w:t>;</w:t>
      </w:r>
    </w:p>
    <w:p w14:paraId="244782F1" w14:textId="77777777" w:rsidR="009F0237" w:rsidRDefault="007424B0">
      <w:pPr>
        <w:pStyle w:val="af1"/>
        <w:numPr>
          <w:ilvl w:val="0"/>
          <w:numId w:val="9"/>
        </w:numPr>
        <w:tabs>
          <w:tab w:val="left" w:pos="1078"/>
          <w:tab w:val="left" w:pos="4111"/>
        </w:tabs>
        <w:ind w:left="0" w:firstLine="0"/>
        <w:jc w:val="both"/>
        <w:rPr>
          <w:rFonts w:eastAsia="Wingdings"/>
          <w:sz w:val="28"/>
          <w:szCs w:val="28"/>
          <w:vertAlign w:val="superscript"/>
        </w:rPr>
      </w:pPr>
      <w:proofErr w:type="spellStart"/>
      <w:r>
        <w:rPr>
          <w:rFonts w:eastAsia="Times New Roman"/>
          <w:sz w:val="28"/>
          <w:szCs w:val="28"/>
        </w:rPr>
        <w:t>моніторинг</w:t>
      </w:r>
      <w:proofErr w:type="spellEnd"/>
      <w:r>
        <w:rPr>
          <w:rFonts w:eastAsia="Times New Roman"/>
          <w:sz w:val="28"/>
          <w:szCs w:val="28"/>
        </w:rPr>
        <w:t xml:space="preserve"> та </w:t>
      </w:r>
      <w:proofErr w:type="spellStart"/>
      <w:r>
        <w:rPr>
          <w:rFonts w:eastAsia="Times New Roman"/>
          <w:sz w:val="28"/>
          <w:szCs w:val="28"/>
        </w:rPr>
        <w:t>оптимізація</w:t>
      </w:r>
      <w:proofErr w:type="spellEnd"/>
      <w:r>
        <w:rPr>
          <w:rFonts w:eastAsia="Times New Roman"/>
          <w:sz w:val="28"/>
          <w:szCs w:val="28"/>
          <w:lang w:val="uk-UA"/>
        </w:rPr>
        <w:t xml:space="preserve"> розвивального простору дошкільної освіти</w:t>
      </w:r>
      <w:r>
        <w:rPr>
          <w:rFonts w:eastAsia="Times New Roman"/>
          <w:sz w:val="28"/>
          <w:szCs w:val="28"/>
        </w:rPr>
        <w:t>;</w:t>
      </w:r>
    </w:p>
    <w:p w14:paraId="66771B0F" w14:textId="77777777" w:rsidR="009F0237" w:rsidRDefault="007424B0">
      <w:pPr>
        <w:pStyle w:val="af1"/>
        <w:numPr>
          <w:ilvl w:val="0"/>
          <w:numId w:val="9"/>
        </w:numPr>
        <w:tabs>
          <w:tab w:val="left" w:pos="1078"/>
          <w:tab w:val="left" w:pos="4111"/>
        </w:tabs>
        <w:ind w:left="0" w:firstLine="0"/>
        <w:jc w:val="both"/>
        <w:rPr>
          <w:rFonts w:eastAsia="Wingdings"/>
          <w:color w:val="FF0000"/>
          <w:sz w:val="28"/>
          <w:szCs w:val="28"/>
          <w:vertAlign w:val="superscript"/>
        </w:rPr>
      </w:pPr>
      <w:proofErr w:type="spellStart"/>
      <w:r>
        <w:rPr>
          <w:rFonts w:eastAsia="Times New Roman"/>
          <w:sz w:val="28"/>
          <w:szCs w:val="28"/>
        </w:rPr>
        <w:t>створення</w:t>
      </w:r>
      <w:proofErr w:type="spellEnd"/>
      <w:r>
        <w:rPr>
          <w:rFonts w:eastAsia="Times New Roman"/>
          <w:sz w:val="28"/>
          <w:szCs w:val="28"/>
          <w:lang w:val="uk-UA"/>
        </w:rPr>
        <w:t xml:space="preserve"> </w:t>
      </w:r>
      <w:proofErr w:type="spellStart"/>
      <w:r>
        <w:rPr>
          <w:rFonts w:eastAsia="Times New Roman"/>
          <w:sz w:val="28"/>
          <w:szCs w:val="28"/>
        </w:rPr>
        <w:t>необхідних</w:t>
      </w:r>
      <w:proofErr w:type="spellEnd"/>
      <w:r>
        <w:rPr>
          <w:rFonts w:eastAsia="Times New Roman"/>
          <w:sz w:val="28"/>
          <w:szCs w:val="28"/>
        </w:rPr>
        <w:t xml:space="preserve"> умов для </w:t>
      </w:r>
      <w:proofErr w:type="spellStart"/>
      <w:r>
        <w:rPr>
          <w:rFonts w:eastAsia="Times New Roman"/>
          <w:sz w:val="28"/>
          <w:szCs w:val="28"/>
        </w:rPr>
        <w:t>підвищення</w:t>
      </w:r>
      <w:proofErr w:type="spellEnd"/>
      <w:r>
        <w:rPr>
          <w:rFonts w:eastAsia="Times New Roman"/>
          <w:sz w:val="28"/>
          <w:szCs w:val="28"/>
          <w:lang w:val="uk-UA"/>
        </w:rPr>
        <w:t xml:space="preserve"> </w:t>
      </w:r>
      <w:proofErr w:type="spellStart"/>
      <w:r>
        <w:rPr>
          <w:rFonts w:eastAsia="Times New Roman"/>
          <w:sz w:val="28"/>
          <w:szCs w:val="28"/>
        </w:rPr>
        <w:t>фахового</w:t>
      </w:r>
      <w:proofErr w:type="spellEnd"/>
      <w:r>
        <w:rPr>
          <w:rFonts w:eastAsia="Times New Roman"/>
          <w:sz w:val="28"/>
          <w:szCs w:val="28"/>
          <w:lang w:val="uk-UA"/>
        </w:rPr>
        <w:t xml:space="preserve"> </w:t>
      </w:r>
      <w:proofErr w:type="spellStart"/>
      <w:r>
        <w:rPr>
          <w:rFonts w:eastAsia="Times New Roman"/>
          <w:sz w:val="28"/>
          <w:szCs w:val="28"/>
        </w:rPr>
        <w:t>кваліфікаційного</w:t>
      </w:r>
      <w:proofErr w:type="spellEnd"/>
      <w:r>
        <w:rPr>
          <w:rFonts w:eastAsia="Times New Roman"/>
          <w:sz w:val="28"/>
          <w:szCs w:val="28"/>
          <w:lang w:val="uk-UA"/>
        </w:rPr>
        <w:t xml:space="preserve"> </w:t>
      </w:r>
      <w:proofErr w:type="spellStart"/>
      <w:r>
        <w:rPr>
          <w:rFonts w:eastAsia="Times New Roman"/>
          <w:sz w:val="28"/>
          <w:szCs w:val="28"/>
        </w:rPr>
        <w:t>рівня</w:t>
      </w:r>
      <w:proofErr w:type="spellEnd"/>
      <w:r>
        <w:rPr>
          <w:rFonts w:eastAsia="Times New Roman"/>
          <w:sz w:val="28"/>
          <w:szCs w:val="28"/>
          <w:lang w:val="uk-UA"/>
        </w:rPr>
        <w:t xml:space="preserve"> </w:t>
      </w:r>
      <w:proofErr w:type="spellStart"/>
      <w:r>
        <w:rPr>
          <w:rFonts w:eastAsia="Times New Roman"/>
          <w:sz w:val="28"/>
          <w:szCs w:val="28"/>
        </w:rPr>
        <w:t>педагогічних</w:t>
      </w:r>
      <w:proofErr w:type="spellEnd"/>
      <w:r>
        <w:rPr>
          <w:rFonts w:eastAsia="Times New Roman"/>
          <w:sz w:val="28"/>
          <w:szCs w:val="28"/>
          <w:lang w:val="uk-UA"/>
        </w:rPr>
        <w:t xml:space="preserve"> </w:t>
      </w:r>
      <w:proofErr w:type="spellStart"/>
      <w:r>
        <w:rPr>
          <w:rFonts w:eastAsia="Times New Roman"/>
          <w:sz w:val="28"/>
          <w:szCs w:val="28"/>
        </w:rPr>
        <w:t>працівників</w:t>
      </w:r>
      <w:proofErr w:type="spellEnd"/>
      <w:r>
        <w:rPr>
          <w:rFonts w:eastAsia="Times New Roman"/>
          <w:sz w:val="28"/>
          <w:szCs w:val="28"/>
        </w:rPr>
        <w:t>.</w:t>
      </w:r>
    </w:p>
    <w:p w14:paraId="0256018B" w14:textId="77777777" w:rsidR="009F0237" w:rsidRDefault="007424B0">
      <w:pPr>
        <w:pStyle w:val="af1"/>
        <w:tabs>
          <w:tab w:val="left" w:pos="4111"/>
        </w:tabs>
        <w:ind w:left="0"/>
        <w:jc w:val="both"/>
        <w:rPr>
          <w:sz w:val="28"/>
          <w:szCs w:val="28"/>
        </w:rPr>
      </w:pPr>
      <w:r>
        <w:rPr>
          <w:rFonts w:eastAsia="Times New Roman"/>
          <w:sz w:val="28"/>
          <w:szCs w:val="28"/>
          <w:lang w:val="uk-UA"/>
        </w:rPr>
        <w:t>К</w:t>
      </w:r>
      <w:proofErr w:type="spellStart"/>
      <w:r>
        <w:rPr>
          <w:rFonts w:eastAsia="Times New Roman"/>
          <w:sz w:val="28"/>
          <w:szCs w:val="28"/>
        </w:rPr>
        <w:t>адрове</w:t>
      </w:r>
      <w:proofErr w:type="spellEnd"/>
      <w:r>
        <w:rPr>
          <w:rFonts w:eastAsia="Times New Roman"/>
          <w:sz w:val="28"/>
          <w:szCs w:val="28"/>
          <w:lang w:val="uk-UA"/>
        </w:rPr>
        <w:t xml:space="preserve"> </w:t>
      </w:r>
      <w:proofErr w:type="spellStart"/>
      <w:r>
        <w:rPr>
          <w:rFonts w:eastAsia="Times New Roman"/>
          <w:sz w:val="28"/>
          <w:szCs w:val="28"/>
        </w:rPr>
        <w:t>забезпечення</w:t>
      </w:r>
      <w:proofErr w:type="spellEnd"/>
      <w:r>
        <w:rPr>
          <w:rFonts w:eastAsia="Times New Roman"/>
          <w:sz w:val="28"/>
          <w:szCs w:val="28"/>
          <w:lang w:val="uk-UA"/>
        </w:rPr>
        <w:t xml:space="preserve"> </w:t>
      </w:r>
      <w:proofErr w:type="spellStart"/>
      <w:r>
        <w:rPr>
          <w:rFonts w:eastAsia="Times New Roman"/>
          <w:sz w:val="28"/>
          <w:szCs w:val="28"/>
        </w:rPr>
        <w:t>освітньої</w:t>
      </w:r>
      <w:proofErr w:type="spellEnd"/>
      <w:r>
        <w:rPr>
          <w:rFonts w:eastAsia="Times New Roman"/>
          <w:sz w:val="28"/>
          <w:szCs w:val="28"/>
          <w:lang w:val="uk-UA"/>
        </w:rPr>
        <w:t xml:space="preserve"> </w:t>
      </w:r>
      <w:proofErr w:type="spellStart"/>
      <w:r>
        <w:rPr>
          <w:rFonts w:eastAsia="Times New Roman"/>
          <w:sz w:val="28"/>
          <w:szCs w:val="28"/>
        </w:rPr>
        <w:t>діяльності</w:t>
      </w:r>
      <w:proofErr w:type="spellEnd"/>
      <w:r>
        <w:rPr>
          <w:rFonts w:eastAsia="Times New Roman"/>
          <w:sz w:val="28"/>
          <w:szCs w:val="28"/>
        </w:rPr>
        <w:t>:</w:t>
      </w:r>
    </w:p>
    <w:p w14:paraId="3885E4F9" w14:textId="77777777" w:rsidR="009F0237" w:rsidRDefault="007424B0">
      <w:pPr>
        <w:widowControl w:val="0"/>
        <w:jc w:val="both"/>
        <w:rPr>
          <w:rFonts w:eastAsia="Times New Roman"/>
          <w:sz w:val="28"/>
          <w:szCs w:val="28"/>
          <w:lang w:val="uk-UA"/>
        </w:rPr>
      </w:pPr>
      <w:r>
        <w:rPr>
          <w:rFonts w:eastAsia="Times New Roman"/>
          <w:sz w:val="28"/>
          <w:szCs w:val="28"/>
          <w:lang w:val="uk-UA"/>
        </w:rPr>
        <w:t>На кінець 2024/2025 навчального року в дошкільних групах працює 1</w:t>
      </w:r>
      <w:r>
        <w:rPr>
          <w:rFonts w:eastAsia="Times New Roman"/>
          <w:sz w:val="28"/>
          <w:szCs w:val="28"/>
        </w:rPr>
        <w:t>1</w:t>
      </w:r>
      <w:r>
        <w:rPr>
          <w:rFonts w:eastAsia="Times New Roman"/>
          <w:sz w:val="28"/>
          <w:szCs w:val="28"/>
          <w:lang w:val="uk-UA"/>
        </w:rPr>
        <w:t xml:space="preserve"> </w:t>
      </w:r>
      <w:r>
        <w:rPr>
          <w:rFonts w:eastAsia="Times New Roman"/>
          <w:sz w:val="28"/>
          <w:szCs w:val="28"/>
          <w:lang w:val="uk-UA"/>
        </w:rPr>
        <w:lastRenderedPageBreak/>
        <w:t>педагогічних працівників, з них:</w:t>
      </w:r>
    </w:p>
    <w:p w14:paraId="43C84061" w14:textId="77777777" w:rsidR="009F0237" w:rsidRDefault="007424B0">
      <w:pPr>
        <w:widowControl w:val="0"/>
        <w:numPr>
          <w:ilvl w:val="0"/>
          <w:numId w:val="10"/>
        </w:numPr>
        <w:ind w:left="0" w:firstLine="0"/>
        <w:contextualSpacing/>
        <w:jc w:val="both"/>
        <w:rPr>
          <w:rFonts w:eastAsia="Times New Roman"/>
          <w:sz w:val="28"/>
          <w:szCs w:val="28"/>
          <w:lang w:val="uk-UA"/>
        </w:rPr>
      </w:pPr>
      <w:r>
        <w:rPr>
          <w:rFonts w:eastAsia="Times New Roman"/>
          <w:sz w:val="28"/>
          <w:szCs w:val="28"/>
          <w:lang w:val="uk-UA"/>
        </w:rPr>
        <w:t>старших вчителів – 2;</w:t>
      </w:r>
    </w:p>
    <w:p w14:paraId="745AB4C2" w14:textId="77777777" w:rsidR="009F0237" w:rsidRDefault="007424B0">
      <w:pPr>
        <w:widowControl w:val="0"/>
        <w:numPr>
          <w:ilvl w:val="0"/>
          <w:numId w:val="10"/>
        </w:numPr>
        <w:ind w:left="0" w:firstLine="0"/>
        <w:contextualSpacing/>
        <w:jc w:val="both"/>
        <w:rPr>
          <w:rFonts w:eastAsia="Times New Roman"/>
          <w:sz w:val="28"/>
          <w:szCs w:val="28"/>
          <w:lang w:val="uk-UA"/>
        </w:rPr>
      </w:pPr>
      <w:r>
        <w:rPr>
          <w:rFonts w:eastAsia="Times New Roman"/>
          <w:sz w:val="28"/>
          <w:szCs w:val="28"/>
          <w:lang w:val="uk-UA"/>
        </w:rPr>
        <w:t>мають кваліфікаційну категорію «спеціаліст вищої категорії» – 3;</w:t>
      </w:r>
    </w:p>
    <w:p w14:paraId="56D5696A" w14:textId="77777777" w:rsidR="009F0237" w:rsidRDefault="007424B0">
      <w:pPr>
        <w:widowControl w:val="0"/>
        <w:numPr>
          <w:ilvl w:val="0"/>
          <w:numId w:val="10"/>
        </w:numPr>
        <w:ind w:left="0" w:firstLine="0"/>
        <w:contextualSpacing/>
        <w:jc w:val="both"/>
        <w:rPr>
          <w:rFonts w:eastAsia="Times New Roman"/>
          <w:sz w:val="28"/>
          <w:szCs w:val="28"/>
          <w:lang w:val="uk-UA"/>
        </w:rPr>
      </w:pPr>
      <w:r>
        <w:rPr>
          <w:rFonts w:eastAsia="Times New Roman"/>
          <w:sz w:val="28"/>
          <w:szCs w:val="28"/>
          <w:lang w:val="uk-UA"/>
        </w:rPr>
        <w:t>мають кваліфікаційну категорію «спеціаліст першої категорії» – 2;</w:t>
      </w:r>
    </w:p>
    <w:p w14:paraId="5439F9EC" w14:textId="77777777" w:rsidR="009F0237" w:rsidRDefault="007424B0">
      <w:pPr>
        <w:widowControl w:val="0"/>
        <w:numPr>
          <w:ilvl w:val="0"/>
          <w:numId w:val="10"/>
        </w:numPr>
        <w:ind w:left="0" w:firstLine="0"/>
        <w:contextualSpacing/>
        <w:jc w:val="both"/>
        <w:rPr>
          <w:rFonts w:eastAsia="Times New Roman"/>
          <w:sz w:val="28"/>
          <w:szCs w:val="28"/>
          <w:lang w:val="uk-UA"/>
        </w:rPr>
      </w:pPr>
      <w:r>
        <w:rPr>
          <w:rFonts w:eastAsia="Times New Roman"/>
          <w:sz w:val="28"/>
          <w:szCs w:val="28"/>
          <w:lang w:val="uk-UA"/>
        </w:rPr>
        <w:t xml:space="preserve">мають кваліфікаційну категорію «спеціаліст другої категорії» – </w:t>
      </w:r>
      <w:r>
        <w:rPr>
          <w:rFonts w:eastAsia="Times New Roman"/>
          <w:sz w:val="28"/>
          <w:szCs w:val="28"/>
        </w:rPr>
        <w:t>2</w:t>
      </w:r>
      <w:r>
        <w:rPr>
          <w:rFonts w:eastAsia="Times New Roman"/>
          <w:sz w:val="28"/>
          <w:szCs w:val="28"/>
          <w:lang w:val="uk-UA"/>
        </w:rPr>
        <w:t>;</w:t>
      </w:r>
    </w:p>
    <w:p w14:paraId="4F35BA96" w14:textId="77777777" w:rsidR="009F0237" w:rsidRDefault="007424B0">
      <w:pPr>
        <w:widowControl w:val="0"/>
        <w:numPr>
          <w:ilvl w:val="0"/>
          <w:numId w:val="10"/>
        </w:numPr>
        <w:ind w:left="0" w:firstLine="0"/>
        <w:contextualSpacing/>
        <w:jc w:val="both"/>
        <w:rPr>
          <w:rFonts w:eastAsia="Times New Roman"/>
          <w:sz w:val="28"/>
          <w:szCs w:val="28"/>
          <w:lang w:val="uk-UA"/>
        </w:rPr>
      </w:pPr>
      <w:r>
        <w:rPr>
          <w:rFonts w:eastAsia="Times New Roman"/>
          <w:sz w:val="28"/>
          <w:szCs w:val="28"/>
          <w:lang w:val="uk-UA"/>
        </w:rPr>
        <w:t>мають кваліфікаційну категорію «спеціаліст» – 4.</w:t>
      </w:r>
    </w:p>
    <w:p w14:paraId="5B43DCE4" w14:textId="77777777" w:rsidR="009F0237" w:rsidRDefault="007424B0" w:rsidP="00650A45">
      <w:pPr>
        <w:pStyle w:val="af1"/>
        <w:tabs>
          <w:tab w:val="left" w:pos="360"/>
          <w:tab w:val="left" w:pos="4111"/>
        </w:tabs>
        <w:ind w:left="0"/>
        <w:jc w:val="center"/>
        <w:rPr>
          <w:rFonts w:eastAsia="Symbol"/>
          <w:sz w:val="28"/>
          <w:szCs w:val="28"/>
        </w:rPr>
      </w:pPr>
      <w:proofErr w:type="spellStart"/>
      <w:r>
        <w:rPr>
          <w:rFonts w:eastAsia="Times New Roman"/>
          <w:sz w:val="28"/>
          <w:szCs w:val="28"/>
        </w:rPr>
        <w:t>Методичне</w:t>
      </w:r>
      <w:proofErr w:type="spellEnd"/>
      <w:r>
        <w:rPr>
          <w:rFonts w:eastAsia="Times New Roman"/>
          <w:sz w:val="28"/>
          <w:szCs w:val="28"/>
          <w:lang w:val="uk-UA"/>
        </w:rPr>
        <w:t xml:space="preserve"> </w:t>
      </w:r>
      <w:proofErr w:type="spellStart"/>
      <w:r>
        <w:rPr>
          <w:rFonts w:eastAsia="Times New Roman"/>
          <w:sz w:val="28"/>
          <w:szCs w:val="28"/>
        </w:rPr>
        <w:t>забезпечення</w:t>
      </w:r>
      <w:proofErr w:type="spellEnd"/>
      <w:r>
        <w:rPr>
          <w:rFonts w:eastAsia="Times New Roman"/>
          <w:sz w:val="28"/>
          <w:szCs w:val="28"/>
          <w:lang w:val="uk-UA"/>
        </w:rPr>
        <w:t xml:space="preserve"> </w:t>
      </w:r>
      <w:proofErr w:type="spellStart"/>
      <w:r>
        <w:rPr>
          <w:rFonts w:eastAsia="Times New Roman"/>
          <w:sz w:val="28"/>
          <w:szCs w:val="28"/>
        </w:rPr>
        <w:t>освітньої</w:t>
      </w:r>
      <w:proofErr w:type="spellEnd"/>
      <w:r>
        <w:rPr>
          <w:rFonts w:eastAsia="Times New Roman"/>
          <w:sz w:val="28"/>
          <w:szCs w:val="28"/>
          <w:lang w:val="uk-UA"/>
        </w:rPr>
        <w:t xml:space="preserve"> </w:t>
      </w:r>
      <w:proofErr w:type="spellStart"/>
      <w:r>
        <w:rPr>
          <w:rFonts w:eastAsia="Times New Roman"/>
          <w:sz w:val="28"/>
          <w:szCs w:val="28"/>
        </w:rPr>
        <w:t>діяльності</w:t>
      </w:r>
      <w:proofErr w:type="spellEnd"/>
      <w:r>
        <w:rPr>
          <w:rFonts w:eastAsia="Times New Roman"/>
          <w:sz w:val="28"/>
          <w:szCs w:val="28"/>
        </w:rPr>
        <w:t>:</w:t>
      </w:r>
    </w:p>
    <w:p w14:paraId="557DECD8" w14:textId="77777777" w:rsidR="009F0237" w:rsidRDefault="007424B0">
      <w:pPr>
        <w:numPr>
          <w:ilvl w:val="0"/>
          <w:numId w:val="11"/>
        </w:numPr>
        <w:tabs>
          <w:tab w:val="left" w:pos="360"/>
        </w:tabs>
        <w:ind w:left="0" w:firstLine="0"/>
        <w:jc w:val="both"/>
        <w:rPr>
          <w:rFonts w:eastAsia="Wingdings"/>
          <w:sz w:val="28"/>
          <w:szCs w:val="28"/>
          <w:vertAlign w:val="superscript"/>
        </w:rPr>
      </w:pPr>
      <w:proofErr w:type="spellStart"/>
      <w:r>
        <w:rPr>
          <w:rFonts w:eastAsia="Times New Roman"/>
          <w:sz w:val="28"/>
          <w:szCs w:val="28"/>
        </w:rPr>
        <w:t>додаткові</w:t>
      </w:r>
      <w:proofErr w:type="spellEnd"/>
      <w:r>
        <w:rPr>
          <w:rFonts w:eastAsia="Times New Roman"/>
          <w:sz w:val="28"/>
          <w:szCs w:val="28"/>
          <w:lang w:val="uk-UA"/>
        </w:rPr>
        <w:t xml:space="preserve"> </w:t>
      </w:r>
      <w:proofErr w:type="spellStart"/>
      <w:r>
        <w:rPr>
          <w:rFonts w:eastAsia="Times New Roman"/>
          <w:sz w:val="28"/>
          <w:szCs w:val="28"/>
        </w:rPr>
        <w:t>засоби</w:t>
      </w:r>
      <w:proofErr w:type="spellEnd"/>
      <w:r>
        <w:rPr>
          <w:rFonts w:eastAsia="Times New Roman"/>
          <w:sz w:val="28"/>
          <w:szCs w:val="28"/>
          <w:lang w:val="uk-UA"/>
        </w:rPr>
        <w:t xml:space="preserve"> </w:t>
      </w:r>
      <w:proofErr w:type="spellStart"/>
      <w:r>
        <w:rPr>
          <w:rFonts w:eastAsia="Times New Roman"/>
          <w:sz w:val="28"/>
          <w:szCs w:val="28"/>
        </w:rPr>
        <w:t>навчання</w:t>
      </w:r>
      <w:proofErr w:type="spellEnd"/>
      <w:r>
        <w:rPr>
          <w:rFonts w:eastAsia="Times New Roman"/>
          <w:sz w:val="28"/>
          <w:szCs w:val="28"/>
        </w:rPr>
        <w:t xml:space="preserve"> – </w:t>
      </w:r>
      <w:proofErr w:type="spellStart"/>
      <w:r>
        <w:rPr>
          <w:rFonts w:eastAsia="Times New Roman"/>
          <w:sz w:val="28"/>
          <w:szCs w:val="28"/>
        </w:rPr>
        <w:t>надбання</w:t>
      </w:r>
      <w:proofErr w:type="spellEnd"/>
      <w:r>
        <w:rPr>
          <w:rFonts w:eastAsia="Times New Roman"/>
          <w:sz w:val="28"/>
          <w:szCs w:val="28"/>
          <w:lang w:val="uk-UA"/>
        </w:rPr>
        <w:t xml:space="preserve"> </w:t>
      </w:r>
      <w:proofErr w:type="spellStart"/>
      <w:r>
        <w:rPr>
          <w:rFonts w:eastAsia="Times New Roman"/>
          <w:sz w:val="28"/>
          <w:szCs w:val="28"/>
        </w:rPr>
        <w:t>минулих</w:t>
      </w:r>
      <w:proofErr w:type="spellEnd"/>
      <w:r>
        <w:rPr>
          <w:rFonts w:eastAsia="Times New Roman"/>
          <w:sz w:val="28"/>
          <w:szCs w:val="28"/>
          <w:lang w:val="uk-UA"/>
        </w:rPr>
        <w:t xml:space="preserve"> </w:t>
      </w:r>
      <w:proofErr w:type="spellStart"/>
      <w:r>
        <w:rPr>
          <w:rFonts w:eastAsia="Times New Roman"/>
          <w:sz w:val="28"/>
          <w:szCs w:val="28"/>
        </w:rPr>
        <w:t>років</w:t>
      </w:r>
      <w:proofErr w:type="spellEnd"/>
      <w:r>
        <w:rPr>
          <w:rFonts w:eastAsia="Times New Roman"/>
          <w:sz w:val="28"/>
          <w:szCs w:val="28"/>
        </w:rPr>
        <w:t xml:space="preserve"> (</w:t>
      </w:r>
      <w:proofErr w:type="spellStart"/>
      <w:r>
        <w:rPr>
          <w:rFonts w:eastAsia="Times New Roman"/>
          <w:sz w:val="28"/>
          <w:szCs w:val="28"/>
        </w:rPr>
        <w:t>дидактичні</w:t>
      </w:r>
      <w:proofErr w:type="spellEnd"/>
      <w:r>
        <w:rPr>
          <w:rFonts w:eastAsia="Times New Roman"/>
          <w:sz w:val="28"/>
          <w:szCs w:val="28"/>
          <w:lang w:val="uk-UA"/>
        </w:rPr>
        <w:t xml:space="preserve">, наочні та </w:t>
      </w:r>
      <w:proofErr w:type="spellStart"/>
      <w:r>
        <w:rPr>
          <w:rFonts w:eastAsia="Times New Roman"/>
          <w:sz w:val="28"/>
          <w:szCs w:val="28"/>
        </w:rPr>
        <w:t>роздаткові</w:t>
      </w:r>
      <w:proofErr w:type="spellEnd"/>
      <w:r>
        <w:rPr>
          <w:rFonts w:eastAsia="Times New Roman"/>
          <w:sz w:val="28"/>
          <w:szCs w:val="28"/>
          <w:lang w:val="uk-UA"/>
        </w:rPr>
        <w:t xml:space="preserve"> </w:t>
      </w:r>
      <w:proofErr w:type="spellStart"/>
      <w:r>
        <w:rPr>
          <w:rFonts w:eastAsia="Times New Roman"/>
          <w:sz w:val="28"/>
          <w:szCs w:val="28"/>
        </w:rPr>
        <w:t>матеріал</w:t>
      </w:r>
      <w:proofErr w:type="spellEnd"/>
      <w:r>
        <w:rPr>
          <w:rFonts w:eastAsia="Times New Roman"/>
          <w:sz w:val="28"/>
          <w:szCs w:val="28"/>
          <w:lang w:val="uk-UA"/>
        </w:rPr>
        <w:t xml:space="preserve">и </w:t>
      </w:r>
      <w:proofErr w:type="spellStart"/>
      <w:r>
        <w:rPr>
          <w:rFonts w:eastAsia="Times New Roman"/>
          <w:sz w:val="28"/>
          <w:szCs w:val="28"/>
        </w:rPr>
        <w:t>тощо</w:t>
      </w:r>
      <w:proofErr w:type="spellEnd"/>
      <w:r>
        <w:rPr>
          <w:rFonts w:eastAsia="Times New Roman"/>
          <w:sz w:val="28"/>
          <w:szCs w:val="28"/>
          <w:lang w:val="uk-UA"/>
        </w:rPr>
        <w:t>)</w:t>
      </w:r>
      <w:r>
        <w:rPr>
          <w:rFonts w:eastAsia="Times New Roman"/>
          <w:sz w:val="28"/>
          <w:szCs w:val="28"/>
        </w:rPr>
        <w:t>;</w:t>
      </w:r>
    </w:p>
    <w:p w14:paraId="5AF40863" w14:textId="77777777" w:rsidR="009F0237" w:rsidRDefault="007424B0">
      <w:pPr>
        <w:numPr>
          <w:ilvl w:val="0"/>
          <w:numId w:val="11"/>
        </w:numPr>
        <w:tabs>
          <w:tab w:val="left" w:pos="358"/>
        </w:tabs>
        <w:ind w:left="0" w:firstLine="0"/>
        <w:jc w:val="both"/>
        <w:rPr>
          <w:rFonts w:eastAsia="Wingdings"/>
          <w:sz w:val="28"/>
          <w:szCs w:val="28"/>
          <w:vertAlign w:val="superscript"/>
        </w:rPr>
      </w:pPr>
      <w:proofErr w:type="spellStart"/>
      <w:r>
        <w:rPr>
          <w:rFonts w:eastAsia="Times New Roman"/>
          <w:sz w:val="28"/>
          <w:szCs w:val="28"/>
        </w:rPr>
        <w:t>інформаційне</w:t>
      </w:r>
      <w:proofErr w:type="spellEnd"/>
      <w:r>
        <w:rPr>
          <w:rFonts w:eastAsia="Times New Roman"/>
          <w:sz w:val="28"/>
          <w:szCs w:val="28"/>
          <w:lang w:val="uk-UA"/>
        </w:rPr>
        <w:t xml:space="preserve"> </w:t>
      </w:r>
      <w:proofErr w:type="spellStart"/>
      <w:r>
        <w:rPr>
          <w:rFonts w:eastAsia="Times New Roman"/>
          <w:sz w:val="28"/>
          <w:szCs w:val="28"/>
        </w:rPr>
        <w:t>забезпечення</w:t>
      </w:r>
      <w:proofErr w:type="spellEnd"/>
      <w:r>
        <w:rPr>
          <w:rFonts w:eastAsia="Times New Roman"/>
          <w:sz w:val="28"/>
          <w:szCs w:val="28"/>
          <w:lang w:val="uk-UA"/>
        </w:rPr>
        <w:t xml:space="preserve"> </w:t>
      </w:r>
      <w:proofErr w:type="spellStart"/>
      <w:r>
        <w:rPr>
          <w:rFonts w:eastAsia="Times New Roman"/>
          <w:sz w:val="28"/>
          <w:szCs w:val="28"/>
        </w:rPr>
        <w:t>освітньої</w:t>
      </w:r>
      <w:proofErr w:type="spellEnd"/>
      <w:r>
        <w:rPr>
          <w:rFonts w:eastAsia="Times New Roman"/>
          <w:sz w:val="28"/>
          <w:szCs w:val="28"/>
          <w:lang w:val="uk-UA"/>
        </w:rPr>
        <w:t xml:space="preserve"> </w:t>
      </w:r>
      <w:proofErr w:type="spellStart"/>
      <w:r>
        <w:rPr>
          <w:rFonts w:eastAsia="Times New Roman"/>
          <w:sz w:val="28"/>
          <w:szCs w:val="28"/>
        </w:rPr>
        <w:t>діяльності</w:t>
      </w:r>
      <w:proofErr w:type="spellEnd"/>
      <w:r>
        <w:rPr>
          <w:rFonts w:eastAsia="Times New Roman"/>
          <w:sz w:val="28"/>
          <w:szCs w:val="28"/>
        </w:rPr>
        <w:t xml:space="preserve">: </w:t>
      </w:r>
      <w:proofErr w:type="spellStart"/>
      <w:r>
        <w:rPr>
          <w:rFonts w:eastAsia="Times New Roman"/>
          <w:sz w:val="28"/>
          <w:szCs w:val="28"/>
        </w:rPr>
        <w:t>бібліотека</w:t>
      </w:r>
      <w:proofErr w:type="spellEnd"/>
      <w:r>
        <w:rPr>
          <w:rFonts w:eastAsia="Times New Roman"/>
          <w:sz w:val="28"/>
          <w:szCs w:val="28"/>
        </w:rPr>
        <w:t xml:space="preserve">, </w:t>
      </w:r>
      <w:proofErr w:type="spellStart"/>
      <w:r>
        <w:rPr>
          <w:rFonts w:eastAsia="Times New Roman"/>
          <w:sz w:val="28"/>
          <w:szCs w:val="28"/>
        </w:rPr>
        <w:t>підключення</w:t>
      </w:r>
      <w:proofErr w:type="spellEnd"/>
      <w:r>
        <w:rPr>
          <w:rFonts w:eastAsia="Times New Roman"/>
          <w:sz w:val="28"/>
          <w:szCs w:val="28"/>
        </w:rPr>
        <w:t xml:space="preserve"> закладу до </w:t>
      </w:r>
      <w:proofErr w:type="spellStart"/>
      <w:r>
        <w:rPr>
          <w:rFonts w:eastAsia="Times New Roman"/>
          <w:sz w:val="28"/>
          <w:szCs w:val="28"/>
        </w:rPr>
        <w:t>мережі</w:t>
      </w:r>
      <w:proofErr w:type="spellEnd"/>
      <w:r>
        <w:rPr>
          <w:rFonts w:eastAsia="Times New Roman"/>
          <w:sz w:val="28"/>
          <w:szCs w:val="28"/>
          <w:lang w:val="uk-UA"/>
        </w:rPr>
        <w:t xml:space="preserve"> </w:t>
      </w:r>
      <w:proofErr w:type="spellStart"/>
      <w:r>
        <w:rPr>
          <w:rFonts w:eastAsia="Times New Roman"/>
          <w:sz w:val="28"/>
          <w:szCs w:val="28"/>
        </w:rPr>
        <w:t>Інтернет</w:t>
      </w:r>
      <w:proofErr w:type="spellEnd"/>
      <w:r>
        <w:rPr>
          <w:rFonts w:eastAsia="Times New Roman"/>
          <w:sz w:val="28"/>
          <w:szCs w:val="28"/>
        </w:rPr>
        <w:t>.</w:t>
      </w:r>
    </w:p>
    <w:p w14:paraId="5EF2A9B6" w14:textId="77777777" w:rsidR="009F0237" w:rsidRDefault="007424B0">
      <w:pPr>
        <w:pStyle w:val="af1"/>
        <w:tabs>
          <w:tab w:val="left" w:pos="358"/>
          <w:tab w:val="left" w:pos="4111"/>
        </w:tabs>
        <w:ind w:left="0"/>
        <w:jc w:val="both"/>
        <w:rPr>
          <w:rFonts w:eastAsia="Wingdings"/>
          <w:sz w:val="28"/>
          <w:szCs w:val="28"/>
          <w:vertAlign w:val="superscript"/>
        </w:rPr>
      </w:pPr>
      <w:r>
        <w:rPr>
          <w:rFonts w:eastAsia="Times New Roman"/>
          <w:sz w:val="28"/>
          <w:szCs w:val="28"/>
          <w:u w:val="single"/>
          <w:lang w:val="uk-UA"/>
        </w:rPr>
        <w:t>М</w:t>
      </w:r>
      <w:proofErr w:type="spellStart"/>
      <w:r>
        <w:rPr>
          <w:rFonts w:eastAsia="Times New Roman"/>
          <w:sz w:val="28"/>
          <w:szCs w:val="28"/>
          <w:u w:val="single"/>
        </w:rPr>
        <w:t>атеріально-технічне</w:t>
      </w:r>
      <w:proofErr w:type="spellEnd"/>
      <w:r>
        <w:rPr>
          <w:rFonts w:eastAsia="Times New Roman"/>
          <w:sz w:val="28"/>
          <w:szCs w:val="28"/>
          <w:u w:val="single"/>
          <w:lang w:val="uk-UA"/>
        </w:rPr>
        <w:t xml:space="preserve"> </w:t>
      </w:r>
      <w:proofErr w:type="spellStart"/>
      <w:r>
        <w:rPr>
          <w:rFonts w:eastAsia="Times New Roman"/>
          <w:sz w:val="28"/>
          <w:szCs w:val="28"/>
          <w:u w:val="single"/>
        </w:rPr>
        <w:t>забезпечення</w:t>
      </w:r>
      <w:proofErr w:type="spellEnd"/>
      <w:r>
        <w:rPr>
          <w:rFonts w:eastAsia="Times New Roman"/>
          <w:sz w:val="28"/>
          <w:szCs w:val="28"/>
          <w:u w:val="single"/>
          <w:lang w:val="uk-UA"/>
        </w:rPr>
        <w:t xml:space="preserve"> </w:t>
      </w:r>
      <w:proofErr w:type="spellStart"/>
      <w:r>
        <w:rPr>
          <w:rFonts w:eastAsia="Times New Roman"/>
          <w:sz w:val="28"/>
          <w:szCs w:val="28"/>
          <w:u w:val="single"/>
        </w:rPr>
        <w:t>освітньої</w:t>
      </w:r>
      <w:proofErr w:type="spellEnd"/>
      <w:r>
        <w:rPr>
          <w:rFonts w:eastAsia="Times New Roman"/>
          <w:sz w:val="28"/>
          <w:szCs w:val="28"/>
          <w:u w:val="single"/>
          <w:lang w:val="uk-UA"/>
        </w:rPr>
        <w:t xml:space="preserve"> </w:t>
      </w:r>
      <w:proofErr w:type="spellStart"/>
      <w:r>
        <w:rPr>
          <w:rFonts w:eastAsia="Times New Roman"/>
          <w:sz w:val="28"/>
          <w:szCs w:val="28"/>
          <w:u w:val="single"/>
        </w:rPr>
        <w:t>діяльності</w:t>
      </w:r>
      <w:proofErr w:type="spellEnd"/>
      <w:r>
        <w:rPr>
          <w:rFonts w:eastAsia="Times New Roman"/>
          <w:sz w:val="28"/>
          <w:szCs w:val="28"/>
          <w:u w:val="single"/>
        </w:rPr>
        <w:t>:</w:t>
      </w:r>
    </w:p>
    <w:p w14:paraId="1E658C9A" w14:textId="69821EE6" w:rsidR="009F0237" w:rsidRDefault="00BB4E62">
      <w:pPr>
        <w:tabs>
          <w:tab w:val="left" w:pos="358"/>
          <w:tab w:val="left" w:pos="4111"/>
        </w:tabs>
        <w:jc w:val="both"/>
        <w:rPr>
          <w:rFonts w:eastAsia="Times New Roman"/>
          <w:sz w:val="28"/>
          <w:szCs w:val="28"/>
          <w:lang w:val="uk-UA"/>
        </w:rPr>
      </w:pPr>
      <w:r>
        <w:rPr>
          <w:rFonts w:eastAsia="Times New Roman"/>
          <w:sz w:val="28"/>
          <w:szCs w:val="28"/>
        </w:rPr>
        <w:tab/>
      </w:r>
      <w:proofErr w:type="spellStart"/>
      <w:r w:rsidR="007424B0">
        <w:rPr>
          <w:rFonts w:eastAsia="Times New Roman"/>
          <w:sz w:val="28"/>
          <w:szCs w:val="28"/>
        </w:rPr>
        <w:t>Забезпечення</w:t>
      </w:r>
      <w:proofErr w:type="spellEnd"/>
      <w:r w:rsidR="007424B0">
        <w:rPr>
          <w:rFonts w:eastAsia="Times New Roman"/>
          <w:sz w:val="28"/>
          <w:szCs w:val="28"/>
          <w:lang w:val="uk-UA"/>
        </w:rPr>
        <w:t xml:space="preserve"> </w:t>
      </w:r>
      <w:proofErr w:type="spellStart"/>
      <w:r w:rsidR="007424B0">
        <w:rPr>
          <w:rFonts w:eastAsia="Times New Roman"/>
          <w:sz w:val="28"/>
          <w:szCs w:val="28"/>
        </w:rPr>
        <w:t>приміщеннями</w:t>
      </w:r>
      <w:proofErr w:type="spellEnd"/>
      <w:r w:rsidR="007424B0">
        <w:rPr>
          <w:rFonts w:eastAsia="Times New Roman"/>
          <w:sz w:val="28"/>
          <w:szCs w:val="28"/>
        </w:rPr>
        <w:t xml:space="preserve">: </w:t>
      </w:r>
      <w:r w:rsidR="007424B0">
        <w:rPr>
          <w:rFonts w:eastAsia="Times New Roman"/>
          <w:sz w:val="28"/>
          <w:szCs w:val="28"/>
          <w:lang w:val="uk-UA"/>
        </w:rPr>
        <w:t xml:space="preserve">групові </w:t>
      </w:r>
      <w:proofErr w:type="spellStart"/>
      <w:r w:rsidR="007424B0">
        <w:rPr>
          <w:rFonts w:eastAsia="Times New Roman"/>
          <w:sz w:val="28"/>
          <w:szCs w:val="28"/>
        </w:rPr>
        <w:t>кімнат</w:t>
      </w:r>
      <w:proofErr w:type="spellEnd"/>
      <w:r w:rsidR="007424B0">
        <w:rPr>
          <w:rFonts w:eastAsia="Times New Roman"/>
          <w:sz w:val="28"/>
          <w:szCs w:val="28"/>
          <w:lang w:val="uk-UA"/>
        </w:rPr>
        <w:t>и</w:t>
      </w:r>
      <w:r w:rsidR="007424B0">
        <w:rPr>
          <w:rFonts w:eastAsia="Times New Roman"/>
          <w:sz w:val="28"/>
          <w:szCs w:val="28"/>
        </w:rPr>
        <w:t xml:space="preserve"> – </w:t>
      </w:r>
      <w:r w:rsidR="007424B0">
        <w:rPr>
          <w:rFonts w:eastAsia="Times New Roman"/>
          <w:sz w:val="28"/>
          <w:szCs w:val="28"/>
          <w:lang w:val="uk-UA"/>
        </w:rPr>
        <w:t xml:space="preserve">5; спортивна зала – 1; </w:t>
      </w:r>
      <w:r w:rsidR="007424B0">
        <w:rPr>
          <w:rFonts w:eastAsia="Times New Roman"/>
          <w:sz w:val="28"/>
          <w:szCs w:val="28"/>
        </w:rPr>
        <w:t>зала</w:t>
      </w:r>
      <w:r w:rsidR="007424B0">
        <w:rPr>
          <w:rFonts w:eastAsia="Times New Roman"/>
          <w:sz w:val="28"/>
          <w:szCs w:val="28"/>
          <w:lang w:val="uk-UA"/>
        </w:rPr>
        <w:t xml:space="preserve"> для музично-ритмічних занять</w:t>
      </w:r>
      <w:r w:rsidR="007424B0">
        <w:rPr>
          <w:rFonts w:eastAsia="Times New Roman"/>
          <w:sz w:val="28"/>
          <w:szCs w:val="28"/>
        </w:rPr>
        <w:t xml:space="preserve"> – 1; </w:t>
      </w:r>
      <w:r w:rsidR="007424B0">
        <w:rPr>
          <w:rFonts w:eastAsia="Times New Roman"/>
          <w:sz w:val="28"/>
          <w:szCs w:val="28"/>
          <w:lang w:val="uk-UA"/>
        </w:rPr>
        <w:t>ігрові майданчики на свіжому повітрі</w:t>
      </w:r>
      <w:r w:rsidR="007424B0">
        <w:rPr>
          <w:rFonts w:eastAsia="Times New Roman"/>
          <w:sz w:val="28"/>
          <w:szCs w:val="28"/>
        </w:rPr>
        <w:t xml:space="preserve">– </w:t>
      </w:r>
      <w:r w:rsidR="007424B0">
        <w:rPr>
          <w:rFonts w:eastAsia="Times New Roman"/>
          <w:sz w:val="28"/>
          <w:szCs w:val="28"/>
          <w:lang w:val="uk-UA"/>
        </w:rPr>
        <w:t>4</w:t>
      </w:r>
      <w:r w:rsidR="007424B0">
        <w:rPr>
          <w:rFonts w:eastAsia="Times New Roman"/>
          <w:sz w:val="28"/>
          <w:szCs w:val="28"/>
        </w:rPr>
        <w:t xml:space="preserve">; </w:t>
      </w:r>
      <w:proofErr w:type="spellStart"/>
      <w:r w:rsidR="007424B0">
        <w:rPr>
          <w:rFonts w:eastAsia="Times New Roman"/>
          <w:sz w:val="28"/>
          <w:szCs w:val="28"/>
        </w:rPr>
        <w:t>кабінет</w:t>
      </w:r>
      <w:proofErr w:type="spellEnd"/>
      <w:r w:rsidR="007424B0">
        <w:rPr>
          <w:rFonts w:eastAsia="Times New Roman"/>
          <w:sz w:val="28"/>
          <w:szCs w:val="28"/>
          <w:lang w:val="uk-UA"/>
        </w:rPr>
        <w:t xml:space="preserve"> </w:t>
      </w:r>
      <w:proofErr w:type="spellStart"/>
      <w:r w:rsidR="007424B0">
        <w:rPr>
          <w:rFonts w:eastAsia="Times New Roman"/>
          <w:sz w:val="28"/>
          <w:szCs w:val="28"/>
        </w:rPr>
        <w:t>психологічної</w:t>
      </w:r>
      <w:proofErr w:type="spellEnd"/>
      <w:r w:rsidR="007424B0">
        <w:rPr>
          <w:rFonts w:eastAsia="Times New Roman"/>
          <w:sz w:val="28"/>
          <w:szCs w:val="28"/>
          <w:lang w:val="uk-UA"/>
        </w:rPr>
        <w:t xml:space="preserve"> </w:t>
      </w:r>
      <w:proofErr w:type="spellStart"/>
      <w:r w:rsidR="007424B0">
        <w:rPr>
          <w:rFonts w:eastAsia="Times New Roman"/>
          <w:sz w:val="28"/>
          <w:szCs w:val="28"/>
        </w:rPr>
        <w:t>служби</w:t>
      </w:r>
      <w:proofErr w:type="spellEnd"/>
      <w:r w:rsidR="007424B0">
        <w:rPr>
          <w:rFonts w:eastAsia="Times New Roman"/>
          <w:sz w:val="28"/>
          <w:szCs w:val="28"/>
        </w:rPr>
        <w:t xml:space="preserve"> – 1</w:t>
      </w:r>
      <w:r w:rsidR="007424B0">
        <w:rPr>
          <w:rFonts w:eastAsia="Times New Roman"/>
          <w:sz w:val="28"/>
          <w:szCs w:val="28"/>
          <w:lang w:val="uk-UA"/>
        </w:rPr>
        <w:t>, ігрова ЛЕГО-кімната - 1</w:t>
      </w:r>
      <w:r w:rsidR="007424B0">
        <w:rPr>
          <w:rFonts w:eastAsia="Times New Roman"/>
          <w:sz w:val="28"/>
          <w:szCs w:val="28"/>
        </w:rPr>
        <w:t>.</w:t>
      </w:r>
      <w:r w:rsidR="007424B0">
        <w:rPr>
          <w:rFonts w:eastAsia="Times New Roman"/>
          <w:sz w:val="28"/>
          <w:szCs w:val="28"/>
          <w:lang w:val="uk-UA"/>
        </w:rPr>
        <w:t xml:space="preserve"> Забезпечення педагогів для проведення дистанційного освітнього процесу сучасною комп</w:t>
      </w:r>
      <w:r w:rsidR="007424B0">
        <w:rPr>
          <w:rFonts w:eastAsia="Times New Roman"/>
          <w:sz w:val="28"/>
          <w:szCs w:val="28"/>
        </w:rPr>
        <w:t>’</w:t>
      </w:r>
      <w:proofErr w:type="spellStart"/>
      <w:r w:rsidR="007424B0">
        <w:rPr>
          <w:rFonts w:eastAsia="Times New Roman"/>
          <w:sz w:val="28"/>
          <w:szCs w:val="28"/>
          <w:lang w:val="uk-UA"/>
        </w:rPr>
        <w:t>ютерною</w:t>
      </w:r>
      <w:proofErr w:type="spellEnd"/>
      <w:r w:rsidR="007424B0">
        <w:rPr>
          <w:rFonts w:eastAsia="Times New Roman"/>
          <w:sz w:val="28"/>
          <w:szCs w:val="28"/>
          <w:lang w:val="uk-UA"/>
        </w:rPr>
        <w:t xml:space="preserve"> технікою.</w:t>
      </w:r>
    </w:p>
    <w:p w14:paraId="38CFAF7C" w14:textId="7A9C60EA" w:rsidR="009F0237" w:rsidRDefault="00BB4E62">
      <w:pPr>
        <w:tabs>
          <w:tab w:val="left" w:pos="358"/>
          <w:tab w:val="left" w:pos="4111"/>
        </w:tabs>
        <w:jc w:val="both"/>
        <w:rPr>
          <w:rFonts w:eastAsia="Times New Roman"/>
          <w:sz w:val="28"/>
          <w:szCs w:val="28"/>
          <w:lang w:val="uk-UA"/>
        </w:rPr>
      </w:pPr>
      <w:r>
        <w:rPr>
          <w:rFonts w:eastAsia="Times New Roman"/>
          <w:sz w:val="28"/>
          <w:szCs w:val="28"/>
          <w:lang w:val="uk-UA"/>
        </w:rPr>
        <w:tab/>
      </w:r>
      <w:r w:rsidR="007424B0">
        <w:rPr>
          <w:rFonts w:eastAsia="Times New Roman"/>
          <w:sz w:val="28"/>
          <w:szCs w:val="28"/>
          <w:lang w:val="uk-UA"/>
        </w:rPr>
        <w:t>Я</w:t>
      </w:r>
      <w:proofErr w:type="spellStart"/>
      <w:r w:rsidR="007424B0">
        <w:rPr>
          <w:rFonts w:eastAsia="Times New Roman"/>
          <w:sz w:val="28"/>
          <w:szCs w:val="28"/>
        </w:rPr>
        <w:t>кість</w:t>
      </w:r>
      <w:proofErr w:type="spellEnd"/>
      <w:r w:rsidR="007424B0">
        <w:rPr>
          <w:rFonts w:eastAsia="Times New Roman"/>
          <w:sz w:val="28"/>
          <w:szCs w:val="28"/>
          <w:lang w:val="uk-UA"/>
        </w:rPr>
        <w:t xml:space="preserve"> </w:t>
      </w:r>
      <w:proofErr w:type="spellStart"/>
      <w:r w:rsidR="007424B0">
        <w:rPr>
          <w:rFonts w:eastAsia="Times New Roman"/>
          <w:sz w:val="28"/>
          <w:szCs w:val="28"/>
        </w:rPr>
        <w:t>проведення</w:t>
      </w:r>
      <w:proofErr w:type="spellEnd"/>
      <w:r w:rsidR="007424B0">
        <w:rPr>
          <w:rFonts w:eastAsia="Times New Roman"/>
          <w:sz w:val="28"/>
          <w:szCs w:val="28"/>
          <w:lang w:val="uk-UA"/>
        </w:rPr>
        <w:t xml:space="preserve"> корекційно-</w:t>
      </w:r>
      <w:proofErr w:type="spellStart"/>
      <w:r w:rsidR="007424B0">
        <w:rPr>
          <w:rFonts w:eastAsia="Times New Roman"/>
          <w:sz w:val="28"/>
          <w:szCs w:val="28"/>
          <w:lang w:val="uk-UA"/>
        </w:rPr>
        <w:t>розвиткових</w:t>
      </w:r>
      <w:proofErr w:type="spellEnd"/>
      <w:r w:rsidR="007424B0">
        <w:rPr>
          <w:rFonts w:eastAsia="Times New Roman"/>
          <w:sz w:val="28"/>
          <w:szCs w:val="28"/>
          <w:lang w:val="uk-UA"/>
        </w:rPr>
        <w:t xml:space="preserve"> </w:t>
      </w:r>
      <w:r w:rsidR="007424B0">
        <w:rPr>
          <w:rFonts w:eastAsia="Times New Roman"/>
          <w:sz w:val="28"/>
          <w:szCs w:val="28"/>
        </w:rPr>
        <w:t>занять</w:t>
      </w:r>
      <w:r w:rsidR="007424B0">
        <w:rPr>
          <w:rFonts w:eastAsia="Times New Roman"/>
          <w:sz w:val="28"/>
          <w:szCs w:val="28"/>
          <w:lang w:val="uk-UA"/>
        </w:rPr>
        <w:t xml:space="preserve"> та виховних заходів </w:t>
      </w:r>
      <w:proofErr w:type="spellStart"/>
      <w:r w:rsidR="007424B0">
        <w:rPr>
          <w:rFonts w:eastAsia="Times New Roman"/>
          <w:sz w:val="28"/>
          <w:szCs w:val="28"/>
        </w:rPr>
        <w:t>забезпечується</w:t>
      </w:r>
      <w:proofErr w:type="spellEnd"/>
      <w:r w:rsidR="007424B0">
        <w:rPr>
          <w:rFonts w:eastAsia="Times New Roman"/>
          <w:sz w:val="28"/>
          <w:szCs w:val="28"/>
          <w:lang w:val="uk-UA"/>
        </w:rPr>
        <w:t xml:space="preserve"> в</w:t>
      </w:r>
      <w:proofErr w:type="spellStart"/>
      <w:r w:rsidR="007424B0">
        <w:rPr>
          <w:rFonts w:eastAsia="Times New Roman"/>
          <w:sz w:val="28"/>
          <w:szCs w:val="28"/>
        </w:rPr>
        <w:t>чителями</w:t>
      </w:r>
      <w:proofErr w:type="spellEnd"/>
      <w:r w:rsidR="007424B0">
        <w:rPr>
          <w:rFonts w:eastAsia="Times New Roman"/>
          <w:sz w:val="28"/>
          <w:szCs w:val="28"/>
          <w:lang w:val="uk-UA"/>
        </w:rPr>
        <w:t>-л</w:t>
      </w:r>
      <w:r>
        <w:rPr>
          <w:rFonts w:eastAsia="Times New Roman"/>
          <w:sz w:val="28"/>
          <w:szCs w:val="28"/>
          <w:lang w:val="uk-UA"/>
        </w:rPr>
        <w:t>огопедами</w:t>
      </w:r>
      <w:r w:rsidR="007424B0">
        <w:rPr>
          <w:rFonts w:eastAsia="Times New Roman"/>
          <w:sz w:val="28"/>
          <w:szCs w:val="28"/>
          <w:lang w:val="uk-UA"/>
        </w:rPr>
        <w:t xml:space="preserve"> та вихователями </w:t>
      </w:r>
      <w:proofErr w:type="spellStart"/>
      <w:r w:rsidR="007424B0">
        <w:rPr>
          <w:rFonts w:eastAsia="Times New Roman"/>
          <w:sz w:val="28"/>
          <w:szCs w:val="28"/>
        </w:rPr>
        <w:t>відповідно</w:t>
      </w:r>
      <w:proofErr w:type="spellEnd"/>
      <w:r w:rsidR="007424B0">
        <w:rPr>
          <w:rFonts w:eastAsia="Times New Roman"/>
          <w:sz w:val="28"/>
          <w:szCs w:val="28"/>
        </w:rPr>
        <w:t xml:space="preserve"> до </w:t>
      </w:r>
      <w:proofErr w:type="spellStart"/>
      <w:r w:rsidR="007424B0">
        <w:rPr>
          <w:rFonts w:eastAsia="Times New Roman"/>
          <w:sz w:val="28"/>
          <w:szCs w:val="28"/>
        </w:rPr>
        <w:t>обраних</w:t>
      </w:r>
      <w:proofErr w:type="spellEnd"/>
      <w:r w:rsidR="007424B0">
        <w:rPr>
          <w:rFonts w:eastAsia="Times New Roman"/>
          <w:sz w:val="28"/>
          <w:szCs w:val="28"/>
        </w:rPr>
        <w:t xml:space="preserve"> форм</w:t>
      </w:r>
      <w:r w:rsidR="007424B0">
        <w:rPr>
          <w:rFonts w:eastAsia="Times New Roman"/>
          <w:sz w:val="28"/>
          <w:szCs w:val="28"/>
          <w:lang w:val="uk-UA"/>
        </w:rPr>
        <w:t xml:space="preserve"> </w:t>
      </w:r>
      <w:proofErr w:type="spellStart"/>
      <w:r w:rsidR="007424B0">
        <w:rPr>
          <w:rFonts w:eastAsia="Times New Roman"/>
          <w:sz w:val="28"/>
          <w:szCs w:val="28"/>
        </w:rPr>
        <w:t>роботи</w:t>
      </w:r>
      <w:proofErr w:type="spellEnd"/>
      <w:r w:rsidR="007424B0">
        <w:rPr>
          <w:rFonts w:eastAsia="Times New Roman"/>
          <w:sz w:val="28"/>
          <w:szCs w:val="28"/>
        </w:rPr>
        <w:t xml:space="preserve"> з </w:t>
      </w:r>
      <w:proofErr w:type="spellStart"/>
      <w:r w:rsidR="007424B0">
        <w:rPr>
          <w:rFonts w:eastAsia="Times New Roman"/>
          <w:sz w:val="28"/>
          <w:szCs w:val="28"/>
        </w:rPr>
        <w:t>дітьми</w:t>
      </w:r>
      <w:proofErr w:type="spellEnd"/>
      <w:r w:rsidR="007424B0">
        <w:rPr>
          <w:rFonts w:eastAsia="Times New Roman"/>
          <w:sz w:val="28"/>
          <w:szCs w:val="28"/>
        </w:rPr>
        <w:t xml:space="preserve">, </w:t>
      </w:r>
      <w:proofErr w:type="spellStart"/>
      <w:r w:rsidR="007424B0">
        <w:rPr>
          <w:rFonts w:eastAsia="Times New Roman"/>
          <w:sz w:val="28"/>
          <w:szCs w:val="28"/>
        </w:rPr>
        <w:t>підходів</w:t>
      </w:r>
      <w:proofErr w:type="spellEnd"/>
      <w:r w:rsidR="007424B0">
        <w:rPr>
          <w:rFonts w:eastAsia="Times New Roman"/>
          <w:sz w:val="28"/>
          <w:szCs w:val="28"/>
        </w:rPr>
        <w:t xml:space="preserve"> до </w:t>
      </w:r>
      <w:proofErr w:type="spellStart"/>
      <w:r w:rsidR="007424B0">
        <w:rPr>
          <w:rFonts w:eastAsia="Times New Roman"/>
          <w:sz w:val="28"/>
          <w:szCs w:val="28"/>
        </w:rPr>
        <w:t>організації</w:t>
      </w:r>
      <w:proofErr w:type="spellEnd"/>
      <w:r w:rsidR="007424B0">
        <w:rPr>
          <w:rFonts w:eastAsia="Times New Roman"/>
          <w:sz w:val="28"/>
          <w:szCs w:val="28"/>
          <w:lang w:val="uk-UA"/>
        </w:rPr>
        <w:t xml:space="preserve"> </w:t>
      </w:r>
      <w:proofErr w:type="spellStart"/>
      <w:r w:rsidR="007424B0">
        <w:rPr>
          <w:rFonts w:eastAsia="Times New Roman"/>
          <w:sz w:val="28"/>
          <w:szCs w:val="28"/>
        </w:rPr>
        <w:t>освітньо</w:t>
      </w:r>
      <w:proofErr w:type="spellEnd"/>
      <w:r w:rsidR="007424B0">
        <w:rPr>
          <w:rFonts w:eastAsia="Times New Roman"/>
          <w:sz w:val="28"/>
          <w:szCs w:val="28"/>
          <w:lang w:val="uk-UA"/>
        </w:rPr>
        <w:t xml:space="preserve">го </w:t>
      </w:r>
      <w:proofErr w:type="spellStart"/>
      <w:r w:rsidR="007424B0">
        <w:rPr>
          <w:rFonts w:eastAsia="Times New Roman"/>
          <w:sz w:val="28"/>
          <w:szCs w:val="28"/>
        </w:rPr>
        <w:t>процесу</w:t>
      </w:r>
      <w:proofErr w:type="spellEnd"/>
      <w:r w:rsidR="007424B0">
        <w:rPr>
          <w:rFonts w:eastAsia="Times New Roman"/>
          <w:sz w:val="28"/>
          <w:szCs w:val="28"/>
        </w:rPr>
        <w:t>.</w:t>
      </w:r>
    </w:p>
    <w:p w14:paraId="128C0316" w14:textId="5570F640" w:rsidR="009F0237" w:rsidRDefault="00BB4E62">
      <w:pPr>
        <w:tabs>
          <w:tab w:val="left" w:pos="358"/>
          <w:tab w:val="left" w:pos="4111"/>
        </w:tabs>
        <w:jc w:val="both"/>
        <w:rPr>
          <w:sz w:val="28"/>
          <w:szCs w:val="28"/>
          <w:lang w:val="uk-UA"/>
        </w:rPr>
      </w:pPr>
      <w:r>
        <w:rPr>
          <w:rFonts w:eastAsia="Times New Roman"/>
          <w:sz w:val="28"/>
          <w:szCs w:val="28"/>
          <w:lang w:val="uk-UA"/>
        </w:rPr>
        <w:tab/>
      </w:r>
      <w:r w:rsidR="007424B0">
        <w:rPr>
          <w:rFonts w:eastAsia="Times New Roman"/>
          <w:sz w:val="28"/>
          <w:szCs w:val="28"/>
          <w:lang w:val="uk-UA"/>
        </w:rPr>
        <w:t xml:space="preserve">З метою оцінювання якості освітньої діяльності проводиться моніторинг </w:t>
      </w:r>
      <w:r w:rsidR="007424B0">
        <w:rPr>
          <w:sz w:val="28"/>
          <w:szCs w:val="28"/>
          <w:lang w:val="uk-UA"/>
        </w:rPr>
        <w:t>компетенцій дошкільників, стану виконання освітніх програм, комплексні, тематичні та вибіркові вивчення, які відображаються у річному плані закладу освіти.</w:t>
      </w:r>
    </w:p>
    <w:p w14:paraId="205F3112" w14:textId="7A7BA5F9" w:rsidR="009F0237" w:rsidRDefault="00BB4E62">
      <w:pPr>
        <w:tabs>
          <w:tab w:val="left" w:pos="358"/>
          <w:tab w:val="left" w:pos="4111"/>
        </w:tabs>
        <w:jc w:val="both"/>
        <w:rPr>
          <w:sz w:val="28"/>
          <w:szCs w:val="28"/>
          <w:lang w:val="uk-UA"/>
        </w:rPr>
      </w:pPr>
      <w:r>
        <w:rPr>
          <w:sz w:val="28"/>
          <w:szCs w:val="28"/>
          <w:lang w:val="uk-UA"/>
        </w:rPr>
        <w:tab/>
      </w:r>
      <w:r w:rsidR="007424B0">
        <w:rPr>
          <w:sz w:val="28"/>
          <w:szCs w:val="28"/>
          <w:lang w:val="uk-UA"/>
        </w:rPr>
        <w:t>Результатом реалізації системи внутрішнього забезпечення якості освіти є модель випускника дошкільної групи, яка передбачає:</w:t>
      </w:r>
    </w:p>
    <w:p w14:paraId="7EEA3D5A"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сформовані базові якості особистості; </w:t>
      </w:r>
    </w:p>
    <w:p w14:paraId="7B40A046"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фізичне, психічне, морально-духовне здоров’я; </w:t>
      </w:r>
    </w:p>
    <w:p w14:paraId="7951A3EC"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компетентність у сферах життєдіяльності;</w:t>
      </w:r>
    </w:p>
    <w:p w14:paraId="4C0A96BC"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збалансованість прагнення до самореалізації, саморозвитку і самозбереження; </w:t>
      </w:r>
    </w:p>
    <w:p w14:paraId="4D4589D4"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сформованість цілісного бачення світу; </w:t>
      </w:r>
    </w:p>
    <w:p w14:paraId="7FC57A8E"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володіння елементарними формами саморегуляції поведінки і діяльності; </w:t>
      </w:r>
    </w:p>
    <w:p w14:paraId="55FB930B"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розвиненість почуттєвої сфери; </w:t>
      </w:r>
    </w:p>
    <w:p w14:paraId="2F44F7C5"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елементарні форми логічного мислення; </w:t>
      </w:r>
    </w:p>
    <w:p w14:paraId="03E21431"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оптимістичне ставлення до життя; </w:t>
      </w:r>
    </w:p>
    <w:p w14:paraId="132D4431"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віра у власні можливості; </w:t>
      </w:r>
    </w:p>
    <w:p w14:paraId="4A9DBB9B"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володіння раціональними способами самоорганізації; </w:t>
      </w:r>
    </w:p>
    <w:p w14:paraId="2032FECE"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розвиток уяви як передумови креативності; </w:t>
      </w:r>
    </w:p>
    <w:p w14:paraId="5F65E1FA"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здатність здійснювати на</w:t>
      </w:r>
      <w:r>
        <w:rPr>
          <w:sz w:val="28"/>
          <w:szCs w:val="28"/>
        </w:rPr>
        <w:t>й</w:t>
      </w:r>
      <w:r>
        <w:rPr>
          <w:sz w:val="28"/>
          <w:szCs w:val="28"/>
          <w:lang w:val="uk-UA"/>
        </w:rPr>
        <w:t xml:space="preserve">простіші форми контролю власної діяльності; </w:t>
      </w:r>
    </w:p>
    <w:p w14:paraId="629B160D" w14:textId="77777777" w:rsidR="009F0237" w:rsidRDefault="007424B0">
      <w:pPr>
        <w:pStyle w:val="af1"/>
        <w:numPr>
          <w:ilvl w:val="0"/>
          <w:numId w:val="12"/>
        </w:numPr>
        <w:tabs>
          <w:tab w:val="left" w:pos="358"/>
        </w:tabs>
        <w:ind w:left="0" w:firstLine="0"/>
        <w:jc w:val="both"/>
        <w:rPr>
          <w:rFonts w:eastAsia="Times New Roman"/>
          <w:sz w:val="28"/>
          <w:szCs w:val="28"/>
          <w:lang w:val="uk-UA"/>
        </w:rPr>
      </w:pPr>
      <w:r>
        <w:rPr>
          <w:sz w:val="28"/>
          <w:szCs w:val="28"/>
          <w:lang w:val="uk-UA"/>
        </w:rPr>
        <w:t xml:space="preserve">загально-навчальні вміння і навички: організаційні, </w:t>
      </w:r>
      <w:proofErr w:type="spellStart"/>
      <w:r>
        <w:rPr>
          <w:sz w:val="28"/>
          <w:szCs w:val="28"/>
        </w:rPr>
        <w:t>загально-пізнавальні</w:t>
      </w:r>
      <w:proofErr w:type="spellEnd"/>
      <w:r>
        <w:rPr>
          <w:sz w:val="28"/>
          <w:szCs w:val="28"/>
          <w:lang w:val="uk-UA"/>
        </w:rPr>
        <w:t>, загально</w:t>
      </w:r>
      <w:r>
        <w:rPr>
          <w:sz w:val="28"/>
          <w:szCs w:val="28"/>
        </w:rPr>
        <w:t>-</w:t>
      </w:r>
      <w:proofErr w:type="spellStart"/>
      <w:r>
        <w:rPr>
          <w:sz w:val="28"/>
          <w:szCs w:val="28"/>
          <w:lang w:val="uk-UA"/>
        </w:rPr>
        <w:t>мовленєві</w:t>
      </w:r>
      <w:proofErr w:type="spellEnd"/>
      <w:r>
        <w:rPr>
          <w:sz w:val="28"/>
          <w:szCs w:val="28"/>
          <w:lang w:val="uk-UA"/>
        </w:rPr>
        <w:t>, контрольно-оцінні.</w:t>
      </w:r>
    </w:p>
    <w:p w14:paraId="72A9CF94" w14:textId="77777777" w:rsidR="009F0237" w:rsidRDefault="009F0237">
      <w:pPr>
        <w:jc w:val="both"/>
        <w:rPr>
          <w:rFonts w:eastAsia="Symbol"/>
          <w:sz w:val="28"/>
          <w:szCs w:val="28"/>
          <w:lang w:val="uk-UA"/>
        </w:rPr>
      </w:pPr>
    </w:p>
    <w:p w14:paraId="778D5F51" w14:textId="77777777" w:rsidR="009F0237" w:rsidRDefault="009F0237">
      <w:pPr>
        <w:rPr>
          <w:rFonts w:eastAsia="Times New Roman"/>
          <w:sz w:val="28"/>
          <w:szCs w:val="28"/>
          <w:lang w:val="uk-UA"/>
        </w:rPr>
      </w:pPr>
      <w:bookmarkStart w:id="5" w:name="page26"/>
      <w:bookmarkEnd w:id="5"/>
    </w:p>
    <w:p w14:paraId="4B6A8DF1" w14:textId="1B1E5BD2" w:rsidR="009F0237" w:rsidRDefault="009F0237">
      <w:pPr>
        <w:jc w:val="both"/>
        <w:rPr>
          <w:sz w:val="28"/>
          <w:szCs w:val="28"/>
          <w:lang w:val="uk-UA"/>
        </w:rPr>
      </w:pPr>
      <w:bookmarkStart w:id="6" w:name="page27"/>
      <w:bookmarkEnd w:id="6"/>
    </w:p>
    <w:sectPr w:rsidR="009F0237" w:rsidSect="00BB4E62">
      <w:headerReference w:type="default" r:id="rId9"/>
      <w:pgSz w:w="11906" w:h="16838"/>
      <w:pgMar w:top="1135" w:right="567" w:bottom="993" w:left="1701" w:header="709"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2E414" w14:textId="77777777" w:rsidR="006D46AA" w:rsidRDefault="006D46AA">
      <w:r>
        <w:separator/>
      </w:r>
    </w:p>
  </w:endnote>
  <w:endnote w:type="continuationSeparator" w:id="0">
    <w:p w14:paraId="4D529008" w14:textId="77777777" w:rsidR="006D46AA" w:rsidRDefault="006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Antiqua">
    <w:altName w:val="Book Antiqua"/>
    <w:charset w:val="CC"/>
    <w:family w:val="roman"/>
    <w:pitch w:val="default"/>
  </w:font>
  <w:font w:name="Calibri">
    <w:panose1 w:val="020F0502020204030204"/>
    <w:charset w:val="CC"/>
    <w:family w:val="swiss"/>
    <w:pitch w:val="variable"/>
    <w:sig w:usb0="E4002EFF" w:usb1="C200247B" w:usb2="00000009" w:usb3="00000000" w:csb0="000001FF" w:csb1="00000000"/>
  </w:font>
  <w:font w:name="Montserrat">
    <w:altName w:val="Segoe Print"/>
    <w:charset w:val="00"/>
    <w:family w:val="auto"/>
    <w:pitch w:val="default"/>
    <w:sig w:usb0="00000000" w:usb1="00000000" w:usb2="00000000" w:usb3="00000000" w:csb0="00040001" w:csb1="00000000"/>
  </w:font>
  <w:font w:name="ProbaPro">
    <w:altName w:val="Segoe Print"/>
    <w:charset w:val="00"/>
    <w:family w:val="auto"/>
    <w:pitch w:val="default"/>
    <w:sig w:usb0="00000000" w:usb1="00000000" w:usb2="00000000" w:usb3="00000000" w:csb0="00040001" w:csb1="00000000"/>
  </w:font>
  <w:font w:name="AdonisC">
    <w:altName w:val="Segoe Print"/>
    <w:charset w:val="00"/>
    <w:family w:val="auto"/>
    <w:pitch w:val="default"/>
  </w:font>
  <w:font w:name="Helvetica">
    <w:panose1 w:val="020B0604020202020204"/>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D9956" w14:textId="77777777" w:rsidR="006D46AA" w:rsidRDefault="006D46AA">
      <w:r>
        <w:separator/>
      </w:r>
    </w:p>
  </w:footnote>
  <w:footnote w:type="continuationSeparator" w:id="0">
    <w:p w14:paraId="377CE7A3" w14:textId="77777777" w:rsidR="006D46AA" w:rsidRDefault="006D4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4002659"/>
    </w:sdtPr>
    <w:sdtEndPr/>
    <w:sdtContent>
      <w:p w14:paraId="05578EAA" w14:textId="20EBEA35" w:rsidR="009F0237" w:rsidRDefault="007424B0">
        <w:pPr>
          <w:pStyle w:val="a7"/>
          <w:jc w:val="center"/>
        </w:pPr>
        <w:r>
          <w:fldChar w:fldCharType="begin"/>
        </w:r>
        <w:r>
          <w:instrText>PAGE   \* MERGEFORMAT</w:instrText>
        </w:r>
        <w:r>
          <w:fldChar w:fldCharType="separate"/>
        </w:r>
        <w:r w:rsidR="00F04707">
          <w:rPr>
            <w:noProof/>
          </w:rPr>
          <w:t>14</w:t>
        </w:r>
        <w:r>
          <w:fldChar w:fldCharType="end"/>
        </w:r>
      </w:p>
    </w:sdtContent>
  </w:sdt>
  <w:p w14:paraId="2E76D8DE" w14:textId="77777777" w:rsidR="009F0237" w:rsidRDefault="009F023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numFmt w:val="bullet"/>
      <w:lvlText w:val="–"/>
      <w:lvlJc w:val="left"/>
      <w:pPr>
        <w:tabs>
          <w:tab w:val="left" w:pos="0"/>
        </w:tabs>
        <w:ind w:left="720" w:hanging="360"/>
      </w:pPr>
      <w:rPr>
        <w:rFonts w:ascii="Times New Roman" w:hAnsi="Times New Roman" w:cs="Times New Roman" w:hint="default"/>
        <w:color w:val="000000"/>
      </w:rPr>
    </w:lvl>
  </w:abstractNum>
  <w:abstractNum w:abstractNumId="1" w15:restartNumberingAfterBreak="0">
    <w:nsid w:val="0ED77383"/>
    <w:multiLevelType w:val="multilevel"/>
    <w:tmpl w:val="0ED7738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3DD60204"/>
    <w:multiLevelType w:val="multilevel"/>
    <w:tmpl w:val="3DD6020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4857DC48"/>
    <w:multiLevelType w:val="singleLevel"/>
    <w:tmpl w:val="4857DC48"/>
    <w:lvl w:ilvl="0">
      <w:start w:val="4"/>
      <w:numFmt w:val="decimal"/>
      <w:suff w:val="space"/>
      <w:lvlText w:val="%1-"/>
      <w:lvlJc w:val="left"/>
    </w:lvl>
  </w:abstractNum>
  <w:abstractNum w:abstractNumId="4" w15:restartNumberingAfterBreak="0">
    <w:nsid w:val="49AC0AB2"/>
    <w:multiLevelType w:val="multilevel"/>
    <w:tmpl w:val="49AC0AB2"/>
    <w:lvl w:ilvl="0">
      <w:numFmt w:val="bullet"/>
      <w:lvlText w:val="–"/>
      <w:lvlJc w:val="left"/>
      <w:pPr>
        <w:tabs>
          <w:tab w:val="left" w:pos="0"/>
        </w:tabs>
        <w:ind w:left="720" w:hanging="360"/>
      </w:pPr>
      <w:rPr>
        <w:rFonts w:ascii="Times New Roman" w:hAnsi="Times New Roman" w:cs="Times New Roman" w:hint="default"/>
        <w:color w:val="00000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957FA9"/>
    <w:multiLevelType w:val="singleLevel"/>
    <w:tmpl w:val="52957FA9"/>
    <w:lvl w:ilvl="0">
      <w:start w:val="2"/>
      <w:numFmt w:val="decimal"/>
      <w:lvlText w:val="%1."/>
      <w:lvlJc w:val="left"/>
      <w:pPr>
        <w:tabs>
          <w:tab w:val="left" w:pos="312"/>
        </w:tabs>
      </w:pPr>
    </w:lvl>
  </w:abstractNum>
  <w:abstractNum w:abstractNumId="6" w15:restartNumberingAfterBreak="0">
    <w:nsid w:val="64B070F5"/>
    <w:multiLevelType w:val="multilevel"/>
    <w:tmpl w:val="64B070F5"/>
    <w:lvl w:ilvl="0">
      <w:numFmt w:val="bullet"/>
      <w:lvlText w:val="-"/>
      <w:lvlJc w:val="left"/>
      <w:pPr>
        <w:tabs>
          <w:tab w:val="left" w:pos="0"/>
        </w:tabs>
        <w:ind w:left="720" w:hanging="360"/>
      </w:pPr>
      <w:rPr>
        <w:rFonts w:ascii="Times New Roman" w:hAnsi="Times New Roman" w:cs="Times New Roman" w:hint="default"/>
        <w:b/>
        <w:color w:val="auto"/>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66023013"/>
    <w:multiLevelType w:val="multilevel"/>
    <w:tmpl w:val="66023013"/>
    <w:lvl w:ilvl="0">
      <w:start w:val="1"/>
      <w:numFmt w:val="bullet"/>
      <w:lvlText w:val=""/>
      <w:lvlJc w:val="left"/>
      <w:pPr>
        <w:tabs>
          <w:tab w:val="left" w:pos="0"/>
        </w:tabs>
        <w:ind w:left="1429" w:hanging="360"/>
      </w:pPr>
      <w:rPr>
        <w:rFonts w:ascii="Symbol" w:hAnsi="Symbol" w:cs="Symbol" w:hint="default"/>
      </w:rPr>
    </w:lvl>
    <w:lvl w:ilvl="1">
      <w:start w:val="1"/>
      <w:numFmt w:val="bullet"/>
      <w:lvlText w:val="o"/>
      <w:lvlJc w:val="left"/>
      <w:pPr>
        <w:tabs>
          <w:tab w:val="left" w:pos="0"/>
        </w:tabs>
        <w:ind w:left="2149" w:hanging="360"/>
      </w:pPr>
      <w:rPr>
        <w:rFonts w:ascii="Courier New" w:hAnsi="Courier New" w:cs="Courier New" w:hint="default"/>
      </w:rPr>
    </w:lvl>
    <w:lvl w:ilvl="2">
      <w:start w:val="1"/>
      <w:numFmt w:val="bullet"/>
      <w:lvlText w:val=""/>
      <w:lvlJc w:val="left"/>
      <w:pPr>
        <w:tabs>
          <w:tab w:val="left" w:pos="0"/>
        </w:tabs>
        <w:ind w:left="2869" w:hanging="360"/>
      </w:pPr>
      <w:rPr>
        <w:rFonts w:ascii="Wingdings" w:hAnsi="Wingdings" w:cs="Wingdings" w:hint="default"/>
      </w:rPr>
    </w:lvl>
    <w:lvl w:ilvl="3">
      <w:start w:val="1"/>
      <w:numFmt w:val="bullet"/>
      <w:lvlText w:val=""/>
      <w:lvlJc w:val="left"/>
      <w:pPr>
        <w:tabs>
          <w:tab w:val="left" w:pos="0"/>
        </w:tabs>
        <w:ind w:left="3589" w:hanging="360"/>
      </w:pPr>
      <w:rPr>
        <w:rFonts w:ascii="Symbol" w:hAnsi="Symbol" w:cs="Symbol" w:hint="default"/>
      </w:rPr>
    </w:lvl>
    <w:lvl w:ilvl="4">
      <w:start w:val="1"/>
      <w:numFmt w:val="bullet"/>
      <w:lvlText w:val="o"/>
      <w:lvlJc w:val="left"/>
      <w:pPr>
        <w:tabs>
          <w:tab w:val="left" w:pos="0"/>
        </w:tabs>
        <w:ind w:left="4309" w:hanging="360"/>
      </w:pPr>
      <w:rPr>
        <w:rFonts w:ascii="Courier New" w:hAnsi="Courier New" w:cs="Courier New" w:hint="default"/>
      </w:rPr>
    </w:lvl>
    <w:lvl w:ilvl="5">
      <w:start w:val="1"/>
      <w:numFmt w:val="bullet"/>
      <w:lvlText w:val=""/>
      <w:lvlJc w:val="left"/>
      <w:pPr>
        <w:tabs>
          <w:tab w:val="left" w:pos="0"/>
        </w:tabs>
        <w:ind w:left="5029" w:hanging="360"/>
      </w:pPr>
      <w:rPr>
        <w:rFonts w:ascii="Wingdings" w:hAnsi="Wingdings" w:cs="Wingdings" w:hint="default"/>
      </w:rPr>
    </w:lvl>
    <w:lvl w:ilvl="6">
      <w:start w:val="1"/>
      <w:numFmt w:val="bullet"/>
      <w:lvlText w:val=""/>
      <w:lvlJc w:val="left"/>
      <w:pPr>
        <w:tabs>
          <w:tab w:val="left" w:pos="0"/>
        </w:tabs>
        <w:ind w:left="5749" w:hanging="360"/>
      </w:pPr>
      <w:rPr>
        <w:rFonts w:ascii="Symbol" w:hAnsi="Symbol" w:cs="Symbol" w:hint="default"/>
      </w:rPr>
    </w:lvl>
    <w:lvl w:ilvl="7">
      <w:start w:val="1"/>
      <w:numFmt w:val="bullet"/>
      <w:lvlText w:val="o"/>
      <w:lvlJc w:val="left"/>
      <w:pPr>
        <w:tabs>
          <w:tab w:val="left" w:pos="0"/>
        </w:tabs>
        <w:ind w:left="6469" w:hanging="360"/>
      </w:pPr>
      <w:rPr>
        <w:rFonts w:ascii="Courier New" w:hAnsi="Courier New" w:cs="Courier New" w:hint="default"/>
      </w:rPr>
    </w:lvl>
    <w:lvl w:ilvl="8">
      <w:start w:val="1"/>
      <w:numFmt w:val="bullet"/>
      <w:lvlText w:val=""/>
      <w:lvlJc w:val="left"/>
      <w:pPr>
        <w:tabs>
          <w:tab w:val="left" w:pos="0"/>
        </w:tabs>
        <w:ind w:left="7189" w:hanging="360"/>
      </w:pPr>
      <w:rPr>
        <w:rFonts w:ascii="Wingdings" w:hAnsi="Wingdings" w:cs="Wingdings" w:hint="default"/>
      </w:rPr>
    </w:lvl>
  </w:abstractNum>
  <w:abstractNum w:abstractNumId="8" w15:restartNumberingAfterBreak="0">
    <w:nsid w:val="68AF5D32"/>
    <w:multiLevelType w:val="multilevel"/>
    <w:tmpl w:val="68AF5D32"/>
    <w:lvl w:ilvl="0">
      <w:start w:val="1"/>
      <w:numFmt w:val="bullet"/>
      <w:lvlText w:val=""/>
      <w:lvlJc w:val="left"/>
      <w:pPr>
        <w:tabs>
          <w:tab w:val="left" w:pos="0"/>
        </w:tabs>
        <w:ind w:left="1429" w:hanging="360"/>
      </w:pPr>
      <w:rPr>
        <w:rFonts w:ascii="Symbol" w:hAnsi="Symbol" w:cs="Symbol" w:hint="default"/>
      </w:rPr>
    </w:lvl>
    <w:lvl w:ilvl="1">
      <w:start w:val="1"/>
      <w:numFmt w:val="bullet"/>
      <w:lvlText w:val="o"/>
      <w:lvlJc w:val="left"/>
      <w:pPr>
        <w:tabs>
          <w:tab w:val="left" w:pos="0"/>
        </w:tabs>
        <w:ind w:left="2149" w:hanging="360"/>
      </w:pPr>
      <w:rPr>
        <w:rFonts w:ascii="Courier New" w:hAnsi="Courier New" w:cs="Courier New" w:hint="default"/>
      </w:rPr>
    </w:lvl>
    <w:lvl w:ilvl="2">
      <w:start w:val="1"/>
      <w:numFmt w:val="bullet"/>
      <w:lvlText w:val=""/>
      <w:lvlJc w:val="left"/>
      <w:pPr>
        <w:tabs>
          <w:tab w:val="left" w:pos="0"/>
        </w:tabs>
        <w:ind w:left="2869" w:hanging="360"/>
      </w:pPr>
      <w:rPr>
        <w:rFonts w:ascii="Wingdings" w:hAnsi="Wingdings" w:cs="Wingdings" w:hint="default"/>
      </w:rPr>
    </w:lvl>
    <w:lvl w:ilvl="3">
      <w:start w:val="1"/>
      <w:numFmt w:val="bullet"/>
      <w:lvlText w:val=""/>
      <w:lvlJc w:val="left"/>
      <w:pPr>
        <w:tabs>
          <w:tab w:val="left" w:pos="0"/>
        </w:tabs>
        <w:ind w:left="3589" w:hanging="360"/>
      </w:pPr>
      <w:rPr>
        <w:rFonts w:ascii="Symbol" w:hAnsi="Symbol" w:cs="Symbol" w:hint="default"/>
      </w:rPr>
    </w:lvl>
    <w:lvl w:ilvl="4">
      <w:start w:val="1"/>
      <w:numFmt w:val="bullet"/>
      <w:lvlText w:val="o"/>
      <w:lvlJc w:val="left"/>
      <w:pPr>
        <w:tabs>
          <w:tab w:val="left" w:pos="0"/>
        </w:tabs>
        <w:ind w:left="4309" w:hanging="360"/>
      </w:pPr>
      <w:rPr>
        <w:rFonts w:ascii="Courier New" w:hAnsi="Courier New" w:cs="Courier New" w:hint="default"/>
      </w:rPr>
    </w:lvl>
    <w:lvl w:ilvl="5">
      <w:start w:val="1"/>
      <w:numFmt w:val="bullet"/>
      <w:lvlText w:val=""/>
      <w:lvlJc w:val="left"/>
      <w:pPr>
        <w:tabs>
          <w:tab w:val="left" w:pos="0"/>
        </w:tabs>
        <w:ind w:left="5029" w:hanging="360"/>
      </w:pPr>
      <w:rPr>
        <w:rFonts w:ascii="Wingdings" w:hAnsi="Wingdings" w:cs="Wingdings" w:hint="default"/>
      </w:rPr>
    </w:lvl>
    <w:lvl w:ilvl="6">
      <w:start w:val="1"/>
      <w:numFmt w:val="bullet"/>
      <w:lvlText w:val=""/>
      <w:lvlJc w:val="left"/>
      <w:pPr>
        <w:tabs>
          <w:tab w:val="left" w:pos="0"/>
        </w:tabs>
        <w:ind w:left="5749" w:hanging="360"/>
      </w:pPr>
      <w:rPr>
        <w:rFonts w:ascii="Symbol" w:hAnsi="Symbol" w:cs="Symbol" w:hint="default"/>
      </w:rPr>
    </w:lvl>
    <w:lvl w:ilvl="7">
      <w:start w:val="1"/>
      <w:numFmt w:val="bullet"/>
      <w:lvlText w:val="o"/>
      <w:lvlJc w:val="left"/>
      <w:pPr>
        <w:tabs>
          <w:tab w:val="left" w:pos="0"/>
        </w:tabs>
        <w:ind w:left="6469" w:hanging="360"/>
      </w:pPr>
      <w:rPr>
        <w:rFonts w:ascii="Courier New" w:hAnsi="Courier New" w:cs="Courier New" w:hint="default"/>
      </w:rPr>
    </w:lvl>
    <w:lvl w:ilvl="8">
      <w:start w:val="1"/>
      <w:numFmt w:val="bullet"/>
      <w:lvlText w:val=""/>
      <w:lvlJc w:val="left"/>
      <w:pPr>
        <w:tabs>
          <w:tab w:val="left" w:pos="0"/>
        </w:tabs>
        <w:ind w:left="7189" w:hanging="360"/>
      </w:pPr>
      <w:rPr>
        <w:rFonts w:ascii="Wingdings" w:hAnsi="Wingdings" w:cs="Wingdings" w:hint="default"/>
      </w:rPr>
    </w:lvl>
  </w:abstractNum>
  <w:abstractNum w:abstractNumId="9" w15:restartNumberingAfterBreak="0">
    <w:nsid w:val="6D9414E6"/>
    <w:multiLevelType w:val="multilevel"/>
    <w:tmpl w:val="6D9414E6"/>
    <w:lvl w:ilvl="0">
      <w:numFmt w:val="bullet"/>
      <w:lvlText w:val="-"/>
      <w:lvlJc w:val="left"/>
      <w:pPr>
        <w:tabs>
          <w:tab w:val="left" w:pos="0"/>
        </w:tabs>
        <w:ind w:left="1287" w:hanging="360"/>
      </w:pPr>
      <w:rPr>
        <w:rFonts w:ascii="Times New Roman" w:hAnsi="Times New Roman" w:cs="Times New Roman" w:hint="default"/>
        <w:b/>
        <w:color w:val="auto"/>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0" w15:restartNumberingAfterBreak="0">
    <w:nsid w:val="71E7687D"/>
    <w:multiLevelType w:val="multilevel"/>
    <w:tmpl w:val="71E7687D"/>
    <w:lvl w:ilvl="0">
      <w:start w:val="1"/>
      <w:numFmt w:val="bullet"/>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 w15:restartNumberingAfterBreak="0">
    <w:nsid w:val="74082E61"/>
    <w:multiLevelType w:val="multilevel"/>
    <w:tmpl w:val="74082E61"/>
    <w:lvl w:ilvl="0">
      <w:numFmt w:val="bullet"/>
      <w:lvlText w:val="-"/>
      <w:lvlJc w:val="left"/>
      <w:pPr>
        <w:tabs>
          <w:tab w:val="left" w:pos="0"/>
        </w:tabs>
        <w:ind w:left="720" w:hanging="360"/>
      </w:pPr>
      <w:rPr>
        <w:rFonts w:ascii="Times New Roman" w:hAnsi="Times New Roman" w:cs="Times New Roman" w:hint="default"/>
        <w:b/>
        <w:color w:val="auto"/>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5"/>
  </w:num>
  <w:num w:numId="2">
    <w:abstractNumId w:val="4"/>
  </w:num>
  <w:num w:numId="3">
    <w:abstractNumId w:val="0"/>
  </w:num>
  <w:num w:numId="4">
    <w:abstractNumId w:val="3"/>
  </w:num>
  <w:num w:numId="5">
    <w:abstractNumId w:val="8"/>
  </w:num>
  <w:num w:numId="6">
    <w:abstractNumId w:val="7"/>
  </w:num>
  <w:num w:numId="7">
    <w:abstractNumId w:val="10"/>
  </w:num>
  <w:num w:numId="8">
    <w:abstractNumId w:val="2"/>
  </w:num>
  <w:num w:numId="9">
    <w:abstractNumId w:val="1"/>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FFB"/>
    <w:rsid w:val="00040593"/>
    <w:rsid w:val="000A7F11"/>
    <w:rsid w:val="000F5521"/>
    <w:rsid w:val="001012C8"/>
    <w:rsid w:val="001B44AF"/>
    <w:rsid w:val="00254716"/>
    <w:rsid w:val="002773C3"/>
    <w:rsid w:val="002815E2"/>
    <w:rsid w:val="002D3D2C"/>
    <w:rsid w:val="002D7885"/>
    <w:rsid w:val="002F4699"/>
    <w:rsid w:val="00375CCE"/>
    <w:rsid w:val="00386A88"/>
    <w:rsid w:val="00390D86"/>
    <w:rsid w:val="003E514C"/>
    <w:rsid w:val="00420A90"/>
    <w:rsid w:val="0043377C"/>
    <w:rsid w:val="00473E98"/>
    <w:rsid w:val="004A0DBA"/>
    <w:rsid w:val="004A1B89"/>
    <w:rsid w:val="004D10DA"/>
    <w:rsid w:val="00513ADC"/>
    <w:rsid w:val="0052378B"/>
    <w:rsid w:val="00526475"/>
    <w:rsid w:val="005428E6"/>
    <w:rsid w:val="00551A7D"/>
    <w:rsid w:val="005B561B"/>
    <w:rsid w:val="005D39AC"/>
    <w:rsid w:val="005F7077"/>
    <w:rsid w:val="00642D8E"/>
    <w:rsid w:val="00650A45"/>
    <w:rsid w:val="00691C4D"/>
    <w:rsid w:val="006943C8"/>
    <w:rsid w:val="006B3D9C"/>
    <w:rsid w:val="006B56F2"/>
    <w:rsid w:val="006D0943"/>
    <w:rsid w:val="006D46AA"/>
    <w:rsid w:val="0071349C"/>
    <w:rsid w:val="007424B0"/>
    <w:rsid w:val="00743BE4"/>
    <w:rsid w:val="00750961"/>
    <w:rsid w:val="00756294"/>
    <w:rsid w:val="007A7B14"/>
    <w:rsid w:val="00910C2E"/>
    <w:rsid w:val="00990B0E"/>
    <w:rsid w:val="009B43B3"/>
    <w:rsid w:val="009C3392"/>
    <w:rsid w:val="009F0237"/>
    <w:rsid w:val="00A01985"/>
    <w:rsid w:val="00A14238"/>
    <w:rsid w:val="00A17E7B"/>
    <w:rsid w:val="00A625E5"/>
    <w:rsid w:val="00AA09FC"/>
    <w:rsid w:val="00AD0D3E"/>
    <w:rsid w:val="00B12A73"/>
    <w:rsid w:val="00B14509"/>
    <w:rsid w:val="00B36C21"/>
    <w:rsid w:val="00B81FFB"/>
    <w:rsid w:val="00BB4E62"/>
    <w:rsid w:val="00C06090"/>
    <w:rsid w:val="00C45836"/>
    <w:rsid w:val="00C62E98"/>
    <w:rsid w:val="00C818EF"/>
    <w:rsid w:val="00CF11C8"/>
    <w:rsid w:val="00D02E35"/>
    <w:rsid w:val="00D64DA5"/>
    <w:rsid w:val="00D90E36"/>
    <w:rsid w:val="00DE2E5C"/>
    <w:rsid w:val="00E25017"/>
    <w:rsid w:val="00E55297"/>
    <w:rsid w:val="00E614B6"/>
    <w:rsid w:val="00E776E1"/>
    <w:rsid w:val="00E87BFD"/>
    <w:rsid w:val="00E9523A"/>
    <w:rsid w:val="00F04707"/>
    <w:rsid w:val="00F7084F"/>
    <w:rsid w:val="00F717DA"/>
    <w:rsid w:val="00FE1AD4"/>
    <w:rsid w:val="00FE5AC6"/>
    <w:rsid w:val="00FF47C2"/>
    <w:rsid w:val="01BF3788"/>
    <w:rsid w:val="03411FE4"/>
    <w:rsid w:val="035D2945"/>
    <w:rsid w:val="03F22F6C"/>
    <w:rsid w:val="049B3ED0"/>
    <w:rsid w:val="04C2374E"/>
    <w:rsid w:val="05B72A07"/>
    <w:rsid w:val="06B02320"/>
    <w:rsid w:val="07976154"/>
    <w:rsid w:val="08531155"/>
    <w:rsid w:val="08FA7E97"/>
    <w:rsid w:val="0A7F6296"/>
    <w:rsid w:val="0BA8098F"/>
    <w:rsid w:val="0BEF4CA9"/>
    <w:rsid w:val="0C213F83"/>
    <w:rsid w:val="0C4C182E"/>
    <w:rsid w:val="0D976E5A"/>
    <w:rsid w:val="0FCA6213"/>
    <w:rsid w:val="0FF01E2A"/>
    <w:rsid w:val="104472C8"/>
    <w:rsid w:val="10FF266F"/>
    <w:rsid w:val="121019AC"/>
    <w:rsid w:val="12AC1431"/>
    <w:rsid w:val="1794178B"/>
    <w:rsid w:val="1953798D"/>
    <w:rsid w:val="19FE777A"/>
    <w:rsid w:val="1A2252D5"/>
    <w:rsid w:val="1AF45AC8"/>
    <w:rsid w:val="1BC564C8"/>
    <w:rsid w:val="1C6151C4"/>
    <w:rsid w:val="1FC10A48"/>
    <w:rsid w:val="20812AAB"/>
    <w:rsid w:val="21313AB2"/>
    <w:rsid w:val="224B0651"/>
    <w:rsid w:val="2282090A"/>
    <w:rsid w:val="22BB5144"/>
    <w:rsid w:val="25366A7A"/>
    <w:rsid w:val="26EF32B0"/>
    <w:rsid w:val="299C5C10"/>
    <w:rsid w:val="2A3B1CD8"/>
    <w:rsid w:val="2BA95EBC"/>
    <w:rsid w:val="2E1A3962"/>
    <w:rsid w:val="2F2F3D79"/>
    <w:rsid w:val="2FD31004"/>
    <w:rsid w:val="2FF4102F"/>
    <w:rsid w:val="30391A5B"/>
    <w:rsid w:val="304100F8"/>
    <w:rsid w:val="33581212"/>
    <w:rsid w:val="382E3037"/>
    <w:rsid w:val="38BB3F20"/>
    <w:rsid w:val="3A6E1EED"/>
    <w:rsid w:val="3B6F7C91"/>
    <w:rsid w:val="3CAB6C1C"/>
    <w:rsid w:val="3CC2763E"/>
    <w:rsid w:val="3CD06FA6"/>
    <w:rsid w:val="3D8866B4"/>
    <w:rsid w:val="3EA064B3"/>
    <w:rsid w:val="3F3E670D"/>
    <w:rsid w:val="42004FD7"/>
    <w:rsid w:val="43CA475E"/>
    <w:rsid w:val="44457F59"/>
    <w:rsid w:val="45383520"/>
    <w:rsid w:val="45E84D55"/>
    <w:rsid w:val="467341A1"/>
    <w:rsid w:val="46BB44EE"/>
    <w:rsid w:val="479E5E8D"/>
    <w:rsid w:val="481A1E20"/>
    <w:rsid w:val="4BF57435"/>
    <w:rsid w:val="4D4E2C1B"/>
    <w:rsid w:val="4D77494E"/>
    <w:rsid w:val="4F8D187C"/>
    <w:rsid w:val="4FFF0669"/>
    <w:rsid w:val="5390306F"/>
    <w:rsid w:val="53FB0B46"/>
    <w:rsid w:val="544160B2"/>
    <w:rsid w:val="567C3CF2"/>
    <w:rsid w:val="582258B3"/>
    <w:rsid w:val="58E35B67"/>
    <w:rsid w:val="59DD74BB"/>
    <w:rsid w:val="5AF42BC7"/>
    <w:rsid w:val="5D84523B"/>
    <w:rsid w:val="5FBD5356"/>
    <w:rsid w:val="60F22174"/>
    <w:rsid w:val="61B53A89"/>
    <w:rsid w:val="621B0081"/>
    <w:rsid w:val="632919C3"/>
    <w:rsid w:val="640371EF"/>
    <w:rsid w:val="66E139FC"/>
    <w:rsid w:val="671E5172"/>
    <w:rsid w:val="67CD660C"/>
    <w:rsid w:val="67E10C0F"/>
    <w:rsid w:val="6A7505E7"/>
    <w:rsid w:val="6AD77640"/>
    <w:rsid w:val="6B8425F1"/>
    <w:rsid w:val="6BA418BD"/>
    <w:rsid w:val="6C2556E4"/>
    <w:rsid w:val="6C4E4FEB"/>
    <w:rsid w:val="6DD808C7"/>
    <w:rsid w:val="6ECF7B5A"/>
    <w:rsid w:val="71905160"/>
    <w:rsid w:val="71FC6A0D"/>
    <w:rsid w:val="71FE78EF"/>
    <w:rsid w:val="73A331B1"/>
    <w:rsid w:val="74604224"/>
    <w:rsid w:val="74C54F54"/>
    <w:rsid w:val="768170FF"/>
    <w:rsid w:val="76B352F7"/>
    <w:rsid w:val="77B11FE8"/>
    <w:rsid w:val="77FD31EB"/>
    <w:rsid w:val="78C95DB6"/>
    <w:rsid w:val="79C96FDE"/>
    <w:rsid w:val="79D841C1"/>
    <w:rsid w:val="7A196CD7"/>
    <w:rsid w:val="7A832DF8"/>
    <w:rsid w:val="7AD34A2A"/>
    <w:rsid w:val="7BD173B3"/>
    <w:rsid w:val="7E8E2E08"/>
    <w:rsid w:val="7EC2310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1E3E"/>
  <w15:docId w15:val="{D63FCC32-C7D3-4445-89C2-429F8E7F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Theme="minorEastAsia"/>
      <w:sz w:val="22"/>
      <w:szCs w:val="22"/>
      <w:lang w:val="ru-RU" w:eastAsia="ru-RU"/>
    </w:rPr>
  </w:style>
  <w:style w:type="paragraph" w:styleId="7">
    <w:name w:val="heading 7"/>
    <w:basedOn w:val="a"/>
    <w:next w:val="a"/>
    <w:link w:val="70"/>
    <w:qFormat/>
    <w:pPr>
      <w:keepNext/>
      <w:tabs>
        <w:tab w:val="left" w:pos="5040"/>
      </w:tabs>
      <w:ind w:left="5040" w:hanging="360"/>
      <w:outlineLvl w:val="6"/>
    </w:pPr>
    <w:rPr>
      <w:rFonts w:eastAsia="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qFormat/>
    <w:rPr>
      <w:b/>
      <w:bCs/>
    </w:rPr>
  </w:style>
  <w:style w:type="paragraph" w:styleId="a5">
    <w:name w:val="Balloon Text"/>
    <w:basedOn w:val="a"/>
    <w:uiPriority w:val="99"/>
    <w:semiHidden/>
    <w:unhideWhenUsed/>
    <w:qFormat/>
    <w:rPr>
      <w:rFonts w:ascii="Segoe UI" w:hAnsi="Segoe UI" w:cs="Segoe UI"/>
      <w:sz w:val="18"/>
      <w:szCs w:val="18"/>
    </w:rPr>
  </w:style>
  <w:style w:type="paragraph" w:styleId="a6">
    <w:name w:val="caption"/>
    <w:basedOn w:val="a"/>
    <w:qFormat/>
    <w:pPr>
      <w:suppressLineNumbers/>
      <w:spacing w:before="120" w:after="120"/>
    </w:pPr>
    <w:rPr>
      <w:rFonts w:cs="Arial"/>
      <w:i/>
      <w:iCs/>
      <w:sz w:val="24"/>
      <w:szCs w:val="24"/>
    </w:rPr>
  </w:style>
  <w:style w:type="paragraph" w:styleId="a7">
    <w:name w:val="header"/>
    <w:basedOn w:val="a"/>
    <w:uiPriority w:val="99"/>
    <w:unhideWhenUsed/>
    <w:qFormat/>
    <w:pPr>
      <w:tabs>
        <w:tab w:val="center" w:pos="4677"/>
        <w:tab w:val="right" w:pos="9355"/>
      </w:tabs>
    </w:pPr>
  </w:style>
  <w:style w:type="paragraph" w:styleId="a8">
    <w:name w:val="Body Text"/>
    <w:basedOn w:val="a"/>
    <w:qFormat/>
    <w:rPr>
      <w:rFonts w:eastAsia="Times New Roman"/>
      <w:sz w:val="28"/>
      <w:szCs w:val="20"/>
      <w:lang w:val="uk-UA"/>
    </w:rPr>
  </w:style>
  <w:style w:type="paragraph" w:styleId="a9">
    <w:name w:val="footer"/>
    <w:basedOn w:val="a"/>
    <w:uiPriority w:val="99"/>
    <w:unhideWhenUsed/>
    <w:qFormat/>
    <w:pPr>
      <w:tabs>
        <w:tab w:val="center" w:pos="4677"/>
        <w:tab w:val="right" w:pos="9355"/>
      </w:tabs>
    </w:pPr>
  </w:style>
  <w:style w:type="paragraph" w:styleId="aa">
    <w:name w:val="List"/>
    <w:basedOn w:val="a8"/>
    <w:qFormat/>
    <w:rPr>
      <w:rFonts w:cs="Arial"/>
    </w:rPr>
  </w:style>
  <w:style w:type="table" w:styleId="ab">
    <w:name w:val="Table Grid"/>
    <w:basedOn w:val="a1"/>
    <w:uiPriority w:val="59"/>
    <w:qFormat/>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Верхний колонтитул Знак"/>
    <w:basedOn w:val="a0"/>
    <w:uiPriority w:val="99"/>
    <w:qFormat/>
    <w:rPr>
      <w:rFonts w:ascii="Times New Roman" w:eastAsiaTheme="minorEastAsia" w:hAnsi="Times New Roman" w:cs="Times New Roman"/>
      <w:lang w:eastAsia="ru-RU"/>
    </w:rPr>
  </w:style>
  <w:style w:type="character" w:customStyle="1" w:styleId="ad">
    <w:name w:val="Нижний колонтитул Знак"/>
    <w:basedOn w:val="a0"/>
    <w:uiPriority w:val="99"/>
    <w:qFormat/>
    <w:rPr>
      <w:rFonts w:ascii="Times New Roman" w:eastAsiaTheme="minorEastAsia" w:hAnsi="Times New Roman" w:cs="Times New Roman"/>
      <w:lang w:eastAsia="ru-RU"/>
    </w:rPr>
  </w:style>
  <w:style w:type="character" w:customStyle="1" w:styleId="ae">
    <w:name w:val="Текст выноски Знак"/>
    <w:basedOn w:val="a0"/>
    <w:uiPriority w:val="99"/>
    <w:semiHidden/>
    <w:qFormat/>
    <w:rPr>
      <w:rFonts w:ascii="Segoe UI" w:eastAsiaTheme="minorEastAsia" w:hAnsi="Segoe UI" w:cs="Segoe UI"/>
      <w:sz w:val="18"/>
      <w:szCs w:val="18"/>
      <w:lang w:eastAsia="ru-RU"/>
    </w:rPr>
  </w:style>
  <w:style w:type="character" w:customStyle="1" w:styleId="FontStyle11">
    <w:name w:val="Font Style11"/>
    <w:qFormat/>
    <w:rPr>
      <w:rFonts w:ascii="Times New Roman" w:hAnsi="Times New Roman" w:cs="Times New Roman"/>
      <w:sz w:val="26"/>
      <w:szCs w:val="26"/>
    </w:rPr>
  </w:style>
  <w:style w:type="character" w:customStyle="1" w:styleId="af">
    <w:name w:val="Основной текст Знак"/>
    <w:basedOn w:val="a0"/>
    <w:qFormat/>
    <w:rPr>
      <w:rFonts w:ascii="Times New Roman" w:eastAsia="Times New Roman" w:hAnsi="Times New Roman" w:cs="Times New Roman"/>
      <w:sz w:val="28"/>
      <w:szCs w:val="20"/>
      <w:lang w:val="uk-UA" w:eastAsia="ru-RU"/>
    </w:rPr>
  </w:style>
  <w:style w:type="character" w:customStyle="1" w:styleId="FontStyle21">
    <w:name w:val="Font Style21"/>
    <w:qFormat/>
    <w:rPr>
      <w:rFonts w:ascii="Times New Roman" w:hAnsi="Times New Roman" w:cs="Times New Roman"/>
      <w:i/>
      <w:iCs/>
      <w:sz w:val="26"/>
      <w:szCs w:val="26"/>
    </w:rPr>
  </w:style>
  <w:style w:type="character" w:customStyle="1" w:styleId="70">
    <w:name w:val="Заголовок 7 Знак"/>
    <w:basedOn w:val="a0"/>
    <w:link w:val="7"/>
    <w:qFormat/>
    <w:rPr>
      <w:rFonts w:ascii="Times New Roman" w:eastAsia="Times New Roman" w:hAnsi="Times New Roman" w:cs="Times New Roman"/>
      <w:sz w:val="24"/>
      <w:szCs w:val="20"/>
      <w:lang w:val="uk-UA" w:eastAsia="ru-RU"/>
    </w:rPr>
  </w:style>
  <w:style w:type="paragraph" w:customStyle="1" w:styleId="1">
    <w:name w:val="Заголовок1"/>
    <w:basedOn w:val="a"/>
    <w:next w:val="a8"/>
    <w:qFormat/>
    <w:pPr>
      <w:keepNext/>
      <w:spacing w:before="240" w:after="120"/>
    </w:pPr>
    <w:rPr>
      <w:rFonts w:ascii="Liberation Sans" w:eastAsia="Microsoft YaHei" w:hAnsi="Liberation Sans" w:cs="Arial"/>
      <w:sz w:val="28"/>
      <w:szCs w:val="28"/>
    </w:rPr>
  </w:style>
  <w:style w:type="paragraph" w:customStyle="1" w:styleId="10">
    <w:name w:val="Указатель1"/>
    <w:basedOn w:val="a"/>
    <w:qFormat/>
    <w:pPr>
      <w:suppressLineNumbers/>
    </w:pPr>
    <w:rPr>
      <w:rFonts w:cs="Arial"/>
    </w:rPr>
  </w:style>
  <w:style w:type="paragraph" w:customStyle="1" w:styleId="af0">
    <w:name w:val="Колонтитул"/>
    <w:basedOn w:val="a"/>
    <w:qFormat/>
  </w:style>
  <w:style w:type="paragraph" w:styleId="af1">
    <w:name w:val="List Paragraph"/>
    <w:basedOn w:val="a"/>
    <w:uiPriority w:val="34"/>
    <w:qFormat/>
    <w:pPr>
      <w:ind w:left="720"/>
      <w:contextualSpacing/>
    </w:pPr>
  </w:style>
  <w:style w:type="paragraph" w:customStyle="1" w:styleId="Style4">
    <w:name w:val="Style4"/>
    <w:basedOn w:val="a"/>
    <w:qFormat/>
    <w:pPr>
      <w:widowControl w:val="0"/>
    </w:pPr>
    <w:rPr>
      <w:rFonts w:ascii="Arial Narrow" w:eastAsia="Times New Roman" w:hAnsi="Arial Narrow"/>
      <w:sz w:val="24"/>
      <w:szCs w:val="24"/>
    </w:rPr>
  </w:style>
  <w:style w:type="paragraph" w:customStyle="1" w:styleId="af2">
    <w:name w:val="Нормальний текст"/>
    <w:basedOn w:val="a"/>
    <w:qFormat/>
    <w:pPr>
      <w:spacing w:before="120"/>
      <w:ind w:firstLine="567"/>
    </w:pPr>
    <w:rPr>
      <w:rFonts w:ascii="Antiqua" w:eastAsia="Times New Roman" w:hAnsi="Antiqua"/>
      <w:sz w:val="26"/>
      <w:szCs w:val="20"/>
      <w:lang w:val="uk-UA"/>
    </w:rPr>
  </w:style>
  <w:style w:type="paragraph" w:customStyle="1" w:styleId="Style1">
    <w:name w:val="Style1"/>
    <w:basedOn w:val="a"/>
    <w:qFormat/>
    <w:pPr>
      <w:widowControl w:val="0"/>
      <w:spacing w:line="319" w:lineRule="exact"/>
      <w:ind w:firstLine="826"/>
      <w:jc w:val="both"/>
    </w:pPr>
    <w:rPr>
      <w:rFonts w:ascii="Arial Narrow" w:eastAsia="Times New Roman" w:hAnsi="Arial Narrow"/>
      <w:sz w:val="24"/>
      <w:szCs w:val="24"/>
    </w:rPr>
  </w:style>
  <w:style w:type="paragraph" w:customStyle="1" w:styleId="2">
    <w:name w:val="Абзац списка2"/>
    <w:basedOn w:val="a"/>
    <w:qFormat/>
    <w:pPr>
      <w:ind w:left="720"/>
    </w:pPr>
    <w:rPr>
      <w:rFonts w:eastAsia="Calibri"/>
      <w:sz w:val="24"/>
      <w:szCs w:val="24"/>
      <w:lang w:val="uk-UA"/>
    </w:rPr>
  </w:style>
  <w:style w:type="paragraph" w:customStyle="1" w:styleId="11">
    <w:name w:val="Абзац списка1"/>
    <w:basedOn w:val="a"/>
    <w:link w:val="1Char"/>
    <w:qFormat/>
    <w:pPr>
      <w:ind w:left="720"/>
    </w:pPr>
    <w:rPr>
      <w:rFonts w:eastAsia="Calibri"/>
      <w:sz w:val="24"/>
      <w:szCs w:val="24"/>
      <w:lang w:val="uk-UA"/>
    </w:rPr>
  </w:style>
  <w:style w:type="character" w:customStyle="1" w:styleId="WW8Num10z2">
    <w:name w:val="WW8Num10z2"/>
    <w:qFormat/>
    <w:rPr>
      <w:rFonts w:ascii="Wingdings" w:hAnsi="Wingdings" w:cs="Wingdings" w:hint="default"/>
    </w:rPr>
  </w:style>
  <w:style w:type="paragraph" w:customStyle="1" w:styleId="3">
    <w:name w:val="Абзац списка3"/>
    <w:basedOn w:val="a"/>
    <w:qFormat/>
    <w:pPr>
      <w:ind w:left="720"/>
      <w:contextualSpacing/>
    </w:pPr>
    <w:rPr>
      <w:rFonts w:eastAsia="Times New Roman"/>
      <w:sz w:val="24"/>
      <w:szCs w:val="24"/>
      <w:lang w:val="uk-UA" w:eastAsia="zh-CN"/>
    </w:rPr>
  </w:style>
  <w:style w:type="character" w:customStyle="1" w:styleId="1Char">
    <w:name w:val="Абзац списка1 Char"/>
    <w:link w:val="11"/>
    <w:qFormat/>
    <w:rPr>
      <w:rFonts w:eastAsia="Calibri"/>
      <w:sz w:val="24"/>
      <w:szCs w:val="24"/>
      <w:lang w:val="uk-UA"/>
    </w:rPr>
  </w:style>
  <w:style w:type="paragraph" w:styleId="af3">
    <w:name w:val="Normal (Web)"/>
    <w:basedOn w:val="a"/>
    <w:uiPriority w:val="99"/>
    <w:semiHidden/>
    <w:unhideWhenUsed/>
    <w:rsid w:val="00A01985"/>
    <w:pPr>
      <w:suppressAutoHyphens w:val="0"/>
      <w:spacing w:before="100" w:beforeAutospacing="1" w:after="100" w:afterAutospacing="1"/>
    </w:pPr>
    <w:rPr>
      <w:rFonts w:eastAsia="Times New Roman"/>
      <w:sz w:val="24"/>
      <w:szCs w:val="24"/>
      <w:lang w:val="uk-UA" w:eastAsia="uk-UA"/>
    </w:rPr>
  </w:style>
  <w:style w:type="character" w:customStyle="1" w:styleId="WW8Num10z0">
    <w:name w:val="WW8Num10z0"/>
    <w:rsid w:val="00650A45"/>
    <w:rPr>
      <w:rFonts w:ascii="Times New Roman" w:eastAsia="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708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E83C-26C9-438D-909C-27040B6E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21529</Words>
  <Characters>12273</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183</cp:revision>
  <cp:lastPrinted>2025-09-29T12:55:00Z</cp:lastPrinted>
  <dcterms:created xsi:type="dcterms:W3CDTF">2019-06-18T06:29:00Z</dcterms:created>
  <dcterms:modified xsi:type="dcterms:W3CDTF">2026-01-06T12:33:00Z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03364232D0D64D86B463863B239DCBE6_13</vt:lpwstr>
  </property>
</Properties>
</file>