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BE" w:rsidRPr="004E1B54" w:rsidRDefault="004402BE" w:rsidP="000B46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A03792" w:rsidRPr="004E1B54" w:rsidRDefault="004402BE" w:rsidP="000B46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«ХАРКІВСЬК</w:t>
      </w:r>
      <w:r w:rsidR="00A03792" w:rsidRPr="004E1B54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A03792" w:rsidRPr="004E1B54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3792" w:rsidRPr="004E1B54">
        <w:rPr>
          <w:rFonts w:ascii="Times New Roman" w:hAnsi="Times New Roman"/>
          <w:b/>
          <w:sz w:val="28"/>
          <w:szCs w:val="28"/>
          <w:lang w:val="uk-UA"/>
        </w:rPr>
        <w:t>ШКОЛА № 5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4402BE" w:rsidRPr="004E1B54" w:rsidRDefault="004402BE" w:rsidP="000B46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:rsidR="004402BE" w:rsidRPr="004E1B54" w:rsidRDefault="004402BE" w:rsidP="000B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02BE" w:rsidRPr="004E1B54" w:rsidRDefault="004402BE" w:rsidP="000B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22D18" w:rsidRPr="004E1B54" w:rsidRDefault="00122D18" w:rsidP="000B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2D18" w:rsidRPr="004E1B54" w:rsidRDefault="00B36BE2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4402BE" w:rsidRPr="004E1B54">
        <w:rPr>
          <w:rFonts w:ascii="Times New Roman" w:hAnsi="Times New Roman"/>
          <w:b/>
          <w:sz w:val="28"/>
          <w:szCs w:val="28"/>
          <w:lang w:val="uk-UA"/>
        </w:rPr>
        <w:t>.0</w:t>
      </w:r>
      <w:r w:rsidR="008B4A97" w:rsidRPr="004E1B54">
        <w:rPr>
          <w:rFonts w:ascii="Times New Roman" w:hAnsi="Times New Roman"/>
          <w:b/>
          <w:sz w:val="28"/>
          <w:szCs w:val="28"/>
          <w:lang w:val="uk-UA"/>
        </w:rPr>
        <w:t>6</w:t>
      </w:r>
      <w:r w:rsidR="004402BE" w:rsidRPr="004E1B54">
        <w:rPr>
          <w:rFonts w:ascii="Times New Roman" w:hAnsi="Times New Roman"/>
          <w:b/>
          <w:sz w:val="28"/>
          <w:szCs w:val="28"/>
          <w:lang w:val="uk-UA"/>
        </w:rPr>
        <w:t>.20</w:t>
      </w:r>
      <w:r w:rsidR="00A03792" w:rsidRPr="004E1B54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58396A"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 w:rsidR="004402BE" w:rsidRPr="004E1B54">
        <w:rPr>
          <w:rFonts w:ascii="Times New Roman" w:hAnsi="Times New Roman"/>
          <w:b/>
          <w:sz w:val="28"/>
          <w:szCs w:val="28"/>
          <w:lang w:val="uk-UA"/>
        </w:rPr>
        <w:t>Харків</w:t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402BE" w:rsidRPr="004E1B54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197055">
        <w:rPr>
          <w:rFonts w:ascii="Times New Roman" w:hAnsi="Times New Roman"/>
          <w:b/>
          <w:sz w:val="28"/>
          <w:szCs w:val="28"/>
          <w:lang w:val="uk-UA"/>
        </w:rPr>
        <w:t>76</w:t>
      </w:r>
      <w:r w:rsidR="007258B0" w:rsidRPr="004E1B54">
        <w:rPr>
          <w:rFonts w:ascii="Times New Roman" w:hAnsi="Times New Roman"/>
          <w:b/>
          <w:sz w:val="28"/>
          <w:szCs w:val="28"/>
          <w:lang w:val="uk-UA"/>
        </w:rPr>
        <w:t>-о</w:t>
      </w:r>
    </w:p>
    <w:p w:rsidR="008B4A97" w:rsidRPr="004E1B54" w:rsidRDefault="008B4A97" w:rsidP="008B4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6BE2" w:rsidRPr="004E1B54" w:rsidRDefault="004402BE" w:rsidP="00D876DB">
      <w:pPr>
        <w:spacing w:after="0" w:line="36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Про підсумки роботи</w:t>
      </w:r>
      <w:r w:rsidR="00760FD5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36BE2">
        <w:rPr>
          <w:rFonts w:ascii="Times New Roman" w:hAnsi="Times New Roman"/>
          <w:b/>
          <w:sz w:val="28"/>
          <w:szCs w:val="28"/>
          <w:lang w:val="uk-UA"/>
        </w:rPr>
        <w:t xml:space="preserve">щодо запобігання </w:t>
      </w:r>
      <w:r w:rsidR="00B755DD" w:rsidRPr="004E1B54">
        <w:rPr>
          <w:rFonts w:ascii="Times New Roman" w:hAnsi="Times New Roman"/>
          <w:b/>
          <w:sz w:val="28"/>
          <w:szCs w:val="28"/>
          <w:lang w:val="uk-UA"/>
        </w:rPr>
        <w:t xml:space="preserve">дитячого травматизму в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20</w:t>
      </w:r>
      <w:r w:rsidR="00765D44" w:rsidRPr="004E1B54">
        <w:rPr>
          <w:rFonts w:ascii="Times New Roman" w:hAnsi="Times New Roman"/>
          <w:b/>
          <w:sz w:val="28"/>
          <w:szCs w:val="28"/>
          <w:lang w:val="uk-UA"/>
        </w:rPr>
        <w:t>2</w:t>
      </w:r>
      <w:r w:rsidR="00B36BE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/20</w:t>
      </w:r>
      <w:r w:rsidR="00A03792" w:rsidRPr="004E1B54">
        <w:rPr>
          <w:rFonts w:ascii="Times New Roman" w:hAnsi="Times New Roman"/>
          <w:b/>
          <w:sz w:val="28"/>
          <w:szCs w:val="28"/>
          <w:lang w:val="uk-UA"/>
        </w:rPr>
        <w:t>2</w:t>
      </w:r>
      <w:r w:rsidR="00B36BE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760FD5" w:rsidRPr="004E1B54" w:rsidRDefault="00A27FB2" w:rsidP="00B82F4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На виконання Законів України «Про освіту», «Про </w:t>
      </w:r>
      <w:r w:rsidR="000B46DD" w:rsidRPr="004E1B54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загальну середню освіту», «Про охорону дитинства», Положення про організацію роботи з охорони праці 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 xml:space="preserve">та безпеки життєдіяльності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 xml:space="preserve">ти і науки України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>26</w:t>
      </w:r>
      <w:r w:rsidRPr="004E1B54">
        <w:rPr>
          <w:rFonts w:ascii="Times New Roman" w:hAnsi="Times New Roman"/>
          <w:sz w:val="28"/>
          <w:szCs w:val="28"/>
          <w:lang w:val="uk-UA"/>
        </w:rPr>
        <w:t>.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>12</w:t>
      </w:r>
      <w:r w:rsidRPr="004E1B54">
        <w:rPr>
          <w:rFonts w:ascii="Times New Roman" w:hAnsi="Times New Roman"/>
          <w:sz w:val="28"/>
          <w:szCs w:val="28"/>
          <w:lang w:val="uk-UA"/>
        </w:rPr>
        <w:t>.20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>17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>1669</w:t>
      </w:r>
      <w:r w:rsidRPr="004E1B54">
        <w:rPr>
          <w:rFonts w:ascii="Times New Roman" w:hAnsi="Times New Roman"/>
          <w:sz w:val="28"/>
          <w:szCs w:val="28"/>
          <w:lang w:val="uk-UA"/>
        </w:rPr>
        <w:t>, зареєстрованого у Міністерстві юстиції України 2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>3.0</w:t>
      </w:r>
      <w:r w:rsidRPr="004E1B54">
        <w:rPr>
          <w:rFonts w:ascii="Times New Roman" w:hAnsi="Times New Roman"/>
          <w:sz w:val="28"/>
          <w:szCs w:val="28"/>
          <w:lang w:val="uk-UA"/>
        </w:rPr>
        <w:t>1.201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>8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за №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CF4" w:rsidRPr="004E1B54">
        <w:rPr>
          <w:rFonts w:ascii="Times New Roman" w:hAnsi="Times New Roman"/>
          <w:sz w:val="28"/>
          <w:szCs w:val="28"/>
          <w:lang w:val="uk-UA"/>
        </w:rPr>
        <w:t xml:space="preserve">100/31552,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Порядку розслідування та обліку нещасних випадків невиробничого характеру, затвердженого </w:t>
      </w:r>
      <w:r w:rsidR="00C634CC" w:rsidRPr="004E1B54">
        <w:rPr>
          <w:rFonts w:ascii="Times New Roman" w:hAnsi="Times New Roman"/>
          <w:sz w:val="28"/>
          <w:szCs w:val="28"/>
          <w:lang w:val="uk-UA"/>
        </w:rPr>
        <w:t>П</w:t>
      </w:r>
      <w:r w:rsidRPr="004E1B54">
        <w:rPr>
          <w:rFonts w:ascii="Times New Roman" w:hAnsi="Times New Roman"/>
          <w:sz w:val="28"/>
          <w:szCs w:val="28"/>
          <w:lang w:val="uk-UA"/>
        </w:rPr>
        <w:t>остановою Кабінету Міністрів України від 22.03.2001 №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270 (зі змінами), </w:t>
      </w:r>
      <w:r w:rsidR="00B82F41" w:rsidRPr="004E1B54">
        <w:rPr>
          <w:rFonts w:ascii="Times New Roman" w:hAnsi="Times New Roman"/>
          <w:sz w:val="28"/>
          <w:szCs w:val="28"/>
          <w:lang w:val="uk-UA" w:eastAsia="uk-UA"/>
        </w:rPr>
        <w:t xml:space="preserve">Положення про порядок розслідування нещасних випадків, що сталися із здобувачами освіти під час освітнього процесу,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затвердженого наказом Міністерства освіти і науки України від </w:t>
      </w:r>
      <w:r w:rsidR="00B82F41" w:rsidRPr="004E1B54">
        <w:rPr>
          <w:rFonts w:ascii="Times New Roman" w:hAnsi="Times New Roman"/>
          <w:sz w:val="28"/>
          <w:szCs w:val="28"/>
          <w:lang w:val="uk-UA"/>
        </w:rPr>
        <w:t>16</w:t>
      </w:r>
      <w:r w:rsidRPr="004E1B54">
        <w:rPr>
          <w:rFonts w:ascii="Times New Roman" w:hAnsi="Times New Roman"/>
          <w:sz w:val="28"/>
          <w:szCs w:val="28"/>
          <w:lang w:val="uk-UA"/>
        </w:rPr>
        <w:t>.0</w:t>
      </w:r>
      <w:r w:rsidR="00B82F41" w:rsidRPr="004E1B54">
        <w:rPr>
          <w:rFonts w:ascii="Times New Roman" w:hAnsi="Times New Roman"/>
          <w:sz w:val="28"/>
          <w:szCs w:val="28"/>
          <w:lang w:val="uk-UA"/>
        </w:rPr>
        <w:t>5</w:t>
      </w:r>
      <w:r w:rsidRPr="004E1B54">
        <w:rPr>
          <w:rFonts w:ascii="Times New Roman" w:hAnsi="Times New Roman"/>
          <w:sz w:val="28"/>
          <w:szCs w:val="28"/>
          <w:lang w:val="uk-UA"/>
        </w:rPr>
        <w:t>.20</w:t>
      </w:r>
      <w:r w:rsidR="00B82F41" w:rsidRPr="004E1B54">
        <w:rPr>
          <w:rFonts w:ascii="Times New Roman" w:hAnsi="Times New Roman"/>
          <w:sz w:val="28"/>
          <w:szCs w:val="28"/>
          <w:lang w:val="uk-UA"/>
        </w:rPr>
        <w:t>19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>6</w:t>
      </w:r>
      <w:r w:rsidR="00B82F41" w:rsidRPr="004E1B54">
        <w:rPr>
          <w:rFonts w:ascii="Times New Roman" w:hAnsi="Times New Roman"/>
          <w:sz w:val="28"/>
          <w:szCs w:val="28"/>
          <w:lang w:val="uk-UA"/>
        </w:rPr>
        <w:t>59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, зареєстрованого у Міністерстві юстиції України </w:t>
      </w:r>
      <w:r w:rsidR="00B82F41" w:rsidRPr="004E1B54">
        <w:rPr>
          <w:rFonts w:ascii="Times New Roman" w:hAnsi="Times New Roman"/>
          <w:bCs/>
          <w:sz w:val="28"/>
          <w:szCs w:val="28"/>
          <w:lang w:val="uk-UA" w:eastAsia="uk-UA"/>
        </w:rPr>
        <w:t>13.06.2019 р. за № 612/33583</w:t>
      </w:r>
      <w:r w:rsidR="00B82F41" w:rsidRPr="004E1B54">
        <w:rPr>
          <w:rFonts w:ascii="Arial" w:hAnsi="Arial" w:cs="Arial"/>
          <w:b/>
          <w:bCs/>
          <w:sz w:val="24"/>
          <w:szCs w:val="24"/>
          <w:lang w:val="uk-UA" w:eastAsia="uk-UA"/>
        </w:rPr>
        <w:t xml:space="preserve">, </w:t>
      </w:r>
      <w:r w:rsidRPr="004E1B54">
        <w:rPr>
          <w:rFonts w:ascii="Times New Roman" w:hAnsi="Times New Roman"/>
          <w:sz w:val="28"/>
          <w:szCs w:val="28"/>
          <w:lang w:val="uk-UA"/>
        </w:rPr>
        <w:t>листа Міністерства освіти і науки України від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>26.05.2014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>№1/9-266 «Про використання Методичних матеріалів «Вимоги безпеки під час канікул», з</w:t>
      </w:r>
      <w:r w:rsidRPr="004E1B54">
        <w:rPr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метою запобігання усіх випадків дитячого травматизму було проаналізовано роботу 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«Харківська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а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школа № 5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>» Харківської обласної ради (далі – КЗ «ХС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>» ХОР)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за 20</w:t>
      </w:r>
      <w:r w:rsidR="00765D44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B36BE2">
        <w:rPr>
          <w:rFonts w:ascii="Times New Roman" w:hAnsi="Times New Roman"/>
          <w:sz w:val="28"/>
          <w:szCs w:val="28"/>
          <w:lang w:val="uk-UA"/>
        </w:rPr>
        <w:t>3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/</w:t>
      </w:r>
      <w:r w:rsidR="00765D44" w:rsidRPr="004E1B54">
        <w:rPr>
          <w:rFonts w:ascii="Times New Roman" w:hAnsi="Times New Roman"/>
          <w:sz w:val="28"/>
          <w:szCs w:val="28"/>
          <w:lang w:val="uk-UA"/>
        </w:rPr>
        <w:t>20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B36BE2">
        <w:rPr>
          <w:rFonts w:ascii="Times New Roman" w:hAnsi="Times New Roman"/>
          <w:sz w:val="28"/>
          <w:szCs w:val="28"/>
          <w:lang w:val="uk-UA"/>
        </w:rPr>
        <w:t>4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навчальний рік експертною комісією у складі </w:t>
      </w:r>
      <w:proofErr w:type="spellStart"/>
      <w:r w:rsidR="00765D44" w:rsidRPr="004E1B54">
        <w:rPr>
          <w:rFonts w:ascii="Times New Roman" w:hAnsi="Times New Roman"/>
          <w:sz w:val="28"/>
          <w:szCs w:val="28"/>
          <w:lang w:val="uk-UA"/>
        </w:rPr>
        <w:t>Корсуна</w:t>
      </w:r>
      <w:proofErr w:type="spellEnd"/>
      <w:r w:rsidR="00765D44" w:rsidRPr="004E1B54">
        <w:rPr>
          <w:rFonts w:ascii="Times New Roman" w:hAnsi="Times New Roman"/>
          <w:sz w:val="28"/>
          <w:szCs w:val="28"/>
          <w:lang w:val="uk-UA"/>
        </w:rPr>
        <w:t xml:space="preserve"> С.О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>., заступника директора з навчальної роботи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КЗ «ХС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>» ХОР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402BE" w:rsidRPr="004E1B54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Ю.С., заступни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ка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а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з виховної роботи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КЗ «ХС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>» ХОР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402BE" w:rsidRPr="004E1B54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Т.І., заступни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ка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дир</w:t>
      </w:r>
      <w:r w:rsidR="008B0D7F" w:rsidRPr="004E1B54">
        <w:rPr>
          <w:rFonts w:ascii="Times New Roman" w:hAnsi="Times New Roman"/>
          <w:sz w:val="28"/>
          <w:szCs w:val="28"/>
          <w:lang w:val="uk-UA"/>
        </w:rPr>
        <w:t>ектор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а</w:t>
      </w:r>
      <w:r w:rsidR="008B0D7F" w:rsidRPr="004E1B54">
        <w:rPr>
          <w:rFonts w:ascii="Times New Roman" w:hAnsi="Times New Roman"/>
          <w:sz w:val="28"/>
          <w:szCs w:val="28"/>
          <w:lang w:val="uk-UA"/>
        </w:rPr>
        <w:t xml:space="preserve"> з господарської роботи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КЗ «ХС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Ш</w:t>
      </w:r>
      <w:r w:rsidR="000B46DD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№ 5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>» ХОР</w:t>
      </w:r>
      <w:r w:rsidR="008B0D7F" w:rsidRPr="004E1B54">
        <w:rPr>
          <w:rFonts w:ascii="Times New Roman" w:hAnsi="Times New Roman"/>
          <w:sz w:val="28"/>
          <w:szCs w:val="28"/>
          <w:lang w:val="uk-UA"/>
        </w:rPr>
        <w:t>,</w:t>
      </w:r>
      <w:r w:rsidR="004402BE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34CC" w:rsidRPr="004E1B54">
        <w:rPr>
          <w:rFonts w:ascii="Times New Roman" w:hAnsi="Times New Roman"/>
          <w:sz w:val="28"/>
          <w:szCs w:val="28"/>
          <w:lang w:val="uk-UA"/>
        </w:rPr>
        <w:t>Гонтаренко</w:t>
      </w:r>
      <w:proofErr w:type="spellEnd"/>
      <w:r w:rsidR="00C634CC" w:rsidRPr="004E1B54">
        <w:rPr>
          <w:rFonts w:ascii="Times New Roman" w:hAnsi="Times New Roman"/>
          <w:sz w:val="28"/>
          <w:szCs w:val="28"/>
          <w:lang w:val="uk-UA"/>
        </w:rPr>
        <w:t xml:space="preserve"> П.В</w:t>
      </w:r>
      <w:r w:rsidR="008B0D7F" w:rsidRPr="004E1B54">
        <w:rPr>
          <w:rFonts w:ascii="Times New Roman" w:hAnsi="Times New Roman"/>
          <w:sz w:val="28"/>
          <w:szCs w:val="28"/>
          <w:lang w:val="uk-UA"/>
        </w:rPr>
        <w:t>., інженера з охорони праці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 xml:space="preserve"> КЗ «ХС</w:t>
      </w:r>
      <w:r w:rsidR="00A03792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="00122D18" w:rsidRPr="004E1B54">
        <w:rPr>
          <w:rFonts w:ascii="Times New Roman" w:hAnsi="Times New Roman"/>
          <w:sz w:val="28"/>
          <w:szCs w:val="28"/>
          <w:lang w:val="uk-UA"/>
        </w:rPr>
        <w:t>» ХОР</w:t>
      </w:r>
      <w:r w:rsidR="008B0D7F" w:rsidRPr="004E1B54">
        <w:rPr>
          <w:rFonts w:ascii="Times New Roman" w:hAnsi="Times New Roman"/>
          <w:sz w:val="28"/>
          <w:szCs w:val="28"/>
          <w:lang w:val="uk-UA"/>
        </w:rPr>
        <w:t>.</w:t>
      </w:r>
    </w:p>
    <w:p w:rsidR="00094C1D" w:rsidRPr="004E1B54" w:rsidRDefault="00122D18" w:rsidP="00B82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Підсумки аналізу </w:t>
      </w:r>
      <w:r w:rsidR="001706F2" w:rsidRPr="004E1B54">
        <w:rPr>
          <w:rFonts w:ascii="Times New Roman" w:hAnsi="Times New Roman"/>
          <w:sz w:val="28"/>
          <w:szCs w:val="28"/>
          <w:lang w:val="uk-UA"/>
        </w:rPr>
        <w:t>стану роботи педагогічного колективу КЗ «ХСШ № 5» ХОР щодо попередження всім видам дитячого травматизму та безпеки життєдіяльності у 20</w:t>
      </w:r>
      <w:r w:rsidR="000E5494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C634CC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1706F2"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C634CC" w:rsidRPr="004E1B54">
        <w:rPr>
          <w:rFonts w:ascii="Times New Roman" w:hAnsi="Times New Roman"/>
          <w:sz w:val="28"/>
          <w:szCs w:val="28"/>
          <w:lang w:val="uk-UA"/>
        </w:rPr>
        <w:t>3</w:t>
      </w:r>
      <w:r w:rsidR="001706F2" w:rsidRPr="004E1B54">
        <w:rPr>
          <w:rFonts w:ascii="Times New Roman" w:hAnsi="Times New Roman"/>
          <w:sz w:val="28"/>
          <w:szCs w:val="28"/>
          <w:lang w:val="uk-UA"/>
        </w:rPr>
        <w:t xml:space="preserve"> навчальному році </w:t>
      </w:r>
      <w:r w:rsidRPr="004E1B54">
        <w:rPr>
          <w:rFonts w:ascii="Times New Roman" w:hAnsi="Times New Roman"/>
          <w:sz w:val="28"/>
          <w:szCs w:val="28"/>
          <w:lang w:val="uk-UA"/>
        </w:rPr>
        <w:t>висвітлено в довідці (додається).</w:t>
      </w:r>
    </w:p>
    <w:p w:rsidR="00B36BE2" w:rsidRDefault="00B36BE2" w:rsidP="00B36BE2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узагальнені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дов</w:t>
      </w:r>
      <w:proofErr w:type="gramEnd"/>
      <w:r>
        <w:rPr>
          <w:color w:val="000000"/>
          <w:sz w:val="28"/>
          <w:szCs w:val="28"/>
        </w:rPr>
        <w:t>ідці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),</w:t>
      </w:r>
    </w:p>
    <w:p w:rsidR="00B36BE2" w:rsidRDefault="00B36BE2" w:rsidP="00B36BE2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36BE2" w:rsidRPr="00B36BE2" w:rsidRDefault="00B36BE2" w:rsidP="00B36BE2">
      <w:pPr>
        <w:pStyle w:val="ac"/>
        <w:spacing w:before="0" w:beforeAutospacing="0" w:after="0" w:afterAutospacing="0"/>
        <w:jc w:val="both"/>
        <w:rPr>
          <w:lang w:eastAsia="uk-UA"/>
        </w:rPr>
      </w:pPr>
      <w:r>
        <w:rPr>
          <w:b/>
          <w:bCs/>
          <w:color w:val="000000"/>
          <w:sz w:val="28"/>
          <w:szCs w:val="28"/>
        </w:rPr>
        <w:t xml:space="preserve">Н А К А </w:t>
      </w:r>
      <w:proofErr w:type="gramStart"/>
      <w:r>
        <w:rPr>
          <w:b/>
          <w:bCs/>
          <w:color w:val="000000"/>
          <w:sz w:val="28"/>
          <w:szCs w:val="28"/>
        </w:rPr>
        <w:t>З</w:t>
      </w:r>
      <w:proofErr w:type="gramEnd"/>
      <w:r>
        <w:rPr>
          <w:b/>
          <w:bCs/>
          <w:color w:val="000000"/>
          <w:sz w:val="28"/>
          <w:szCs w:val="28"/>
        </w:rPr>
        <w:t xml:space="preserve"> У Ю:</w:t>
      </w:r>
    </w:p>
    <w:p w:rsidR="00AE5709" w:rsidRPr="004E1B54" w:rsidRDefault="00055F64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1</w:t>
      </w:r>
      <w:r w:rsidR="00B755DD" w:rsidRPr="004E1B54">
        <w:rPr>
          <w:rFonts w:ascii="Times New Roman" w:hAnsi="Times New Roman"/>
          <w:sz w:val="28"/>
          <w:szCs w:val="28"/>
          <w:lang w:val="uk-UA"/>
        </w:rPr>
        <w:t xml:space="preserve">. Заступникам </w:t>
      </w:r>
      <w:r w:rsidR="00AE5709" w:rsidRPr="004E1B54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B755DD" w:rsidRPr="004E1B54">
        <w:rPr>
          <w:rFonts w:ascii="Times New Roman" w:hAnsi="Times New Roman"/>
          <w:sz w:val="28"/>
          <w:szCs w:val="28"/>
          <w:lang w:val="uk-UA"/>
        </w:rPr>
        <w:t>КЗ «ХС</w:t>
      </w:r>
      <w:r w:rsidR="001706F2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="00B755DD" w:rsidRPr="004E1B54">
        <w:rPr>
          <w:rFonts w:ascii="Times New Roman" w:hAnsi="Times New Roman"/>
          <w:sz w:val="28"/>
          <w:szCs w:val="28"/>
          <w:lang w:val="uk-UA"/>
        </w:rPr>
        <w:t>» ХОР</w:t>
      </w:r>
      <w:r w:rsidR="00AE5709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5494" w:rsidRPr="004E1B54">
        <w:rPr>
          <w:rFonts w:ascii="Times New Roman" w:hAnsi="Times New Roman"/>
          <w:sz w:val="28"/>
          <w:szCs w:val="28"/>
          <w:lang w:val="uk-UA"/>
        </w:rPr>
        <w:t>Корсуну</w:t>
      </w:r>
      <w:proofErr w:type="spellEnd"/>
      <w:r w:rsidR="000E5494" w:rsidRPr="004E1B54">
        <w:rPr>
          <w:rFonts w:ascii="Times New Roman" w:hAnsi="Times New Roman"/>
          <w:sz w:val="28"/>
          <w:szCs w:val="28"/>
          <w:lang w:val="uk-UA"/>
        </w:rPr>
        <w:t xml:space="preserve"> С.О</w:t>
      </w:r>
      <w:r w:rsidR="00DA79B2" w:rsidRPr="004E1B54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DA79B2" w:rsidRPr="004E1B54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="00DA79B2" w:rsidRPr="004E1B54">
        <w:rPr>
          <w:rFonts w:ascii="Times New Roman" w:hAnsi="Times New Roman"/>
          <w:sz w:val="28"/>
          <w:szCs w:val="28"/>
          <w:lang w:val="uk-UA"/>
        </w:rPr>
        <w:t xml:space="preserve"> Ю.С.</w:t>
      </w:r>
      <w:r w:rsidR="00AE5709" w:rsidRPr="004E1B54">
        <w:rPr>
          <w:rFonts w:ascii="Times New Roman" w:hAnsi="Times New Roman"/>
          <w:sz w:val="28"/>
          <w:szCs w:val="28"/>
          <w:lang w:val="uk-UA"/>
        </w:rPr>
        <w:t>:</w:t>
      </w:r>
    </w:p>
    <w:p w:rsidR="00B36BE2" w:rsidRDefault="00055F64" w:rsidP="00B36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1</w:t>
      </w:r>
      <w:r w:rsidR="00B755DD" w:rsidRPr="004E1B54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094C1D" w:rsidRPr="004E1B54">
        <w:rPr>
          <w:rFonts w:ascii="Times New Roman" w:hAnsi="Times New Roman"/>
          <w:sz w:val="28"/>
          <w:szCs w:val="28"/>
          <w:lang w:val="uk-UA"/>
        </w:rPr>
        <w:t>Здійснювати постійний контроль за станом профілактичної роботи із запобігання всім видам дитячого травматизму.</w:t>
      </w:r>
    </w:p>
    <w:p w:rsidR="00AE5709" w:rsidRPr="004E1B54" w:rsidRDefault="00094C1D" w:rsidP="00B36BE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lastRenderedPageBreak/>
        <w:t>Постійно</w:t>
      </w:r>
    </w:p>
    <w:p w:rsidR="00094C1D" w:rsidRPr="004E1B54" w:rsidRDefault="00055F64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1</w:t>
      </w:r>
      <w:r w:rsidR="00B755DD" w:rsidRPr="004E1B54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094C1D" w:rsidRPr="004E1B54">
        <w:rPr>
          <w:rFonts w:ascii="Times New Roman" w:hAnsi="Times New Roman"/>
          <w:sz w:val="28"/>
          <w:szCs w:val="28"/>
          <w:lang w:val="uk-UA"/>
        </w:rPr>
        <w:t>Вжити вичерпних заходів щод</w:t>
      </w:r>
      <w:r w:rsidR="00BD0CF2" w:rsidRPr="004E1B54">
        <w:rPr>
          <w:rFonts w:ascii="Times New Roman" w:hAnsi="Times New Roman"/>
          <w:sz w:val="28"/>
          <w:szCs w:val="28"/>
          <w:lang w:val="uk-UA"/>
        </w:rPr>
        <w:t>о недопущення травмування дітей.</w:t>
      </w:r>
    </w:p>
    <w:p w:rsidR="00094C1D" w:rsidRPr="004E1B54" w:rsidRDefault="00094C1D" w:rsidP="00C63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094C1D" w:rsidRPr="004E1B54" w:rsidRDefault="00094C1D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2. Заступни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ку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з виховної роботи КЗ «ХС</w:t>
      </w:r>
      <w:r w:rsidR="001706F2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» ХОР          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Ю.С.:</w:t>
      </w:r>
    </w:p>
    <w:p w:rsidR="00094C1D" w:rsidRPr="004E1B54" w:rsidRDefault="00094C1D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2.1. Забезпечувати якісне проведення інструктажів з охорони праці, безпеки життєдіяльності з учасниками освітнього процесу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>.</w:t>
      </w:r>
      <w:r w:rsidR="00BD0CF2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4C1D" w:rsidRPr="004E1B54" w:rsidRDefault="00094C1D" w:rsidP="00C63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094C1D" w:rsidRPr="004E1B54" w:rsidRDefault="00094C1D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2.2. Аналізувати причини кожного випадку</w:t>
      </w:r>
      <w:r w:rsidR="00BD0CF2" w:rsidRPr="004E1B54">
        <w:rPr>
          <w:rFonts w:ascii="Times New Roman" w:hAnsi="Times New Roman"/>
          <w:sz w:val="28"/>
          <w:szCs w:val="28"/>
          <w:lang w:val="uk-UA"/>
        </w:rPr>
        <w:t xml:space="preserve"> травмування учнів (вихованців).</w:t>
      </w:r>
    </w:p>
    <w:p w:rsidR="00094C1D" w:rsidRPr="004E1B54" w:rsidRDefault="00094C1D" w:rsidP="00C63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Після кожного нещасного випадку</w:t>
      </w:r>
    </w:p>
    <w:p w:rsidR="00094C1D" w:rsidRPr="004E1B54" w:rsidRDefault="00094C1D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8E2F63" w:rsidRPr="004E1B54">
        <w:rPr>
          <w:rFonts w:ascii="Times New Roman" w:hAnsi="Times New Roman"/>
          <w:sz w:val="28"/>
          <w:szCs w:val="28"/>
          <w:lang w:val="uk-UA"/>
        </w:rPr>
        <w:t>Забезпечити надання до Департаменту науки і освіти Харківської обласної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 xml:space="preserve"> державної (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>військової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)</w:t>
      </w:r>
      <w:r w:rsidR="008E2F63" w:rsidRPr="004E1B54">
        <w:rPr>
          <w:rFonts w:ascii="Times New Roman" w:hAnsi="Times New Roman"/>
          <w:sz w:val="28"/>
          <w:szCs w:val="28"/>
          <w:lang w:val="uk-UA"/>
        </w:rPr>
        <w:t xml:space="preserve"> адміністрації аналіз стану профілактичної роботи щодо за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 xml:space="preserve">побігання дитячому травматизму та </w:t>
      </w:r>
      <w:r w:rsidR="008E2F63" w:rsidRPr="004E1B54">
        <w:rPr>
          <w:rFonts w:ascii="Times New Roman" w:hAnsi="Times New Roman"/>
          <w:sz w:val="28"/>
          <w:szCs w:val="28"/>
          <w:lang w:val="uk-UA"/>
        </w:rPr>
        <w:t xml:space="preserve">статистичні звіти 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>про кількість нещасних випадків.</w:t>
      </w:r>
    </w:p>
    <w:p w:rsidR="008E2F63" w:rsidRPr="004E1B54" w:rsidRDefault="00B8176B" w:rsidP="00C63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За запитом</w:t>
      </w:r>
    </w:p>
    <w:p w:rsidR="008E2F63" w:rsidRPr="004E1B54" w:rsidRDefault="008E2F63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3. Заступнику директора з виховної роботи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Ю.С., заступнику директора з господарської роботи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Т.І., інженеру з охорони праці </w:t>
      </w:r>
      <w:proofErr w:type="spellStart"/>
      <w:r w:rsidR="00C634CC" w:rsidRPr="004E1B54">
        <w:rPr>
          <w:rFonts w:ascii="Times New Roman" w:hAnsi="Times New Roman"/>
          <w:sz w:val="28"/>
          <w:szCs w:val="28"/>
          <w:lang w:val="uk-UA"/>
        </w:rPr>
        <w:t>Гонтаренку</w:t>
      </w:r>
      <w:proofErr w:type="spellEnd"/>
      <w:r w:rsidR="00C634CC" w:rsidRPr="004E1B54">
        <w:rPr>
          <w:rFonts w:ascii="Times New Roman" w:hAnsi="Times New Roman"/>
          <w:sz w:val="28"/>
          <w:szCs w:val="28"/>
          <w:lang w:val="uk-UA"/>
        </w:rPr>
        <w:t xml:space="preserve"> П.В</w:t>
      </w:r>
      <w:r w:rsidRPr="004E1B54">
        <w:rPr>
          <w:rFonts w:ascii="Times New Roman" w:hAnsi="Times New Roman"/>
          <w:sz w:val="28"/>
          <w:szCs w:val="28"/>
          <w:lang w:val="uk-UA"/>
        </w:rPr>
        <w:t>. забезпечити розроблення окремого розділу плану роботи КЗ «ХС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Pr="004E1B54">
        <w:rPr>
          <w:rFonts w:ascii="Times New Roman" w:hAnsi="Times New Roman"/>
          <w:sz w:val="28"/>
          <w:szCs w:val="28"/>
          <w:lang w:val="uk-UA"/>
        </w:rPr>
        <w:t>» ХОР на 20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B36BE2">
        <w:rPr>
          <w:rFonts w:ascii="Times New Roman" w:hAnsi="Times New Roman"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B36BE2">
        <w:rPr>
          <w:rFonts w:ascii="Times New Roman" w:hAnsi="Times New Roman"/>
          <w:sz w:val="28"/>
          <w:szCs w:val="28"/>
          <w:lang w:val="uk-UA"/>
        </w:rPr>
        <w:t>5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навчальний рік щодо заходів із запобігання нещасним випадкам і створення безпечних умов функціонування закладу освіти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 xml:space="preserve"> при очній та змішаній формі навчання</w:t>
      </w:r>
      <w:r w:rsidRPr="004E1B54">
        <w:rPr>
          <w:rFonts w:ascii="Times New Roman" w:hAnsi="Times New Roman"/>
          <w:sz w:val="28"/>
          <w:szCs w:val="28"/>
          <w:lang w:val="uk-UA"/>
        </w:rPr>
        <w:t>.</w:t>
      </w:r>
    </w:p>
    <w:p w:rsidR="008E2F63" w:rsidRPr="004E1B54" w:rsidRDefault="00C634CC" w:rsidP="00C63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Червень 202</w:t>
      </w:r>
      <w:r w:rsidR="00B36BE2">
        <w:rPr>
          <w:rFonts w:ascii="Times New Roman" w:hAnsi="Times New Roman"/>
          <w:sz w:val="28"/>
          <w:szCs w:val="28"/>
          <w:lang w:val="uk-UA"/>
        </w:rPr>
        <w:t>4</w:t>
      </w:r>
    </w:p>
    <w:p w:rsidR="008E2F63" w:rsidRPr="004E1B54" w:rsidRDefault="008E2F63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4. Класним керівникам, вихователям проводити роз’яснювальну роботу із 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>учня</w:t>
      </w:r>
      <w:r w:rsidR="000E5494" w:rsidRPr="004E1B54">
        <w:rPr>
          <w:rFonts w:ascii="Times New Roman" w:hAnsi="Times New Roman"/>
          <w:sz w:val="28"/>
          <w:szCs w:val="28"/>
          <w:lang w:val="uk-UA"/>
        </w:rPr>
        <w:t xml:space="preserve">ми, вихованцями </w:t>
      </w:r>
      <w:r w:rsidRPr="004E1B54">
        <w:rPr>
          <w:rFonts w:ascii="Times New Roman" w:hAnsi="Times New Roman"/>
          <w:sz w:val="28"/>
          <w:szCs w:val="28"/>
          <w:lang w:val="uk-UA"/>
        </w:rPr>
        <w:t>та їх батьками з питань запобігання всім видам дитячого травматизму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 xml:space="preserve"> використовуючи різні форми роботи.</w:t>
      </w:r>
    </w:p>
    <w:p w:rsidR="008E2F63" w:rsidRPr="004E1B54" w:rsidRDefault="00C634CC" w:rsidP="00C634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У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продовж 202</w:t>
      </w:r>
      <w:r w:rsidR="00B36BE2">
        <w:rPr>
          <w:rFonts w:ascii="Times New Roman" w:hAnsi="Times New Roman"/>
          <w:sz w:val="28"/>
          <w:szCs w:val="28"/>
          <w:lang w:val="uk-UA"/>
        </w:rPr>
        <w:t>4</w:t>
      </w:r>
      <w:r w:rsidR="008E2F63"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B36BE2">
        <w:rPr>
          <w:rFonts w:ascii="Times New Roman" w:hAnsi="Times New Roman"/>
          <w:sz w:val="28"/>
          <w:szCs w:val="28"/>
          <w:lang w:val="uk-UA"/>
        </w:rPr>
        <w:t>5</w:t>
      </w:r>
      <w:r w:rsidR="008E2F63" w:rsidRPr="004E1B54"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60244B" w:rsidRPr="004E1B54" w:rsidRDefault="008E2F63" w:rsidP="00C63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5</w:t>
      </w:r>
      <w:r w:rsidR="00B755DD" w:rsidRPr="004E1B54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наказу </w:t>
      </w:r>
      <w:r w:rsidRPr="004E1B54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8B4A97" w:rsidRPr="004E1B54" w:rsidRDefault="008B4A97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5F64" w:rsidRPr="004E1B54" w:rsidRDefault="00055F64" w:rsidP="000B46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4E1B54">
        <w:rPr>
          <w:rFonts w:ascii="Times New Roman" w:hAnsi="Times New Roman"/>
          <w:b/>
          <w:sz w:val="28"/>
          <w:szCs w:val="28"/>
          <w:lang w:val="uk-UA"/>
        </w:rPr>
        <w:t xml:space="preserve"> закладу</w:t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О</w:t>
      </w:r>
      <w:r w:rsidR="004E1B54">
        <w:rPr>
          <w:rFonts w:ascii="Times New Roman" w:hAnsi="Times New Roman"/>
          <w:b/>
          <w:sz w:val="28"/>
          <w:szCs w:val="28"/>
          <w:lang w:val="uk-UA"/>
        </w:rPr>
        <w:t>лена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 xml:space="preserve"> МІРОШНИК</w:t>
      </w:r>
    </w:p>
    <w:p w:rsidR="00055F64" w:rsidRPr="004E1B54" w:rsidRDefault="00055F64" w:rsidP="0005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4097D" w:rsidRPr="004E1B54" w:rsidRDefault="0084097D" w:rsidP="004D3166">
      <w:pPr>
        <w:jc w:val="both"/>
        <w:rPr>
          <w:lang w:val="uk-UA"/>
        </w:rPr>
      </w:pPr>
    </w:p>
    <w:p w:rsidR="00B8176B" w:rsidRPr="004E1B54" w:rsidRDefault="00B8176B" w:rsidP="004D3166">
      <w:pPr>
        <w:jc w:val="both"/>
        <w:rPr>
          <w:lang w:val="uk-UA"/>
        </w:rPr>
      </w:pPr>
    </w:p>
    <w:p w:rsidR="00B8176B" w:rsidRPr="004E1B54" w:rsidRDefault="00B8176B" w:rsidP="004D3166">
      <w:pPr>
        <w:jc w:val="both"/>
        <w:rPr>
          <w:lang w:val="uk-UA"/>
        </w:rPr>
      </w:pPr>
    </w:p>
    <w:p w:rsidR="00044334" w:rsidRPr="004E1B54" w:rsidRDefault="00044334" w:rsidP="004D3166">
      <w:pPr>
        <w:jc w:val="both"/>
        <w:rPr>
          <w:lang w:val="uk-UA"/>
        </w:rPr>
      </w:pPr>
    </w:p>
    <w:p w:rsidR="00044334" w:rsidRPr="004E1B54" w:rsidRDefault="00044334" w:rsidP="004D3166">
      <w:pPr>
        <w:jc w:val="both"/>
        <w:rPr>
          <w:lang w:val="uk-UA"/>
        </w:rPr>
      </w:pPr>
    </w:p>
    <w:p w:rsidR="00B8176B" w:rsidRPr="004E1B54" w:rsidRDefault="00B8176B" w:rsidP="004D3166">
      <w:pPr>
        <w:jc w:val="both"/>
        <w:rPr>
          <w:lang w:val="uk-UA"/>
        </w:rPr>
      </w:pPr>
    </w:p>
    <w:p w:rsidR="00C634CC" w:rsidRPr="004E1B54" w:rsidRDefault="00C634CC" w:rsidP="004D3166">
      <w:pPr>
        <w:jc w:val="both"/>
        <w:rPr>
          <w:lang w:val="uk-UA"/>
        </w:rPr>
      </w:pPr>
    </w:p>
    <w:p w:rsidR="00C634CC" w:rsidRPr="004E1B54" w:rsidRDefault="00C634CC" w:rsidP="004D3166">
      <w:pPr>
        <w:jc w:val="both"/>
        <w:rPr>
          <w:lang w:val="uk-UA"/>
        </w:rPr>
      </w:pPr>
    </w:p>
    <w:p w:rsidR="00C634CC" w:rsidRPr="004E1B54" w:rsidRDefault="00C634CC" w:rsidP="004D3166">
      <w:pPr>
        <w:jc w:val="both"/>
        <w:rPr>
          <w:lang w:val="uk-UA"/>
        </w:rPr>
      </w:pPr>
    </w:p>
    <w:p w:rsidR="00C634CC" w:rsidRPr="004E1B54" w:rsidRDefault="00C634CC" w:rsidP="004D3166">
      <w:pPr>
        <w:jc w:val="both"/>
        <w:rPr>
          <w:lang w:val="uk-UA"/>
        </w:rPr>
      </w:pPr>
    </w:p>
    <w:p w:rsidR="00055F64" w:rsidRPr="004E1B54" w:rsidRDefault="004775F5" w:rsidP="00150C21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lastRenderedPageBreak/>
        <w:t>Додаток до наказу Комунального закладу «Харківськ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школа № 5</w:t>
      </w:r>
      <w:r w:rsidRPr="004E1B54">
        <w:rPr>
          <w:rFonts w:ascii="Times New Roman" w:hAnsi="Times New Roman"/>
          <w:sz w:val="28"/>
          <w:szCs w:val="28"/>
          <w:lang w:val="uk-UA"/>
        </w:rPr>
        <w:t>» Харківської обласної ради від</w:t>
      </w:r>
      <w:r w:rsidR="00B8176B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1E9">
        <w:rPr>
          <w:rFonts w:ascii="Times New Roman" w:hAnsi="Times New Roman"/>
          <w:sz w:val="28"/>
          <w:szCs w:val="28"/>
          <w:lang w:val="uk-UA"/>
        </w:rPr>
        <w:t>20</w:t>
      </w:r>
      <w:r w:rsidRPr="004E1B54">
        <w:rPr>
          <w:rFonts w:ascii="Times New Roman" w:hAnsi="Times New Roman"/>
          <w:sz w:val="28"/>
          <w:szCs w:val="28"/>
          <w:lang w:val="uk-UA"/>
        </w:rPr>
        <w:t>.0</w:t>
      </w:r>
      <w:r w:rsidR="008B4A97" w:rsidRPr="004E1B54">
        <w:rPr>
          <w:rFonts w:ascii="Times New Roman" w:hAnsi="Times New Roman"/>
          <w:sz w:val="28"/>
          <w:szCs w:val="28"/>
          <w:lang w:val="uk-UA"/>
        </w:rPr>
        <w:t>6</w:t>
      </w:r>
      <w:r w:rsidRPr="004E1B54">
        <w:rPr>
          <w:rFonts w:ascii="Times New Roman" w:hAnsi="Times New Roman"/>
          <w:sz w:val="28"/>
          <w:szCs w:val="28"/>
          <w:lang w:val="uk-UA"/>
        </w:rPr>
        <w:t>.20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9331E9">
        <w:rPr>
          <w:rFonts w:ascii="Times New Roman" w:hAnsi="Times New Roman"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258B0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C7E">
        <w:rPr>
          <w:rFonts w:ascii="Times New Roman" w:hAnsi="Times New Roman"/>
          <w:sz w:val="28"/>
          <w:szCs w:val="28"/>
          <w:lang w:val="uk-UA"/>
        </w:rPr>
        <w:t>76</w:t>
      </w:r>
      <w:bookmarkStart w:id="0" w:name="_GoBack"/>
      <w:bookmarkEnd w:id="0"/>
      <w:r w:rsidR="007258B0" w:rsidRPr="004E1B54">
        <w:rPr>
          <w:rFonts w:ascii="Times New Roman" w:hAnsi="Times New Roman"/>
          <w:sz w:val="28"/>
          <w:szCs w:val="28"/>
          <w:lang w:val="uk-UA"/>
        </w:rPr>
        <w:t>-о</w:t>
      </w:r>
    </w:p>
    <w:p w:rsidR="004775F5" w:rsidRPr="004E1B54" w:rsidRDefault="004775F5" w:rsidP="00150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43DE" w:rsidRPr="004E1B54" w:rsidRDefault="00B755DD" w:rsidP="000D7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Довідка про підсумки</w:t>
      </w:r>
      <w:r w:rsidR="008E2F63" w:rsidRPr="004E1B54">
        <w:rPr>
          <w:rFonts w:ascii="Times New Roman" w:hAnsi="Times New Roman"/>
          <w:b/>
          <w:sz w:val="28"/>
          <w:szCs w:val="28"/>
          <w:lang w:val="uk-UA"/>
        </w:rPr>
        <w:t xml:space="preserve"> роботи </w:t>
      </w:r>
      <w:r w:rsidR="009331E9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="008E2F63" w:rsidRPr="004E1B54">
        <w:rPr>
          <w:rFonts w:ascii="Times New Roman" w:hAnsi="Times New Roman"/>
          <w:b/>
          <w:sz w:val="28"/>
          <w:szCs w:val="28"/>
          <w:lang w:val="uk-UA"/>
        </w:rPr>
        <w:t xml:space="preserve"> запобігання всім видам дитячого травматизму в </w:t>
      </w:r>
      <w:r w:rsidR="0033681E" w:rsidRPr="004E1B54">
        <w:rPr>
          <w:rFonts w:ascii="Times New Roman" w:hAnsi="Times New Roman"/>
          <w:b/>
          <w:sz w:val="28"/>
          <w:szCs w:val="28"/>
          <w:lang w:val="uk-UA"/>
        </w:rPr>
        <w:t>Комунальному закладі «Харківська</w:t>
      </w:r>
      <w:r w:rsidR="008E2F63" w:rsidRPr="004E1B54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33681E" w:rsidRPr="004E1B54">
        <w:rPr>
          <w:rFonts w:ascii="Times New Roman" w:hAnsi="Times New Roman"/>
          <w:b/>
          <w:sz w:val="28"/>
          <w:szCs w:val="28"/>
          <w:lang w:val="uk-UA"/>
        </w:rPr>
        <w:t>а</w:t>
      </w:r>
      <w:r w:rsidR="008E2F63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681E" w:rsidRPr="004E1B54">
        <w:rPr>
          <w:rFonts w:ascii="Times New Roman" w:hAnsi="Times New Roman"/>
          <w:b/>
          <w:sz w:val="28"/>
          <w:szCs w:val="28"/>
          <w:lang w:val="uk-UA"/>
        </w:rPr>
        <w:t>школа № 5</w:t>
      </w:r>
      <w:r w:rsidR="008E2F63" w:rsidRPr="004E1B54">
        <w:rPr>
          <w:rFonts w:ascii="Times New Roman" w:hAnsi="Times New Roman"/>
          <w:b/>
          <w:sz w:val="28"/>
          <w:szCs w:val="28"/>
          <w:lang w:val="uk-UA"/>
        </w:rPr>
        <w:t xml:space="preserve">» Харківської обласної ради </w:t>
      </w:r>
    </w:p>
    <w:p w:rsidR="00055F64" w:rsidRPr="004E1B54" w:rsidRDefault="008E2F63" w:rsidP="000D7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в 20</w:t>
      </w:r>
      <w:r w:rsidR="00301DCD" w:rsidRPr="004E1B54">
        <w:rPr>
          <w:rFonts w:ascii="Times New Roman" w:hAnsi="Times New Roman"/>
          <w:b/>
          <w:sz w:val="28"/>
          <w:szCs w:val="28"/>
          <w:lang w:val="uk-UA"/>
        </w:rPr>
        <w:t>2</w:t>
      </w:r>
      <w:r w:rsidR="009331E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/20</w:t>
      </w:r>
      <w:r w:rsidR="0033681E" w:rsidRPr="004E1B54">
        <w:rPr>
          <w:rFonts w:ascii="Times New Roman" w:hAnsi="Times New Roman"/>
          <w:b/>
          <w:sz w:val="28"/>
          <w:szCs w:val="28"/>
          <w:lang w:val="uk-UA"/>
        </w:rPr>
        <w:t>2</w:t>
      </w:r>
      <w:r w:rsidR="009331E9">
        <w:rPr>
          <w:rFonts w:ascii="Times New Roman" w:hAnsi="Times New Roman"/>
          <w:b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4775F5" w:rsidRPr="004E1B54" w:rsidRDefault="004775F5" w:rsidP="00933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Керуючись нормативними документами, а саме Законами України «Про освіту», «Про </w:t>
      </w:r>
      <w:r w:rsidR="000B46DD" w:rsidRPr="004E1B54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загальну середню освіту», «Про охорону дитинства», Положенням про організацію роботи з охорони праці та безпеки життєдіяльності учасників освітнього процесу в установах і закладах освіти, затвердженого </w:t>
      </w:r>
      <w:r w:rsidR="004A2DA0">
        <w:rPr>
          <w:rFonts w:ascii="Times New Roman" w:hAnsi="Times New Roman"/>
          <w:sz w:val="28"/>
          <w:szCs w:val="28"/>
          <w:lang w:val="uk-UA"/>
        </w:rPr>
        <w:t>наказом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A0">
        <w:rPr>
          <w:rFonts w:ascii="Times New Roman" w:hAnsi="Times New Roman"/>
          <w:sz w:val="28"/>
          <w:szCs w:val="28"/>
          <w:lang w:val="uk-UA"/>
        </w:rPr>
        <w:t>Міністерства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A0">
        <w:rPr>
          <w:rFonts w:ascii="Times New Roman" w:hAnsi="Times New Roman"/>
          <w:sz w:val="28"/>
          <w:szCs w:val="28"/>
          <w:lang w:val="uk-UA"/>
        </w:rPr>
        <w:t>освіти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A2DA0">
        <w:rPr>
          <w:rFonts w:ascii="Times New Roman" w:hAnsi="Times New Roman"/>
          <w:sz w:val="28"/>
          <w:szCs w:val="28"/>
          <w:lang w:val="uk-UA"/>
        </w:rPr>
        <w:t>науки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>України від 26.12.2017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A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E1B54">
        <w:rPr>
          <w:rFonts w:ascii="Times New Roman" w:hAnsi="Times New Roman"/>
          <w:sz w:val="28"/>
          <w:szCs w:val="28"/>
          <w:lang w:val="uk-UA"/>
        </w:rPr>
        <w:t>№ 1669, зареєстрован</w:t>
      </w:r>
      <w:r w:rsidR="004A2DA0">
        <w:rPr>
          <w:rFonts w:ascii="Times New Roman" w:hAnsi="Times New Roman"/>
          <w:sz w:val="28"/>
          <w:szCs w:val="28"/>
          <w:lang w:val="uk-UA"/>
        </w:rPr>
        <w:t>ого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A0">
        <w:rPr>
          <w:rFonts w:ascii="Times New Roman" w:hAnsi="Times New Roman"/>
          <w:sz w:val="28"/>
          <w:szCs w:val="28"/>
          <w:lang w:val="uk-UA"/>
        </w:rPr>
        <w:t>у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A0">
        <w:rPr>
          <w:rFonts w:ascii="Times New Roman" w:hAnsi="Times New Roman"/>
          <w:sz w:val="28"/>
          <w:szCs w:val="28"/>
          <w:lang w:val="uk-UA"/>
        </w:rPr>
        <w:t>Міністерстві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A0">
        <w:rPr>
          <w:rFonts w:ascii="Times New Roman" w:hAnsi="Times New Roman"/>
          <w:sz w:val="28"/>
          <w:szCs w:val="28"/>
          <w:lang w:val="uk-UA"/>
        </w:rPr>
        <w:t>юстиції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>України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>23.01.2018 за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A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933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№ 100/31552, Порядком розслідування та обліку нещасних випадків невиробничого характеру, затвердженим </w:t>
      </w:r>
      <w:r w:rsidR="00C543DE" w:rsidRPr="004E1B54">
        <w:rPr>
          <w:rFonts w:ascii="Times New Roman" w:hAnsi="Times New Roman"/>
          <w:sz w:val="28"/>
          <w:szCs w:val="28"/>
          <w:lang w:val="uk-UA"/>
        </w:rPr>
        <w:t>П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остановою Кабінету Міністрів України від 22.03.2001 № 270 (зі змінами), </w:t>
      </w:r>
      <w:r w:rsidR="00B82F41" w:rsidRPr="004E1B54">
        <w:rPr>
          <w:rFonts w:ascii="Times New Roman" w:hAnsi="Times New Roman"/>
          <w:sz w:val="28"/>
          <w:szCs w:val="28"/>
          <w:lang w:val="uk-UA" w:eastAsia="uk-UA"/>
        </w:rPr>
        <w:t xml:space="preserve">Положення про порядок розслідування нещасних випадків, що сталися із здобувачами освіти під час освітнього процесу, </w:t>
      </w:r>
      <w:r w:rsidR="00B82F41" w:rsidRPr="004E1B54">
        <w:rPr>
          <w:rFonts w:ascii="Times New Roman" w:hAnsi="Times New Roman"/>
          <w:sz w:val="28"/>
          <w:szCs w:val="28"/>
          <w:lang w:val="uk-UA"/>
        </w:rPr>
        <w:t xml:space="preserve">затвердженого наказом Міністерства освіти і науки України від 16.05.2019 № 659, зареєстрованого у Міністерстві юстиції України </w:t>
      </w:r>
      <w:r w:rsidR="00B82F41" w:rsidRPr="004E1B54">
        <w:rPr>
          <w:rFonts w:ascii="Times New Roman" w:hAnsi="Times New Roman"/>
          <w:bCs/>
          <w:sz w:val="28"/>
          <w:szCs w:val="28"/>
          <w:lang w:val="uk-UA" w:eastAsia="uk-UA"/>
        </w:rPr>
        <w:t>13.06.2019 р. за № 612/33583</w:t>
      </w:r>
      <w:r w:rsidR="00B82F41" w:rsidRPr="004E1B54">
        <w:rPr>
          <w:rFonts w:ascii="Arial" w:hAnsi="Arial" w:cs="Arial"/>
          <w:b/>
          <w:bCs/>
          <w:sz w:val="24"/>
          <w:szCs w:val="24"/>
          <w:lang w:val="uk-UA" w:eastAsia="uk-UA"/>
        </w:rPr>
        <w:t>,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наказами Міністерства освіти і науки України від 06.01.2015 № 2 «Щодо заходів безпеки у навчальних закладах», від 15.08.2016 № 974 «Про затвердження Правил пожежної безпеки для навчальних закладів та установ системи освіти України», від 10.11.2016 № 1344 «Щодо безпеки життєдіяльності учасників освітнього (навчально-виховного) процесу», від 18.04.2006 № 304 «Про затвердження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України» (зі змінами), листами Міністерства освіти і науки України від 18.07.2013 № 1/9-503 «Про використання Інструктивно-методичних матеріалів з питань створення безпечних умов організації навчально-виховного процесу в групі продовженого дня загальноосвітнього навчального закладу», від 26.05.2014 №1/9-266 «Про використання Методичних матеріалів «Вимоги безпеки під час канікул», </w:t>
      </w:r>
      <w:r w:rsidR="00862BA4" w:rsidRPr="004E1B54">
        <w:rPr>
          <w:rFonts w:ascii="Times New Roman" w:hAnsi="Times New Roman"/>
          <w:sz w:val="28"/>
          <w:szCs w:val="28"/>
          <w:lang w:val="uk-UA"/>
        </w:rPr>
        <w:t xml:space="preserve">від 30.07.2014 №1/9-385 «Методичні рекомендації для проведення бесід із учнями загальноосвітніх навчальних закладів з питань враження мінами і вибухонебезпечними предметами, поведінки у надзвичайній ситуації», від 23.09.2014 №1/9-482 «Щодо організації роботи з питань охорони праці та безпеки життєдіяльності у дошкільних навчальних закладах”, спільним листом Міністерства освіти і науки України та Державної служби України з надзвичайних ситуацій № 1/9-55/02-1645/12 від 05.02.2015 «Про заходи безпеки та можливі ризики виникнення надзвичайних ситуацій, терористичних актів, диверсій, мінування»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було проаналізовано роботу Комунального закладу </w:t>
      </w:r>
      <w:r w:rsidRPr="004E1B54">
        <w:rPr>
          <w:rFonts w:ascii="Times New Roman" w:hAnsi="Times New Roman"/>
          <w:sz w:val="28"/>
          <w:szCs w:val="28"/>
          <w:lang w:val="uk-UA"/>
        </w:rPr>
        <w:lastRenderedPageBreak/>
        <w:t>«Харківськ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школа № 5</w:t>
      </w:r>
      <w:r w:rsidRPr="004E1B54">
        <w:rPr>
          <w:rFonts w:ascii="Times New Roman" w:hAnsi="Times New Roman"/>
          <w:sz w:val="28"/>
          <w:szCs w:val="28"/>
          <w:lang w:val="uk-UA"/>
        </w:rPr>
        <w:t>» Харківської обласної ради (далі – КЗ «ХС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Pr="004E1B54">
        <w:rPr>
          <w:rFonts w:ascii="Times New Roman" w:hAnsi="Times New Roman"/>
          <w:sz w:val="28"/>
          <w:szCs w:val="28"/>
          <w:lang w:val="uk-UA"/>
        </w:rPr>
        <w:t>» ХОР) за 20</w:t>
      </w:r>
      <w:r w:rsidR="00301DCD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9331E9">
        <w:rPr>
          <w:rFonts w:ascii="Times New Roman" w:hAnsi="Times New Roman"/>
          <w:sz w:val="28"/>
          <w:szCs w:val="28"/>
          <w:lang w:val="uk-UA"/>
        </w:rPr>
        <w:t>3</w:t>
      </w:r>
      <w:r w:rsidRPr="004E1B54">
        <w:rPr>
          <w:rFonts w:ascii="Times New Roman" w:hAnsi="Times New Roman"/>
          <w:sz w:val="28"/>
          <w:szCs w:val="28"/>
          <w:lang w:val="uk-UA"/>
        </w:rPr>
        <w:t>/20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9331E9">
        <w:rPr>
          <w:rFonts w:ascii="Times New Roman" w:hAnsi="Times New Roman"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навчальний рік експертною комісією у складі </w:t>
      </w:r>
      <w:proofErr w:type="spellStart"/>
      <w:r w:rsidR="00301DCD" w:rsidRPr="004E1B54">
        <w:rPr>
          <w:rFonts w:ascii="Times New Roman" w:hAnsi="Times New Roman"/>
          <w:sz w:val="28"/>
          <w:szCs w:val="28"/>
          <w:lang w:val="uk-UA"/>
        </w:rPr>
        <w:t>Корсуна</w:t>
      </w:r>
      <w:proofErr w:type="spellEnd"/>
      <w:r w:rsidR="00301DCD" w:rsidRPr="004E1B54">
        <w:rPr>
          <w:rFonts w:ascii="Times New Roman" w:hAnsi="Times New Roman"/>
          <w:sz w:val="28"/>
          <w:szCs w:val="28"/>
          <w:lang w:val="uk-UA"/>
        </w:rPr>
        <w:t xml:space="preserve"> С.О.</w:t>
      </w:r>
      <w:r w:rsidRPr="004E1B54">
        <w:rPr>
          <w:rFonts w:ascii="Times New Roman" w:hAnsi="Times New Roman"/>
          <w:sz w:val="28"/>
          <w:szCs w:val="28"/>
          <w:lang w:val="uk-UA"/>
        </w:rPr>
        <w:t>, заступника директора з навчальної роботи КЗ «ХС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» ХОР,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Ю.С., заступника директора з виховної роботи КЗ «ХС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» ХОР,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Т.І., заступника директора з господарської роботи КЗ «ХС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 xml:space="preserve">Ш 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№ 5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» ХОР, </w:t>
      </w:r>
      <w:proofErr w:type="spellStart"/>
      <w:r w:rsidR="008A09C1" w:rsidRPr="004E1B54">
        <w:rPr>
          <w:rFonts w:ascii="Times New Roman" w:hAnsi="Times New Roman"/>
          <w:sz w:val="28"/>
          <w:szCs w:val="28"/>
          <w:lang w:val="uk-UA"/>
        </w:rPr>
        <w:t>Гонтаренк</w:t>
      </w:r>
      <w:r w:rsidR="009331E9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A09C1" w:rsidRPr="004E1B54">
        <w:rPr>
          <w:rFonts w:ascii="Times New Roman" w:hAnsi="Times New Roman"/>
          <w:sz w:val="28"/>
          <w:szCs w:val="28"/>
          <w:lang w:val="uk-UA"/>
        </w:rPr>
        <w:t xml:space="preserve"> П.В.,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інженера з охорони праці КЗ «ХС</w:t>
      </w:r>
      <w:r w:rsidR="0033681E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Pr="004E1B54">
        <w:rPr>
          <w:rFonts w:ascii="Times New Roman" w:hAnsi="Times New Roman"/>
          <w:sz w:val="28"/>
          <w:szCs w:val="28"/>
          <w:lang w:val="uk-UA"/>
        </w:rPr>
        <w:t>» ХОР.</w:t>
      </w:r>
    </w:p>
    <w:p w:rsidR="00862BA4" w:rsidRPr="004E1B54" w:rsidRDefault="00B755DD" w:rsidP="000D7C6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Комісією </w:t>
      </w:r>
      <w:r w:rsidR="00862BA4" w:rsidRPr="004E1B54">
        <w:rPr>
          <w:rFonts w:ascii="Times New Roman" w:hAnsi="Times New Roman"/>
          <w:sz w:val="28"/>
          <w:szCs w:val="28"/>
          <w:lang w:val="uk-UA"/>
        </w:rPr>
        <w:t xml:space="preserve">встановлено, що </w:t>
      </w:r>
      <w:r w:rsidR="00862BA4" w:rsidRPr="004E1B54">
        <w:rPr>
          <w:rFonts w:ascii="Times New Roman" w:hAnsi="Times New Roman"/>
          <w:sz w:val="28"/>
          <w:szCs w:val="28"/>
          <w:lang w:val="uk-UA" w:eastAsia="uk-UA"/>
        </w:rPr>
        <w:t>протягом 20</w:t>
      </w:r>
      <w:r w:rsidR="00301DCD" w:rsidRPr="004E1B54">
        <w:rPr>
          <w:rFonts w:ascii="Times New Roman" w:hAnsi="Times New Roman"/>
          <w:sz w:val="28"/>
          <w:szCs w:val="28"/>
          <w:lang w:val="uk-UA" w:eastAsia="uk-UA"/>
        </w:rPr>
        <w:t>2</w:t>
      </w:r>
      <w:r w:rsidR="009331E9">
        <w:rPr>
          <w:rFonts w:ascii="Times New Roman" w:hAnsi="Times New Roman"/>
          <w:sz w:val="28"/>
          <w:szCs w:val="28"/>
          <w:lang w:val="uk-UA" w:eastAsia="uk-UA"/>
        </w:rPr>
        <w:t>3</w:t>
      </w:r>
      <w:r w:rsidR="00862BA4" w:rsidRPr="004E1B54">
        <w:rPr>
          <w:rFonts w:ascii="Times New Roman" w:hAnsi="Times New Roman"/>
          <w:sz w:val="28"/>
          <w:szCs w:val="28"/>
          <w:lang w:val="uk-UA" w:eastAsia="uk-UA"/>
        </w:rPr>
        <w:t>/20</w:t>
      </w:r>
      <w:r w:rsidR="0033681E" w:rsidRPr="004E1B54">
        <w:rPr>
          <w:rFonts w:ascii="Times New Roman" w:hAnsi="Times New Roman"/>
          <w:sz w:val="28"/>
          <w:szCs w:val="28"/>
          <w:lang w:val="uk-UA" w:eastAsia="uk-UA"/>
        </w:rPr>
        <w:t>2</w:t>
      </w:r>
      <w:r w:rsidR="009331E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862BA4" w:rsidRPr="004E1B54">
        <w:rPr>
          <w:rFonts w:ascii="Times New Roman" w:hAnsi="Times New Roman"/>
          <w:sz w:val="28"/>
          <w:szCs w:val="28"/>
          <w:lang w:val="uk-UA" w:eastAsia="uk-UA"/>
        </w:rPr>
        <w:t xml:space="preserve"> навчального року робота закладу була спрямована на:</w:t>
      </w:r>
    </w:p>
    <w:p w:rsidR="00862BA4" w:rsidRPr="004E1B54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rPr>
          <w:sz w:val="28"/>
          <w:szCs w:val="28"/>
          <w:lang w:val="uk-UA"/>
        </w:rPr>
      </w:pPr>
      <w:r w:rsidRPr="004E1B54">
        <w:rPr>
          <w:sz w:val="28"/>
          <w:szCs w:val="28"/>
          <w:lang w:val="uk-UA"/>
        </w:rPr>
        <w:t>створення безпечних умов праці;</w:t>
      </w:r>
    </w:p>
    <w:p w:rsidR="00862BA4" w:rsidRPr="004E1B54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jc w:val="both"/>
        <w:rPr>
          <w:sz w:val="28"/>
          <w:szCs w:val="28"/>
          <w:lang w:val="uk-UA"/>
        </w:rPr>
      </w:pPr>
      <w:r w:rsidRPr="004E1B54">
        <w:rPr>
          <w:sz w:val="28"/>
          <w:szCs w:val="28"/>
          <w:lang w:val="uk-UA"/>
        </w:rPr>
        <w:t>документальне оформлення роботи з охорони праці, безпеки життєдіяльності;</w:t>
      </w:r>
    </w:p>
    <w:p w:rsidR="00862BA4" w:rsidRPr="004E1B54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rPr>
          <w:sz w:val="28"/>
          <w:szCs w:val="28"/>
          <w:lang w:val="uk-UA"/>
        </w:rPr>
      </w:pPr>
      <w:r w:rsidRPr="004E1B54">
        <w:rPr>
          <w:sz w:val="28"/>
          <w:szCs w:val="28"/>
          <w:lang w:val="uk-UA"/>
        </w:rPr>
        <w:t>проведення роботи щодо профілактики нещасних випадків;</w:t>
      </w:r>
    </w:p>
    <w:p w:rsidR="00862BA4" w:rsidRPr="004E1B54" w:rsidRDefault="00862BA4" w:rsidP="000D7C69">
      <w:pPr>
        <w:pStyle w:val="a5"/>
        <w:numPr>
          <w:ilvl w:val="0"/>
          <w:numId w:val="25"/>
        </w:numPr>
        <w:ind w:left="714" w:hanging="357"/>
        <w:contextualSpacing w:val="0"/>
        <w:rPr>
          <w:sz w:val="28"/>
          <w:szCs w:val="28"/>
          <w:lang w:val="uk-UA"/>
        </w:rPr>
      </w:pPr>
      <w:r w:rsidRPr="004E1B54">
        <w:rPr>
          <w:sz w:val="28"/>
          <w:szCs w:val="28"/>
          <w:lang w:val="uk-UA"/>
        </w:rPr>
        <w:t>проведення дієвої роботи з батьківською громадськістю.</w:t>
      </w:r>
    </w:p>
    <w:p w:rsidR="008A09C1" w:rsidRPr="004E1B54" w:rsidRDefault="00862BA4" w:rsidP="008A09C1">
      <w:pPr>
        <w:pStyle w:val="ac"/>
        <w:spacing w:before="60" w:beforeAutospacing="0" w:after="0" w:afterAutospacing="0"/>
        <w:ind w:firstLine="357"/>
        <w:jc w:val="both"/>
        <w:rPr>
          <w:lang w:val="uk-UA"/>
        </w:rPr>
      </w:pPr>
      <w:r w:rsidRPr="004E1B54">
        <w:rPr>
          <w:sz w:val="28"/>
          <w:szCs w:val="28"/>
          <w:lang w:val="uk-UA"/>
        </w:rPr>
        <w:t xml:space="preserve">Заклад освіти має всі відповідні нормативні документи з питань охорони життя і здоров’я </w:t>
      </w:r>
      <w:r w:rsidR="002D571C" w:rsidRPr="004E1B54">
        <w:rPr>
          <w:sz w:val="28"/>
          <w:szCs w:val="28"/>
          <w:lang w:val="uk-UA"/>
        </w:rPr>
        <w:t>учнів, м</w:t>
      </w:r>
      <w:r w:rsidRPr="004E1B54">
        <w:rPr>
          <w:sz w:val="28"/>
          <w:szCs w:val="28"/>
          <w:lang w:val="uk-UA"/>
        </w:rPr>
        <w:t>атеріали систематизовані і занесені до номенклатури справ закладу освіти</w:t>
      </w:r>
      <w:r w:rsidR="002D571C" w:rsidRPr="004E1B54">
        <w:rPr>
          <w:sz w:val="28"/>
          <w:szCs w:val="28"/>
          <w:lang w:val="uk-UA"/>
        </w:rPr>
        <w:t xml:space="preserve">. </w:t>
      </w:r>
      <w:r w:rsidR="009331E9">
        <w:rPr>
          <w:sz w:val="28"/>
          <w:szCs w:val="28"/>
          <w:lang w:val="uk-UA"/>
        </w:rPr>
        <w:t>Річний п</w:t>
      </w:r>
      <w:r w:rsidRPr="004E1B54">
        <w:rPr>
          <w:sz w:val="28"/>
          <w:szCs w:val="28"/>
          <w:lang w:val="uk-UA"/>
        </w:rPr>
        <w:t>лан роботи</w:t>
      </w:r>
      <w:r w:rsidR="002D571C" w:rsidRPr="004E1B54">
        <w:rPr>
          <w:sz w:val="28"/>
          <w:szCs w:val="28"/>
          <w:lang w:val="uk-UA"/>
        </w:rPr>
        <w:t xml:space="preserve"> на 20</w:t>
      </w:r>
      <w:r w:rsidR="00301DCD" w:rsidRPr="004E1B54">
        <w:rPr>
          <w:sz w:val="28"/>
          <w:szCs w:val="28"/>
          <w:lang w:val="uk-UA"/>
        </w:rPr>
        <w:t>2</w:t>
      </w:r>
      <w:r w:rsidR="009331E9">
        <w:rPr>
          <w:sz w:val="28"/>
          <w:szCs w:val="28"/>
          <w:lang w:val="uk-UA"/>
        </w:rPr>
        <w:t>3</w:t>
      </w:r>
      <w:r w:rsidR="002D571C" w:rsidRPr="004E1B54">
        <w:rPr>
          <w:sz w:val="28"/>
          <w:szCs w:val="28"/>
          <w:lang w:val="uk-UA"/>
        </w:rPr>
        <w:t>/20</w:t>
      </w:r>
      <w:r w:rsidR="0033681E" w:rsidRPr="004E1B54">
        <w:rPr>
          <w:sz w:val="28"/>
          <w:szCs w:val="28"/>
          <w:lang w:val="uk-UA"/>
        </w:rPr>
        <w:t>2</w:t>
      </w:r>
      <w:r w:rsidR="009331E9">
        <w:rPr>
          <w:sz w:val="28"/>
          <w:szCs w:val="28"/>
          <w:lang w:val="uk-UA"/>
        </w:rPr>
        <w:t>4</w:t>
      </w:r>
      <w:r w:rsidR="002D571C" w:rsidRPr="004E1B54">
        <w:rPr>
          <w:sz w:val="28"/>
          <w:szCs w:val="28"/>
          <w:lang w:val="uk-UA"/>
        </w:rPr>
        <w:t xml:space="preserve"> навчальний рік</w:t>
      </w:r>
      <w:r w:rsidR="0033681E" w:rsidRPr="004E1B54">
        <w:rPr>
          <w:sz w:val="28"/>
          <w:szCs w:val="28"/>
          <w:lang w:val="uk-UA"/>
        </w:rPr>
        <w:t xml:space="preserve"> </w:t>
      </w:r>
      <w:r w:rsidR="002D571C" w:rsidRPr="004E1B54">
        <w:rPr>
          <w:sz w:val="28"/>
          <w:szCs w:val="28"/>
          <w:lang w:val="uk-UA"/>
        </w:rPr>
        <w:t>містить</w:t>
      </w:r>
      <w:r w:rsidRPr="004E1B54">
        <w:rPr>
          <w:sz w:val="28"/>
          <w:szCs w:val="28"/>
          <w:lang w:val="uk-UA"/>
        </w:rPr>
        <w:t xml:space="preserve"> </w:t>
      </w:r>
      <w:r w:rsidR="00BD6A82" w:rsidRPr="004E1B54">
        <w:rPr>
          <w:sz w:val="28"/>
          <w:szCs w:val="28"/>
          <w:lang w:val="uk-UA"/>
        </w:rPr>
        <w:t>І</w:t>
      </w:r>
      <w:r w:rsidR="00BD6A82" w:rsidRPr="004E1B54">
        <w:rPr>
          <w:sz w:val="28"/>
          <w:szCs w:val="28"/>
          <w:lang w:val="en-US"/>
        </w:rPr>
        <w:t>V</w:t>
      </w:r>
      <w:r w:rsidR="00BD6A82" w:rsidRPr="004E1B54">
        <w:rPr>
          <w:sz w:val="28"/>
          <w:szCs w:val="28"/>
          <w:lang w:val="uk-UA"/>
        </w:rPr>
        <w:t xml:space="preserve"> </w:t>
      </w:r>
      <w:r w:rsidRPr="004E1B54">
        <w:rPr>
          <w:sz w:val="28"/>
          <w:szCs w:val="28"/>
          <w:lang w:val="uk-UA"/>
        </w:rPr>
        <w:t>розділ</w:t>
      </w:r>
      <w:r w:rsidR="008A09C1" w:rsidRPr="004E1B54">
        <w:rPr>
          <w:sz w:val="28"/>
          <w:szCs w:val="28"/>
          <w:lang w:val="uk-UA"/>
        </w:rPr>
        <w:t xml:space="preserve"> </w:t>
      </w:r>
      <w:hyperlink r:id="rId9" w:anchor="heading=h.jw9ix2v12yi1" w:history="1">
        <w:r w:rsidR="00BD6A82" w:rsidRPr="004E1B54">
          <w:rPr>
            <w:rStyle w:val="af"/>
            <w:rFonts w:eastAsia="Arial Unicode MS"/>
            <w:bCs/>
            <w:color w:val="auto"/>
            <w:sz w:val="28"/>
            <w:szCs w:val="28"/>
            <w:u w:val="none"/>
            <w:lang w:val="uk-UA"/>
          </w:rPr>
          <w:t>«Освітнє середовище Комунального закладу «Харківська спеціальна школа № 5» Харківської обласної ради та</w:t>
        </w:r>
      </w:hyperlink>
      <w:r w:rsidR="00BD6A82" w:rsidRPr="004E1B54">
        <w:rPr>
          <w:sz w:val="28"/>
          <w:szCs w:val="28"/>
          <w:lang w:val="uk-UA"/>
        </w:rPr>
        <w:t xml:space="preserve"> підрозділ </w:t>
      </w:r>
      <w:hyperlink r:id="rId10" w:anchor="heading=h.4f1mdlm" w:history="1">
        <w:r w:rsidR="008A09C1" w:rsidRPr="004E1B54">
          <w:rPr>
            <w:rStyle w:val="af"/>
            <w:color w:val="auto"/>
            <w:sz w:val="28"/>
            <w:szCs w:val="28"/>
            <w:u w:val="none"/>
            <w:lang w:val="uk-UA"/>
          </w:rPr>
          <w:t xml:space="preserve">4.4.2. </w:t>
        </w:r>
        <w:r w:rsidR="00BD6A82" w:rsidRPr="004E1B54">
          <w:rPr>
            <w:rStyle w:val="af"/>
            <w:color w:val="auto"/>
            <w:sz w:val="28"/>
            <w:szCs w:val="28"/>
            <w:u w:val="none"/>
            <w:lang w:val="uk-UA"/>
          </w:rPr>
          <w:t>«</w:t>
        </w:r>
        <w:r w:rsidR="008A09C1" w:rsidRPr="004E1B54">
          <w:rPr>
            <w:rStyle w:val="af"/>
            <w:color w:val="auto"/>
            <w:sz w:val="28"/>
            <w:szCs w:val="28"/>
            <w:u w:val="none"/>
            <w:lang w:val="uk-UA"/>
          </w:rPr>
          <w:t>Безпека життєдіяльності, охорона та зміцнення здоров’я здобувачів освіти. Заходи щодо запобігання всім видам дитячого травматизму</w:t>
        </w:r>
        <w:r w:rsidR="00BD6A82" w:rsidRPr="004E1B54">
          <w:rPr>
            <w:rStyle w:val="af"/>
            <w:color w:val="auto"/>
            <w:sz w:val="28"/>
            <w:szCs w:val="28"/>
            <w:u w:val="none"/>
            <w:lang w:val="uk-UA"/>
          </w:rPr>
          <w:t>»</w:t>
        </w:r>
        <w:r w:rsidR="008A09C1" w:rsidRPr="004E1B54">
          <w:rPr>
            <w:rStyle w:val="af"/>
            <w:color w:val="auto"/>
            <w:sz w:val="28"/>
            <w:szCs w:val="28"/>
            <w:u w:val="none"/>
            <w:lang w:val="uk-UA"/>
          </w:rPr>
          <w:t>.</w:t>
        </w:r>
      </w:hyperlink>
    </w:p>
    <w:p w:rsidR="00862BA4" w:rsidRPr="004E1B54" w:rsidRDefault="00862BA4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Пріоритетними напрямками роботи КЗ «ХС</w:t>
      </w:r>
      <w:r w:rsidR="00ED329E" w:rsidRPr="004E1B54">
        <w:rPr>
          <w:rFonts w:ascii="Times New Roman" w:hAnsi="Times New Roman"/>
          <w:sz w:val="28"/>
          <w:szCs w:val="28"/>
          <w:lang w:val="uk-UA"/>
        </w:rPr>
        <w:t>Ш № 5</w:t>
      </w:r>
      <w:r w:rsidRPr="004E1B54">
        <w:rPr>
          <w:rFonts w:ascii="Times New Roman" w:hAnsi="Times New Roman"/>
          <w:sz w:val="28"/>
          <w:szCs w:val="28"/>
          <w:lang w:val="uk-UA"/>
        </w:rPr>
        <w:t>» ХОР у 20</w:t>
      </w:r>
      <w:r w:rsidR="00301DCD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9331E9">
        <w:rPr>
          <w:rFonts w:ascii="Times New Roman" w:hAnsi="Times New Roman"/>
          <w:sz w:val="28"/>
          <w:szCs w:val="28"/>
          <w:lang w:val="uk-UA"/>
        </w:rPr>
        <w:t>3</w:t>
      </w:r>
      <w:r w:rsidRPr="004E1B54">
        <w:rPr>
          <w:rFonts w:ascii="Times New Roman" w:hAnsi="Times New Roman"/>
          <w:sz w:val="28"/>
          <w:szCs w:val="28"/>
          <w:lang w:val="uk-UA"/>
        </w:rPr>
        <w:t>/20</w:t>
      </w:r>
      <w:r w:rsidR="00ED329E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9331E9">
        <w:rPr>
          <w:rFonts w:ascii="Times New Roman" w:hAnsi="Times New Roman"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навчальному році було збереження та зміцнення здоров’я дітей, формування у школярів свідомої мотивації до збереження здоров’я та життя, дбайливого ставлення до оточуючих. </w:t>
      </w:r>
      <w:r w:rsidR="00BD6A82" w:rsidRPr="004E1B54">
        <w:rPr>
          <w:rFonts w:ascii="Times New Roman" w:hAnsi="Times New Roman"/>
          <w:sz w:val="28"/>
          <w:szCs w:val="28"/>
          <w:lang w:val="uk-UA"/>
        </w:rPr>
        <w:t>Педагогами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протягом року проводились відповідні </w:t>
      </w:r>
      <w:proofErr w:type="spellStart"/>
      <w:r w:rsidR="00BD6A82" w:rsidRPr="004E1B54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="00BD6A82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заходи щодо запобігання дитячого травматизму, застосовувались різні форми та методи роботи, серед яких: лекції, бесіди, зустрічі з працівниками поліції, лікарями. В позаурочний час </w:t>
      </w:r>
      <w:r w:rsidR="00BD6A82" w:rsidRPr="004E1B54">
        <w:rPr>
          <w:rFonts w:ascii="Times New Roman" w:hAnsi="Times New Roman"/>
          <w:sz w:val="28"/>
          <w:szCs w:val="28"/>
          <w:lang w:val="uk-UA"/>
        </w:rPr>
        <w:t xml:space="preserve">вихователями, </w:t>
      </w:r>
      <w:r w:rsidRPr="004E1B54">
        <w:rPr>
          <w:rFonts w:ascii="Times New Roman" w:hAnsi="Times New Roman"/>
          <w:sz w:val="28"/>
          <w:szCs w:val="28"/>
          <w:lang w:val="uk-UA"/>
        </w:rPr>
        <w:t>з метою формування навичок безпечної поведінки та пропаганди здорового способу життя для здобувачів освіти</w:t>
      </w:r>
      <w:r w:rsidR="00BD6A82" w:rsidRPr="004E1B54">
        <w:rPr>
          <w:rFonts w:ascii="Times New Roman" w:hAnsi="Times New Roman"/>
          <w:sz w:val="28"/>
          <w:szCs w:val="28"/>
          <w:lang w:val="uk-UA"/>
        </w:rPr>
        <w:t>,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організовувались вікторини, конкурси, </w:t>
      </w:r>
      <w:r w:rsidR="00BD6A82" w:rsidRPr="004E1B54">
        <w:rPr>
          <w:rFonts w:ascii="Times New Roman" w:hAnsi="Times New Roman"/>
          <w:sz w:val="28"/>
          <w:szCs w:val="28"/>
          <w:lang w:val="uk-UA"/>
        </w:rPr>
        <w:t xml:space="preserve">віртуальні 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екскурсії. </w:t>
      </w:r>
    </w:p>
    <w:p w:rsidR="00B755DD" w:rsidRPr="004E1B54" w:rsidRDefault="002D571C" w:rsidP="00693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У закладі проведено різноманітні заходи для дітей різних вікових категорій на знання правил дорожнього руху, безпечної поведінки, особистої безпеки, профілактики невиробничого травматизму.</w:t>
      </w:r>
      <w:r w:rsidR="00B755DD" w:rsidRPr="004E1B54">
        <w:rPr>
          <w:rFonts w:ascii="Times New Roman" w:hAnsi="Times New Roman"/>
          <w:sz w:val="28"/>
          <w:szCs w:val="28"/>
          <w:lang w:val="uk-UA"/>
        </w:rPr>
        <w:t xml:space="preserve"> Було організовано роботу щодо профілактики різних видів </w:t>
      </w:r>
      <w:r w:rsidRPr="004E1B54">
        <w:rPr>
          <w:rFonts w:ascii="Times New Roman" w:hAnsi="Times New Roman"/>
          <w:sz w:val="28"/>
          <w:szCs w:val="28"/>
          <w:lang w:val="uk-UA"/>
        </w:rPr>
        <w:t>захворювання, а саме:</w:t>
      </w:r>
    </w:p>
    <w:p w:rsidR="00373D43" w:rsidRPr="004E1B54" w:rsidRDefault="00B755DD" w:rsidP="00693860">
      <w:pPr>
        <w:tabs>
          <w:tab w:val="left" w:pos="-623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видано відповідні накази по закладу освіти від 0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>1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.09.20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86C60">
        <w:rPr>
          <w:rFonts w:ascii="Times New Roman" w:hAnsi="Times New Roman"/>
          <w:sz w:val="28"/>
          <w:szCs w:val="28"/>
          <w:lang w:val="uk-UA"/>
        </w:rPr>
        <w:t>82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-о «Про організацію роботи щодо запобігання дитячого травматизму під час освітнього процесу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20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A86C60">
        <w:rPr>
          <w:rFonts w:ascii="Times New Roman" w:hAnsi="Times New Roman"/>
          <w:sz w:val="28"/>
          <w:szCs w:val="28"/>
          <w:lang w:val="uk-UA"/>
        </w:rPr>
        <w:t>4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навчального року», від 0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>1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.09.20</w:t>
      </w:r>
      <w:r w:rsidR="00973EE4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73EE4" w:rsidRPr="004E1B54">
        <w:rPr>
          <w:rFonts w:ascii="Times New Roman" w:hAnsi="Times New Roman"/>
          <w:sz w:val="28"/>
          <w:szCs w:val="28"/>
          <w:lang w:val="uk-UA"/>
        </w:rPr>
        <w:t>8</w:t>
      </w:r>
      <w:r w:rsidR="00A86C60">
        <w:rPr>
          <w:rFonts w:ascii="Times New Roman" w:hAnsi="Times New Roman"/>
          <w:sz w:val="28"/>
          <w:szCs w:val="28"/>
          <w:lang w:val="uk-UA"/>
        </w:rPr>
        <w:t>4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-о «Про призначення відповідальних осіб за охорону праці, життя та здоров’я здобувачів освіти Комунального закладу «Харківська спеціальна школа № 5» Харківської обласної ради, від 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>31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.0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>8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.202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D6A82" w:rsidRPr="004E1B54">
        <w:rPr>
          <w:rFonts w:ascii="Times New Roman" w:hAnsi="Times New Roman"/>
          <w:sz w:val="28"/>
          <w:szCs w:val="28"/>
          <w:lang w:val="uk-UA"/>
        </w:rPr>
        <w:t>7</w:t>
      </w:r>
      <w:r w:rsidR="00A86C60">
        <w:rPr>
          <w:rFonts w:ascii="Times New Roman" w:hAnsi="Times New Roman"/>
          <w:sz w:val="28"/>
          <w:szCs w:val="28"/>
          <w:lang w:val="uk-UA"/>
        </w:rPr>
        <w:t>6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-о «Про 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 xml:space="preserve">організацію роботи 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охорон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>и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>праці, пожежної безпеки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86C60">
        <w:rPr>
          <w:rFonts w:ascii="Times New Roman" w:hAnsi="Times New Roman"/>
          <w:sz w:val="28"/>
          <w:szCs w:val="28"/>
          <w:lang w:val="uk-UA"/>
        </w:rPr>
        <w:t>безпеки життєдіяльності у 20</w:t>
      </w:r>
      <w:r w:rsidR="00BD6A82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BD6A82" w:rsidRPr="004E1B54">
        <w:rPr>
          <w:rFonts w:ascii="Times New Roman" w:hAnsi="Times New Roman"/>
          <w:sz w:val="28"/>
          <w:szCs w:val="28"/>
          <w:lang w:val="uk-UA"/>
        </w:rPr>
        <w:t>3</w:t>
      </w:r>
      <w:r w:rsidR="00A86C60">
        <w:rPr>
          <w:rFonts w:ascii="Times New Roman" w:hAnsi="Times New Roman"/>
          <w:sz w:val="28"/>
          <w:szCs w:val="28"/>
          <w:lang w:val="uk-UA"/>
        </w:rPr>
        <w:t>4</w:t>
      </w:r>
      <w:r w:rsidR="00023965" w:rsidRPr="004E1B54">
        <w:rPr>
          <w:rFonts w:ascii="Times New Roman" w:hAnsi="Times New Roman"/>
          <w:sz w:val="28"/>
          <w:szCs w:val="28"/>
          <w:lang w:val="uk-UA"/>
        </w:rPr>
        <w:t xml:space="preserve"> навчальному році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», від 1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6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.10.20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86C60">
        <w:rPr>
          <w:rFonts w:ascii="Times New Roman" w:hAnsi="Times New Roman"/>
          <w:sz w:val="28"/>
          <w:szCs w:val="28"/>
          <w:lang w:val="uk-UA"/>
        </w:rPr>
        <w:t>101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-о «Про запобігання всіх видів дитячого травматизму під час осінніх канікул», від 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1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.12.20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t>1</w:t>
      </w:r>
      <w:r w:rsidR="00A86C60">
        <w:rPr>
          <w:rFonts w:ascii="Times New Roman" w:hAnsi="Times New Roman"/>
          <w:sz w:val="28"/>
          <w:szCs w:val="28"/>
          <w:lang w:val="uk-UA"/>
        </w:rPr>
        <w:t>21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-о «Про запобігання всіх видів дитячого травматизму під час проведення зимових канікул,</w:t>
      </w:r>
      <w:r w:rsidR="004E1B54" w:rsidRPr="004E1B54">
        <w:rPr>
          <w:rFonts w:ascii="Times New Roman" w:hAnsi="Times New Roman"/>
          <w:sz w:val="28"/>
          <w:szCs w:val="28"/>
          <w:lang w:val="uk-UA"/>
        </w:rPr>
        <w:t xml:space="preserve"> Новорічних та Різдвяних свят»,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86C60">
        <w:rPr>
          <w:rFonts w:ascii="Times New Roman" w:hAnsi="Times New Roman"/>
          <w:sz w:val="28"/>
          <w:szCs w:val="28"/>
          <w:lang w:val="uk-UA"/>
        </w:rPr>
        <w:t>27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.12.20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t>1</w:t>
      </w:r>
      <w:r w:rsidR="00A86C60">
        <w:rPr>
          <w:rFonts w:ascii="Times New Roman" w:hAnsi="Times New Roman"/>
          <w:sz w:val="28"/>
          <w:szCs w:val="28"/>
          <w:lang w:val="uk-UA"/>
        </w:rPr>
        <w:t>28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-о «Про підсумки роботи щодо запобігання всім видам дитячого травматизму в І семестрі 20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A86C60">
        <w:rPr>
          <w:rFonts w:ascii="Times New Roman" w:hAnsi="Times New Roman"/>
          <w:sz w:val="28"/>
          <w:szCs w:val="28"/>
          <w:lang w:val="uk-UA"/>
        </w:rPr>
        <w:t>3</w:t>
      </w:r>
      <w:r w:rsidR="00024516"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A86C60">
        <w:rPr>
          <w:rFonts w:ascii="Times New Roman" w:hAnsi="Times New Roman"/>
          <w:sz w:val="28"/>
          <w:szCs w:val="28"/>
          <w:lang w:val="uk-UA"/>
        </w:rPr>
        <w:t>4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0F3" w:rsidRPr="004E1B54">
        <w:rPr>
          <w:rFonts w:ascii="Times New Roman" w:hAnsi="Times New Roman"/>
          <w:sz w:val="28"/>
          <w:szCs w:val="28"/>
          <w:lang w:val="uk-UA"/>
        </w:rPr>
        <w:lastRenderedPageBreak/>
        <w:t>навчального року»;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86C60">
        <w:rPr>
          <w:rFonts w:ascii="Times New Roman" w:hAnsi="Times New Roman"/>
          <w:sz w:val="28"/>
          <w:szCs w:val="28"/>
          <w:lang w:val="uk-UA"/>
        </w:rPr>
        <w:t>24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>.05.202</w:t>
      </w:r>
      <w:r w:rsidR="00A86C60">
        <w:rPr>
          <w:rFonts w:ascii="Times New Roman" w:hAnsi="Times New Roman"/>
          <w:sz w:val="28"/>
          <w:szCs w:val="28"/>
          <w:lang w:val="uk-UA"/>
        </w:rPr>
        <w:t>4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86C60">
        <w:rPr>
          <w:rFonts w:ascii="Times New Roman" w:hAnsi="Times New Roman"/>
          <w:sz w:val="28"/>
          <w:szCs w:val="28"/>
          <w:lang w:val="uk-UA"/>
        </w:rPr>
        <w:t>61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 xml:space="preserve">-о «Про проведення </w:t>
      </w:r>
      <w:r w:rsidR="00A86C60">
        <w:rPr>
          <w:rFonts w:ascii="Times New Roman" w:hAnsi="Times New Roman"/>
          <w:sz w:val="28"/>
          <w:szCs w:val="28"/>
          <w:lang w:val="uk-UA"/>
        </w:rPr>
        <w:t xml:space="preserve">з учнями </w:t>
      </w:r>
      <w:r w:rsidR="00F04CBA" w:rsidRPr="004E1B54">
        <w:rPr>
          <w:rFonts w:ascii="Times New Roman" w:hAnsi="Times New Roman"/>
          <w:sz w:val="28"/>
          <w:szCs w:val="28"/>
          <w:lang w:val="uk-UA"/>
        </w:rPr>
        <w:t>інструктажів з безпеки життєдіяльності напередодні літніх канікул та оздоровчої кампанії»</w:t>
      </w:r>
      <w:r w:rsidR="00CB662C" w:rsidRPr="004E1B54">
        <w:rPr>
          <w:rFonts w:ascii="Times New Roman" w:hAnsi="Times New Roman"/>
          <w:sz w:val="28"/>
          <w:szCs w:val="28"/>
          <w:lang w:val="uk-UA"/>
        </w:rPr>
        <w:t>;</w:t>
      </w:r>
    </w:p>
    <w:p w:rsidR="00B755DD" w:rsidRPr="004E1B54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– проведено бесіди з учнями з профілактики кишково-шлункових захворювань, профілактики простудних та паразитарних захворювань, профілактики захворювань зору, постави;</w:t>
      </w:r>
    </w:p>
    <w:p w:rsidR="00B755DD" w:rsidRPr="004E1B54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– на початку навчального року проведено вступний інструктаж з безпеки життєдіяльності та охорони праці з усіма </w:t>
      </w:r>
      <w:r w:rsidR="00973EE4" w:rsidRPr="004E1B54">
        <w:rPr>
          <w:rFonts w:ascii="Times New Roman" w:hAnsi="Times New Roman"/>
          <w:sz w:val="28"/>
          <w:szCs w:val="28"/>
          <w:lang w:val="uk-UA"/>
        </w:rPr>
        <w:t xml:space="preserve">учнями, вихованцями </w:t>
      </w:r>
      <w:r w:rsidRPr="004E1B54">
        <w:rPr>
          <w:rFonts w:ascii="Times New Roman" w:hAnsi="Times New Roman"/>
          <w:sz w:val="28"/>
          <w:szCs w:val="28"/>
          <w:lang w:val="uk-UA"/>
        </w:rPr>
        <w:t>закладу освіти та інструктажі на робочих місцях;</w:t>
      </w:r>
    </w:p>
    <w:p w:rsidR="00B755DD" w:rsidRPr="004E1B54" w:rsidRDefault="00B755DD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– ведуться журнали інструктажів з безпеки життєдіяльності та охорони праці;</w:t>
      </w:r>
    </w:p>
    <w:p w:rsidR="00D51866" w:rsidRPr="004E1B54" w:rsidRDefault="00B755DD" w:rsidP="00973E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– класними керівниками та вихователями систематично проводяться бесіди з попередження усіх випадків дитячого травматизму напередодні канікул та за програмами з предметів «Основи здоров’я», записи ведуться на сторінках </w:t>
      </w:r>
      <w:r w:rsidR="00973EE4" w:rsidRPr="004E1B54">
        <w:rPr>
          <w:rFonts w:ascii="Times New Roman" w:hAnsi="Times New Roman"/>
          <w:sz w:val="28"/>
          <w:szCs w:val="28"/>
          <w:lang w:val="uk-UA"/>
        </w:rPr>
        <w:t xml:space="preserve">електронних </w:t>
      </w:r>
      <w:r w:rsidRPr="004E1B54">
        <w:rPr>
          <w:rFonts w:ascii="Times New Roman" w:hAnsi="Times New Roman"/>
          <w:sz w:val="28"/>
          <w:szCs w:val="28"/>
          <w:lang w:val="uk-UA"/>
        </w:rPr>
        <w:t>класних</w:t>
      </w:r>
      <w:r w:rsidR="00946071" w:rsidRPr="004E1B54">
        <w:rPr>
          <w:rFonts w:ascii="Times New Roman" w:hAnsi="Times New Roman"/>
          <w:sz w:val="28"/>
          <w:szCs w:val="28"/>
          <w:lang w:val="uk-UA"/>
        </w:rPr>
        <w:t xml:space="preserve"> журналів</w:t>
      </w:r>
      <w:r w:rsidR="000C6870" w:rsidRPr="004E1B54">
        <w:rPr>
          <w:rFonts w:ascii="Times New Roman" w:hAnsi="Times New Roman"/>
          <w:sz w:val="28"/>
          <w:szCs w:val="28"/>
          <w:lang w:val="uk-UA"/>
        </w:rPr>
        <w:t>;</w:t>
      </w:r>
    </w:p>
    <w:p w:rsidR="00B755DD" w:rsidRPr="004E1B54" w:rsidRDefault="001F102D" w:rsidP="000D7C69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4E1B54">
        <w:rPr>
          <w:sz w:val="28"/>
          <w:szCs w:val="28"/>
          <w:lang w:val="uk-UA"/>
        </w:rPr>
        <w:t>–</w:t>
      </w:r>
      <w:r w:rsidR="00B755DD" w:rsidRPr="004E1B54">
        <w:rPr>
          <w:sz w:val="28"/>
          <w:szCs w:val="28"/>
          <w:lang w:val="uk-UA"/>
        </w:rPr>
        <w:t xml:space="preserve"> </w:t>
      </w:r>
      <w:r w:rsidR="00973EE4" w:rsidRPr="004E1B54">
        <w:rPr>
          <w:sz w:val="28"/>
          <w:szCs w:val="28"/>
          <w:lang w:val="uk-UA"/>
        </w:rPr>
        <w:t xml:space="preserve">розміщені на сторінці закладу освіти соціальних мереж </w:t>
      </w:r>
      <w:r w:rsidR="00B755DD" w:rsidRPr="004E1B54">
        <w:rPr>
          <w:sz w:val="28"/>
          <w:szCs w:val="28"/>
          <w:lang w:val="uk-UA"/>
        </w:rPr>
        <w:t xml:space="preserve"> лекційні заняття представниками </w:t>
      </w:r>
      <w:r w:rsidR="002F7C47" w:rsidRPr="004E1B54">
        <w:rPr>
          <w:sz w:val="28"/>
          <w:szCs w:val="28"/>
          <w:lang w:val="uk-UA"/>
        </w:rPr>
        <w:t xml:space="preserve">ГУНП </w:t>
      </w:r>
      <w:r w:rsidR="00B755DD" w:rsidRPr="004E1B54">
        <w:rPr>
          <w:sz w:val="28"/>
          <w:szCs w:val="28"/>
          <w:lang w:val="uk-UA"/>
        </w:rPr>
        <w:t>на тем</w:t>
      </w:r>
      <w:r w:rsidR="00E9228E" w:rsidRPr="004E1B54">
        <w:rPr>
          <w:sz w:val="28"/>
          <w:szCs w:val="28"/>
          <w:lang w:val="uk-UA"/>
        </w:rPr>
        <w:t>у</w:t>
      </w:r>
      <w:r w:rsidR="00B755DD" w:rsidRPr="004E1B54">
        <w:rPr>
          <w:sz w:val="28"/>
          <w:szCs w:val="28"/>
          <w:lang w:val="uk-UA"/>
        </w:rPr>
        <w:t>: «Особистісна відповідальність за здіяні вчинки»</w:t>
      </w:r>
      <w:r w:rsidR="00B25877" w:rsidRPr="004E1B54">
        <w:rPr>
          <w:sz w:val="28"/>
          <w:szCs w:val="28"/>
          <w:lang w:val="uk-UA"/>
        </w:rPr>
        <w:t xml:space="preserve"> (</w:t>
      </w:r>
      <w:r w:rsidR="00693860" w:rsidRPr="004E1B54">
        <w:rPr>
          <w:sz w:val="28"/>
          <w:szCs w:val="28"/>
          <w:lang w:val="uk-UA"/>
        </w:rPr>
        <w:t>листопад</w:t>
      </w:r>
      <w:r w:rsidR="00B25877" w:rsidRPr="004E1B54">
        <w:rPr>
          <w:sz w:val="28"/>
          <w:szCs w:val="28"/>
          <w:lang w:val="uk-UA"/>
        </w:rPr>
        <w:t>)</w:t>
      </w:r>
      <w:r w:rsidR="00693860" w:rsidRPr="004E1B54">
        <w:rPr>
          <w:sz w:val="28"/>
          <w:szCs w:val="28"/>
          <w:lang w:val="uk-UA"/>
        </w:rPr>
        <w:t>;</w:t>
      </w:r>
    </w:p>
    <w:p w:rsidR="00B755DD" w:rsidRPr="004E1B54" w:rsidRDefault="00B755DD" w:rsidP="00973E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– здійснився контроль за своєчасним проведенням необхідних випробувань і технічних оглядів устаткування </w:t>
      </w:r>
      <w:r w:rsidR="00973EE4" w:rsidRPr="004E1B54">
        <w:rPr>
          <w:rFonts w:ascii="Times New Roman" w:hAnsi="Times New Roman"/>
          <w:sz w:val="28"/>
          <w:szCs w:val="28"/>
          <w:lang w:val="uk-UA"/>
        </w:rPr>
        <w:t xml:space="preserve">кухні, пральні </w:t>
      </w:r>
      <w:r w:rsidR="00693860" w:rsidRPr="004E1B54">
        <w:rPr>
          <w:rFonts w:ascii="Times New Roman" w:hAnsi="Times New Roman"/>
          <w:sz w:val="28"/>
          <w:szCs w:val="28"/>
          <w:lang w:val="uk-UA"/>
        </w:rPr>
        <w:t>(січень</w:t>
      </w:r>
      <w:r w:rsidRPr="004E1B54">
        <w:rPr>
          <w:rFonts w:ascii="Times New Roman" w:hAnsi="Times New Roman"/>
          <w:sz w:val="28"/>
          <w:szCs w:val="28"/>
          <w:lang w:val="uk-UA"/>
        </w:rPr>
        <w:t>);</w:t>
      </w:r>
    </w:p>
    <w:p w:rsidR="00A86C60" w:rsidRDefault="00A86C60" w:rsidP="00A86C60">
      <w:pPr>
        <w:pStyle w:val="a5"/>
        <w:numPr>
          <w:ilvl w:val="0"/>
          <w:numId w:val="27"/>
        </w:numPr>
        <w:ind w:left="709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="00B755DD" w:rsidRPr="00A86C60">
        <w:rPr>
          <w:sz w:val="28"/>
          <w:szCs w:val="28"/>
          <w:lang w:val="uk-UA"/>
        </w:rPr>
        <w:t>роведено тиждень безпеки дорож</w:t>
      </w:r>
      <w:r w:rsidR="000D7C69" w:rsidRPr="00A86C60">
        <w:rPr>
          <w:sz w:val="28"/>
          <w:szCs w:val="28"/>
          <w:lang w:val="uk-UA"/>
        </w:rPr>
        <w:t xml:space="preserve">нього руху </w:t>
      </w:r>
      <w:r w:rsidRPr="00A86C60">
        <w:rPr>
          <w:sz w:val="28"/>
          <w:szCs w:val="28"/>
          <w:lang w:val="uk-UA"/>
        </w:rPr>
        <w:t xml:space="preserve">для учнів та вихованців </w:t>
      </w:r>
      <w:r w:rsidR="000D7C69" w:rsidRPr="00A86C60">
        <w:rPr>
          <w:sz w:val="28"/>
          <w:szCs w:val="28"/>
          <w:lang w:val="uk-UA"/>
        </w:rPr>
        <w:t>(листопад</w:t>
      </w:r>
      <w:r w:rsidR="00973EE4" w:rsidRPr="00A86C60">
        <w:rPr>
          <w:sz w:val="28"/>
          <w:szCs w:val="28"/>
          <w:lang w:val="uk-UA"/>
        </w:rPr>
        <w:t>, травень</w:t>
      </w:r>
      <w:r>
        <w:rPr>
          <w:sz w:val="28"/>
          <w:szCs w:val="28"/>
          <w:lang w:val="uk-UA"/>
        </w:rPr>
        <w:t>);</w:t>
      </w:r>
    </w:p>
    <w:p w:rsidR="00B755DD" w:rsidRPr="00A86C60" w:rsidRDefault="00A86C60" w:rsidP="00547674">
      <w:pPr>
        <w:pStyle w:val="a5"/>
        <w:numPr>
          <w:ilvl w:val="0"/>
          <w:numId w:val="27"/>
        </w:numPr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створені </w:t>
      </w:r>
      <w:proofErr w:type="spellStart"/>
      <w:r>
        <w:rPr>
          <w:sz w:val="28"/>
          <w:szCs w:val="28"/>
          <w:lang w:val="uk-UA"/>
        </w:rPr>
        <w:t>відео-ролики</w:t>
      </w:r>
      <w:proofErr w:type="spellEnd"/>
      <w:r w:rsidR="00547674">
        <w:rPr>
          <w:sz w:val="28"/>
          <w:szCs w:val="28"/>
          <w:lang w:val="uk-UA"/>
        </w:rPr>
        <w:t xml:space="preserve">, </w:t>
      </w:r>
      <w:proofErr w:type="spellStart"/>
      <w:r w:rsidR="00547674">
        <w:rPr>
          <w:sz w:val="28"/>
          <w:szCs w:val="28"/>
          <w:lang w:val="uk-UA"/>
        </w:rPr>
        <w:t>фото-челендж</w:t>
      </w:r>
      <w:proofErr w:type="spellEnd"/>
      <w:r w:rsidR="00547674">
        <w:rPr>
          <w:sz w:val="28"/>
          <w:szCs w:val="28"/>
          <w:lang w:val="uk-UA"/>
        </w:rPr>
        <w:t xml:space="preserve"> («Безпечна дорога!»).</w:t>
      </w:r>
      <w:r w:rsidR="00946071" w:rsidRPr="00A86C60">
        <w:rPr>
          <w:bCs/>
          <w:sz w:val="28"/>
          <w:szCs w:val="28"/>
          <w:lang w:val="uk-UA"/>
        </w:rPr>
        <w:t xml:space="preserve"> </w:t>
      </w:r>
    </w:p>
    <w:p w:rsidR="00B755DD" w:rsidRPr="004E1B54" w:rsidRDefault="00150C21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Під час </w:t>
      </w:r>
      <w:r w:rsidR="00AE37FF" w:rsidRPr="004E1B54">
        <w:rPr>
          <w:rFonts w:ascii="Times New Roman" w:hAnsi="Times New Roman"/>
          <w:sz w:val="28"/>
          <w:szCs w:val="28"/>
          <w:lang w:val="uk-UA"/>
        </w:rPr>
        <w:t>освітнього процес</w:t>
      </w:r>
      <w:r w:rsidR="00EA051D" w:rsidRPr="004E1B54">
        <w:rPr>
          <w:rFonts w:ascii="Times New Roman" w:hAnsi="Times New Roman"/>
          <w:sz w:val="28"/>
          <w:szCs w:val="28"/>
          <w:lang w:val="uk-UA"/>
        </w:rPr>
        <w:t xml:space="preserve">у в закладі </w:t>
      </w:r>
      <w:r w:rsidRPr="004E1B54">
        <w:rPr>
          <w:rFonts w:ascii="Times New Roman" w:hAnsi="Times New Roman"/>
          <w:sz w:val="28"/>
          <w:szCs w:val="28"/>
          <w:lang w:val="uk-UA"/>
        </w:rPr>
        <w:t>протягом 20</w:t>
      </w:r>
      <w:r w:rsidR="00C2744D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547674">
        <w:rPr>
          <w:rFonts w:ascii="Times New Roman" w:hAnsi="Times New Roman"/>
          <w:sz w:val="28"/>
          <w:szCs w:val="28"/>
          <w:lang w:val="uk-UA"/>
        </w:rPr>
        <w:t>3</w:t>
      </w:r>
      <w:r w:rsidRPr="004E1B54">
        <w:rPr>
          <w:rFonts w:ascii="Times New Roman" w:hAnsi="Times New Roman"/>
          <w:sz w:val="28"/>
          <w:szCs w:val="28"/>
          <w:lang w:val="uk-UA"/>
        </w:rPr>
        <w:t>/20</w:t>
      </w:r>
      <w:r w:rsidR="00AE37FF" w:rsidRPr="004E1B54">
        <w:rPr>
          <w:rFonts w:ascii="Times New Roman" w:hAnsi="Times New Roman"/>
          <w:sz w:val="28"/>
          <w:szCs w:val="28"/>
          <w:lang w:val="uk-UA"/>
        </w:rPr>
        <w:t>2</w:t>
      </w:r>
      <w:r w:rsidR="00547674">
        <w:rPr>
          <w:rFonts w:ascii="Times New Roman" w:hAnsi="Times New Roman"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навчального року нещасних випадків не зафіксовано. Травм серед працівників на виробництві не було.</w:t>
      </w:r>
    </w:p>
    <w:p w:rsidR="00AE37FF" w:rsidRPr="004E1B54" w:rsidRDefault="00AE37FF" w:rsidP="000D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0C21" w:rsidRPr="004E1B54" w:rsidRDefault="00150C21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Р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Е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К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О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М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Е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Н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Д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А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Ц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І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>Ї</w:t>
      </w:r>
      <w:r w:rsidR="003D2D8F" w:rsidRPr="004E1B5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1. Заступникам директора КЗ «ХСШ № 5» ХОР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Корсуну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С.О.,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Ю.С.: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1.1. Здійснювати постійний контроль за станом профілактичної роботи із запобігання всім видам дитячого травматизму.</w:t>
      </w:r>
    </w:p>
    <w:p w:rsidR="00E9228E" w:rsidRPr="004E1B54" w:rsidRDefault="00E9228E" w:rsidP="00E9228E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1.2. Вжити вичерпних заходів щодо недопущення травмування дітей.</w:t>
      </w:r>
    </w:p>
    <w:p w:rsidR="00E9228E" w:rsidRPr="004E1B54" w:rsidRDefault="00E9228E" w:rsidP="00E9228E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2. Заступни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ку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а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з виховної роботи КЗ «ХСШ № 5» ХОР          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Ю.С.: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2.1. Забезпечувати якісне проведення інструктажів з охорони праці, безпеки життєдіяльності з учасниками освітнього процесу. </w:t>
      </w:r>
    </w:p>
    <w:p w:rsidR="00E9228E" w:rsidRPr="004E1B54" w:rsidRDefault="00E9228E" w:rsidP="00E9228E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2.2. Аналізувати причини кожного випадку травмування учнів (вихованців).</w:t>
      </w:r>
    </w:p>
    <w:p w:rsidR="00E9228E" w:rsidRPr="004E1B54" w:rsidRDefault="00E9228E" w:rsidP="00E9228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Після кожного нещасного випадку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2.3. Забезпечити надання до Департаменту науки і освіти Харківської обласної 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державної (</w:t>
      </w:r>
      <w:r w:rsidRPr="004E1B54">
        <w:rPr>
          <w:rFonts w:ascii="Times New Roman" w:hAnsi="Times New Roman"/>
          <w:sz w:val="28"/>
          <w:szCs w:val="28"/>
          <w:lang w:val="uk-UA"/>
        </w:rPr>
        <w:t>військової</w:t>
      </w:r>
      <w:r w:rsidR="00044334" w:rsidRPr="004E1B54">
        <w:rPr>
          <w:rFonts w:ascii="Times New Roman" w:hAnsi="Times New Roman"/>
          <w:sz w:val="28"/>
          <w:szCs w:val="28"/>
          <w:lang w:val="uk-UA"/>
        </w:rPr>
        <w:t>)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адміністрації аналіз стану профілактичної роботи щодо </w:t>
      </w:r>
      <w:r w:rsidRPr="004E1B54">
        <w:rPr>
          <w:rFonts w:ascii="Times New Roman" w:hAnsi="Times New Roman"/>
          <w:sz w:val="28"/>
          <w:szCs w:val="28"/>
          <w:lang w:val="uk-UA"/>
        </w:rPr>
        <w:lastRenderedPageBreak/>
        <w:t>запобігання дитячому травматизму та статистичні звіти про кількість нещасних випадків.</w:t>
      </w:r>
    </w:p>
    <w:p w:rsidR="00E9228E" w:rsidRPr="004E1B54" w:rsidRDefault="00E9228E" w:rsidP="00E9228E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За запитом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 xml:space="preserve">3. Заступнику директора з виховної роботи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Ю.С., заступнику директора з господарської роботи </w:t>
      </w:r>
      <w:proofErr w:type="spellStart"/>
      <w:r w:rsidRPr="004E1B54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4E1B54">
        <w:rPr>
          <w:rFonts w:ascii="Times New Roman" w:hAnsi="Times New Roman"/>
          <w:sz w:val="28"/>
          <w:szCs w:val="28"/>
          <w:lang w:val="uk-UA"/>
        </w:rPr>
        <w:t xml:space="preserve"> Т.І., інженеру з охорони праці </w:t>
      </w:r>
      <w:proofErr w:type="spellStart"/>
      <w:r w:rsidR="00547674">
        <w:rPr>
          <w:rFonts w:ascii="Times New Roman" w:hAnsi="Times New Roman"/>
          <w:sz w:val="28"/>
          <w:szCs w:val="28"/>
          <w:lang w:val="uk-UA"/>
        </w:rPr>
        <w:t>Гонтаренку</w:t>
      </w:r>
      <w:proofErr w:type="spellEnd"/>
      <w:r w:rsidR="0054767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58396A">
        <w:rPr>
          <w:rFonts w:ascii="Times New Roman" w:hAnsi="Times New Roman"/>
          <w:sz w:val="28"/>
          <w:szCs w:val="28"/>
          <w:lang w:val="uk-UA"/>
        </w:rPr>
        <w:t>.В.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забезпечити розроблення окремого розділу плану роботи КЗ «ХСШ № 5» ХОР на 202</w:t>
      </w:r>
      <w:r w:rsidR="0058396A">
        <w:rPr>
          <w:rFonts w:ascii="Times New Roman" w:hAnsi="Times New Roman"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58396A">
        <w:rPr>
          <w:rFonts w:ascii="Times New Roman" w:hAnsi="Times New Roman"/>
          <w:sz w:val="28"/>
          <w:szCs w:val="28"/>
          <w:lang w:val="uk-UA"/>
        </w:rPr>
        <w:t>5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навчальний рік щодо заходів із запобігання нещасним випадкам і створення безпечних умов функціонування закладу освіти при очній та змішаній формі навчання.</w:t>
      </w:r>
    </w:p>
    <w:p w:rsidR="00E9228E" w:rsidRPr="004E1B54" w:rsidRDefault="00E9228E" w:rsidP="00E9228E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До 01.07.202</w:t>
      </w:r>
      <w:r w:rsidR="0058396A">
        <w:rPr>
          <w:rFonts w:ascii="Times New Roman" w:hAnsi="Times New Roman"/>
          <w:sz w:val="28"/>
          <w:szCs w:val="28"/>
          <w:lang w:val="uk-UA"/>
        </w:rPr>
        <w:t>4</w:t>
      </w:r>
    </w:p>
    <w:p w:rsidR="00E9228E" w:rsidRPr="004E1B54" w:rsidRDefault="00E9228E" w:rsidP="00E92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4. Класним керівникам, вихователям проводити роз’яснювальну роботу із учнями, вихованцями та їх батьками з питань запобігання всім видам дитячого травматизму використовуючи різні форми роботи.</w:t>
      </w:r>
    </w:p>
    <w:p w:rsidR="00E9228E" w:rsidRPr="004E1B54" w:rsidRDefault="00E9228E" w:rsidP="00E9228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t>У продовж 202</w:t>
      </w:r>
      <w:r w:rsidR="0058396A">
        <w:rPr>
          <w:rFonts w:ascii="Times New Roman" w:hAnsi="Times New Roman"/>
          <w:sz w:val="28"/>
          <w:szCs w:val="28"/>
          <w:lang w:val="uk-UA"/>
        </w:rPr>
        <w:t>3</w:t>
      </w:r>
      <w:r w:rsidRPr="004E1B54">
        <w:rPr>
          <w:rFonts w:ascii="Times New Roman" w:hAnsi="Times New Roman"/>
          <w:sz w:val="28"/>
          <w:szCs w:val="28"/>
          <w:lang w:val="uk-UA"/>
        </w:rPr>
        <w:t>/202</w:t>
      </w:r>
      <w:r w:rsidR="0058396A">
        <w:rPr>
          <w:rFonts w:ascii="Times New Roman" w:hAnsi="Times New Roman"/>
          <w:sz w:val="28"/>
          <w:szCs w:val="28"/>
          <w:lang w:val="uk-UA"/>
        </w:rPr>
        <w:t>4</w:t>
      </w:r>
      <w:r w:rsidRPr="004E1B54"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E05A78" w:rsidRPr="004E1B54" w:rsidRDefault="00E05A7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Заступник директора з</w:t>
      </w:r>
    </w:p>
    <w:p w:rsidR="00055F64" w:rsidRPr="004E1B54" w:rsidRDefault="00E05A78" w:rsidP="000D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1B54">
        <w:rPr>
          <w:rFonts w:ascii="Times New Roman" w:hAnsi="Times New Roman"/>
          <w:b/>
          <w:sz w:val="28"/>
          <w:szCs w:val="28"/>
          <w:lang w:val="uk-UA"/>
        </w:rPr>
        <w:t>виховної роботи</w:t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="004E1B54">
        <w:rPr>
          <w:rFonts w:ascii="Times New Roman" w:hAnsi="Times New Roman"/>
          <w:b/>
          <w:sz w:val="28"/>
          <w:szCs w:val="28"/>
          <w:lang w:val="uk-UA"/>
        </w:rPr>
        <w:tab/>
      </w:r>
      <w:r w:rsidRPr="004E1B54">
        <w:rPr>
          <w:rFonts w:ascii="Times New Roman" w:hAnsi="Times New Roman"/>
          <w:b/>
          <w:sz w:val="28"/>
          <w:szCs w:val="28"/>
          <w:lang w:val="uk-UA"/>
        </w:rPr>
        <w:t>Ю</w:t>
      </w:r>
      <w:r w:rsidR="004E1B54">
        <w:rPr>
          <w:rFonts w:ascii="Times New Roman" w:hAnsi="Times New Roman"/>
          <w:b/>
          <w:sz w:val="28"/>
          <w:szCs w:val="28"/>
          <w:lang w:val="uk-UA"/>
        </w:rPr>
        <w:t>лія</w:t>
      </w:r>
      <w:r w:rsidRPr="004E1B54">
        <w:rPr>
          <w:rFonts w:ascii="Times New Roman" w:hAnsi="Times New Roman"/>
          <w:b/>
          <w:sz w:val="28"/>
          <w:szCs w:val="28"/>
          <w:lang w:val="uk-UA"/>
        </w:rPr>
        <w:t xml:space="preserve"> ЛАВРИКОВА</w:t>
      </w: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E" w:rsidRPr="004E1B54" w:rsidRDefault="00E9228E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Pr="004E1B54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EF" w:rsidRDefault="00E075EF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CA" w:rsidRDefault="00935FCA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CA" w:rsidRPr="004E1B54" w:rsidRDefault="00935FCA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5F64" w:rsidRPr="004E1B54" w:rsidRDefault="00055F64" w:rsidP="0005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B54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9695" w:type="dxa"/>
        <w:tblLook w:val="04A0" w:firstRow="1" w:lastRow="0" w:firstColumn="1" w:lastColumn="0" w:noHBand="0" w:noVBand="1"/>
      </w:tblPr>
      <w:tblGrid>
        <w:gridCol w:w="5450"/>
        <w:gridCol w:w="1916"/>
        <w:gridCol w:w="2329"/>
      </w:tblGrid>
      <w:tr w:rsidR="004E1B54" w:rsidRPr="004E1B54" w:rsidTr="001050AC">
        <w:trPr>
          <w:trHeight w:val="1150"/>
        </w:trPr>
        <w:tc>
          <w:tcPr>
            <w:tcW w:w="5450" w:type="dxa"/>
            <w:hideMark/>
          </w:tcPr>
          <w:p w:rsidR="00055F64" w:rsidRPr="004E1B54" w:rsidRDefault="00055F64" w:rsidP="00777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Заступник директора з навчальної роботи Комунального закладу «Харківськ</w:t>
            </w:r>
            <w:r w:rsidR="00777DCF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 спеціальна</w:t>
            </w: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="00777DCF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школа № 5</w:t>
            </w: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» Харківської обласної ради</w:t>
            </w: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A72534" w:rsidP="00A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</w:t>
            </w:r>
            <w:r w:rsidR="00055F64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</w:t>
            </w:r>
            <w:proofErr w:type="spellStart"/>
            <w:r w:rsidR="00055F64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</w:t>
            </w: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орсун</w:t>
            </w:r>
            <w:proofErr w:type="spellEnd"/>
          </w:p>
        </w:tc>
      </w:tr>
      <w:tr w:rsidR="004E1B54" w:rsidRPr="004E1B54" w:rsidTr="001050AC">
        <w:trPr>
          <w:trHeight w:val="155"/>
        </w:trPr>
        <w:tc>
          <w:tcPr>
            <w:tcW w:w="5450" w:type="dxa"/>
          </w:tcPr>
          <w:p w:rsidR="00055F64" w:rsidRPr="004E1B54" w:rsidRDefault="00055F64" w:rsidP="00134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4E1B54" w:rsidRPr="004E1B54" w:rsidTr="001050AC">
        <w:trPr>
          <w:trHeight w:val="1150"/>
        </w:trPr>
        <w:tc>
          <w:tcPr>
            <w:tcW w:w="5450" w:type="dxa"/>
            <w:hideMark/>
          </w:tcPr>
          <w:p w:rsidR="00055F64" w:rsidRPr="004E1B54" w:rsidRDefault="00055F64" w:rsidP="00055F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Заступник директора з виховної роботи Комунального закладу </w:t>
            </w:r>
            <w:r w:rsidR="00777DCF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«Харківська спеціальна школа № 5» </w:t>
            </w: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Харківської обласної ради</w:t>
            </w: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Ю. </w:t>
            </w:r>
            <w:proofErr w:type="spellStart"/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Лаврикова</w:t>
            </w:r>
            <w:proofErr w:type="spellEnd"/>
          </w:p>
        </w:tc>
      </w:tr>
      <w:tr w:rsidR="004E1B54" w:rsidRPr="004E1B54" w:rsidTr="001050AC">
        <w:trPr>
          <w:trHeight w:val="158"/>
        </w:trPr>
        <w:tc>
          <w:tcPr>
            <w:tcW w:w="5450" w:type="dxa"/>
          </w:tcPr>
          <w:p w:rsidR="00055F64" w:rsidRPr="004E1B54" w:rsidRDefault="00055F64" w:rsidP="00134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4E1B54" w:rsidRPr="004E1B54" w:rsidTr="001050AC">
        <w:trPr>
          <w:trHeight w:val="1150"/>
        </w:trPr>
        <w:tc>
          <w:tcPr>
            <w:tcW w:w="5450" w:type="dxa"/>
            <w:hideMark/>
          </w:tcPr>
          <w:p w:rsidR="00055F64" w:rsidRPr="004E1B54" w:rsidRDefault="00055F64" w:rsidP="00055F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Заступник директора з господарської роботи Комунального закладу </w:t>
            </w:r>
            <w:r w:rsidR="00777DCF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«Харківська спеціальна школа № 5» </w:t>
            </w: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Харківської обласної ради</w:t>
            </w: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Т. </w:t>
            </w:r>
            <w:proofErr w:type="spellStart"/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Ходченко</w:t>
            </w:r>
            <w:proofErr w:type="spellEnd"/>
          </w:p>
        </w:tc>
      </w:tr>
      <w:tr w:rsidR="004E1B54" w:rsidRPr="004E1B54" w:rsidTr="001050AC">
        <w:trPr>
          <w:trHeight w:val="158"/>
        </w:trPr>
        <w:tc>
          <w:tcPr>
            <w:tcW w:w="5450" w:type="dxa"/>
          </w:tcPr>
          <w:p w:rsidR="00055F64" w:rsidRPr="004E1B54" w:rsidRDefault="00055F64" w:rsidP="00134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4E1B54" w:rsidRPr="004E1B54" w:rsidTr="001050AC">
        <w:trPr>
          <w:trHeight w:val="869"/>
        </w:trPr>
        <w:tc>
          <w:tcPr>
            <w:tcW w:w="5450" w:type="dxa"/>
          </w:tcPr>
          <w:p w:rsidR="00055F64" w:rsidRPr="004E1B54" w:rsidRDefault="00055F64" w:rsidP="00055F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Інженер з охорони праці Комунального закладу </w:t>
            </w:r>
            <w:r w:rsidR="00777DCF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«Харківська спеціальна школа № 5» </w:t>
            </w: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Харківської обласної ради</w:t>
            </w: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E075EF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П. </w:t>
            </w:r>
            <w:proofErr w:type="spellStart"/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Гонтаренко</w:t>
            </w:r>
            <w:proofErr w:type="spellEnd"/>
          </w:p>
        </w:tc>
      </w:tr>
      <w:tr w:rsidR="004E1B54" w:rsidRPr="004E1B54" w:rsidTr="001050AC">
        <w:trPr>
          <w:trHeight w:val="158"/>
        </w:trPr>
        <w:tc>
          <w:tcPr>
            <w:tcW w:w="5450" w:type="dxa"/>
          </w:tcPr>
          <w:p w:rsidR="00055F64" w:rsidRPr="004E1B54" w:rsidRDefault="00055F64" w:rsidP="00134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4E1B54" w:rsidRPr="004E1B54" w:rsidTr="001050AC">
        <w:trPr>
          <w:trHeight w:val="856"/>
        </w:trPr>
        <w:tc>
          <w:tcPr>
            <w:tcW w:w="5450" w:type="dxa"/>
            <w:hideMark/>
          </w:tcPr>
          <w:p w:rsidR="00055F64" w:rsidRPr="004E1B54" w:rsidRDefault="00E9228E" w:rsidP="00055F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Секретар</w:t>
            </w:r>
            <w:r w:rsidR="00055F64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Комунального закладу </w:t>
            </w:r>
            <w:r w:rsidR="00777DCF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«Харківська спеціальна школа № 5» </w:t>
            </w:r>
            <w:r w:rsidR="00055F64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Харківської обласної ради</w:t>
            </w:r>
          </w:p>
        </w:tc>
        <w:tc>
          <w:tcPr>
            <w:tcW w:w="1916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29" w:type="dxa"/>
          </w:tcPr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055F64" w:rsidP="0013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055F64" w:rsidRPr="004E1B54" w:rsidRDefault="00935FCA" w:rsidP="00A72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Мокрушина</w:t>
            </w:r>
            <w:proofErr w:type="spellEnd"/>
          </w:p>
        </w:tc>
      </w:tr>
      <w:tr w:rsidR="004E1B54" w:rsidRPr="004E1B54" w:rsidTr="001050AC">
        <w:trPr>
          <w:trHeight w:val="172"/>
        </w:trPr>
        <w:tc>
          <w:tcPr>
            <w:tcW w:w="5450" w:type="dxa"/>
            <w:hideMark/>
          </w:tcPr>
          <w:p w:rsidR="00867CC3" w:rsidRPr="004E1B54" w:rsidRDefault="00867CC3" w:rsidP="00867C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16" w:type="dxa"/>
          </w:tcPr>
          <w:p w:rsidR="00867CC3" w:rsidRPr="004E1B54" w:rsidRDefault="00867CC3" w:rsidP="00867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329" w:type="dxa"/>
          </w:tcPr>
          <w:p w:rsidR="00867CC3" w:rsidRPr="004E1B54" w:rsidRDefault="00867CC3" w:rsidP="00867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4E1B54" w:rsidRPr="004E1B54" w:rsidTr="001050AC">
        <w:trPr>
          <w:trHeight w:val="2006"/>
        </w:trPr>
        <w:tc>
          <w:tcPr>
            <w:tcW w:w="5450" w:type="dxa"/>
            <w:hideMark/>
          </w:tcPr>
          <w:p w:rsidR="00867CC3" w:rsidRPr="004E1B54" w:rsidRDefault="00867CC3" w:rsidP="00867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Вихователь Комунального закладу </w:t>
            </w:r>
            <w:r w:rsidR="00777DCF"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«Харківська спеціальна школа № 5» </w:t>
            </w: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16" w:type="dxa"/>
          </w:tcPr>
          <w:p w:rsidR="00867CC3" w:rsidRPr="004E1B54" w:rsidRDefault="00867CC3" w:rsidP="0086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29" w:type="dxa"/>
          </w:tcPr>
          <w:p w:rsidR="00867CC3" w:rsidRPr="004E1B54" w:rsidRDefault="00867CC3" w:rsidP="0086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67CC3" w:rsidRPr="004E1B54" w:rsidRDefault="00867CC3" w:rsidP="0086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67CC3" w:rsidRPr="004E1B54" w:rsidRDefault="00867CC3" w:rsidP="0086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67CC3" w:rsidRPr="004E1B54" w:rsidRDefault="00867CC3" w:rsidP="0086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867CC3" w:rsidRDefault="00867CC3" w:rsidP="0086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О. </w:t>
            </w:r>
            <w:proofErr w:type="spellStart"/>
            <w:r w:rsidRPr="004E1B5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Рябокінь</w:t>
            </w:r>
            <w:proofErr w:type="spellEnd"/>
          </w:p>
          <w:p w:rsidR="001050AC" w:rsidRPr="004E1B54" w:rsidRDefault="001050AC" w:rsidP="0086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8C1FE9" w:rsidRPr="004E1B54" w:rsidRDefault="008C1FE9" w:rsidP="009751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C1FE9" w:rsidRPr="004E1B54" w:rsidSect="008B4A97">
          <w:headerReference w:type="default" r:id="rId11"/>
          <w:pgSz w:w="11906" w:h="16838"/>
          <w:pgMar w:top="1134" w:right="567" w:bottom="993" w:left="1701" w:header="426" w:footer="708" w:gutter="0"/>
          <w:cols w:space="708"/>
          <w:titlePg/>
          <w:docGrid w:linePitch="360"/>
        </w:sectPr>
      </w:pPr>
    </w:p>
    <w:p w:rsidR="00E075EF" w:rsidRPr="004E1B54" w:rsidRDefault="001050AC" w:rsidP="004E1B5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 наказом ознайомлені:</w:t>
      </w:r>
    </w:p>
    <w:p w:rsidR="001050AC" w:rsidRDefault="001050AC" w:rsidP="001050AC">
      <w:pPr>
        <w:spacing w:after="0" w:line="240" w:lineRule="auto"/>
        <w:rPr>
          <w:rFonts w:ascii="Times New Roman" w:hAnsi="Times New Roman"/>
          <w:sz w:val="28"/>
          <w:szCs w:val="28"/>
        </w:rPr>
        <w:sectPr w:rsidR="001050AC" w:rsidSect="00E075EF">
          <w:type w:val="continuous"/>
          <w:pgSz w:w="11906" w:h="16838"/>
          <w:pgMar w:top="1134" w:right="567" w:bottom="993" w:left="1701" w:header="426" w:footer="708" w:gutter="0"/>
          <w:cols w:space="708"/>
          <w:titlePg/>
          <w:docGrid w:linePitch="360"/>
        </w:sectPr>
      </w:pP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lastRenderedPageBreak/>
        <w:t>Ковальова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Н.А.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Кравченко Н.Д.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Єфімова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Т.В.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Пазенкова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С.В.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Васильченко</w:t>
      </w:r>
      <w:proofErr w:type="gramStart"/>
      <w:r w:rsidRPr="001050AC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1050AC">
        <w:rPr>
          <w:rFonts w:ascii="Times New Roman" w:hAnsi="Times New Roman"/>
          <w:sz w:val="28"/>
          <w:szCs w:val="28"/>
        </w:rPr>
        <w:t>Б.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Андрєєва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О.В.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Келеберда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М.В.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Баул Н.А.</w:t>
      </w:r>
      <w:r w:rsidRPr="001050AC">
        <w:rPr>
          <w:rFonts w:ascii="Times New Roman" w:hAnsi="Times New Roman"/>
          <w:sz w:val="28"/>
          <w:szCs w:val="28"/>
        </w:rPr>
        <w:tab/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Шаталова М.О.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Фролова Т.П.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Default="001050AC" w:rsidP="004A2D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50AC">
        <w:rPr>
          <w:rFonts w:ascii="Times New Roman" w:hAnsi="Times New Roman"/>
          <w:sz w:val="28"/>
          <w:szCs w:val="28"/>
        </w:rPr>
        <w:t>Лемешко В.П.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4A2DA0" w:rsidRDefault="004A2DA0" w:rsidP="004A2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A2DA0" w:rsidRDefault="004A2DA0" w:rsidP="004A2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A2DA0" w:rsidRDefault="004A2DA0" w:rsidP="004A2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lastRenderedPageBreak/>
        <w:t>Когтєв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А.В.</w:t>
      </w:r>
      <w:r w:rsidRPr="001050AC">
        <w:rPr>
          <w:rFonts w:ascii="Times New Roman" w:hAnsi="Times New Roman"/>
          <w:sz w:val="28"/>
          <w:szCs w:val="28"/>
        </w:rPr>
        <w:tab/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Педоренко Л.Л.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Ні</w:t>
      </w:r>
      <w:proofErr w:type="gramStart"/>
      <w:r w:rsidRPr="001050AC">
        <w:rPr>
          <w:rFonts w:ascii="Times New Roman" w:hAnsi="Times New Roman"/>
          <w:sz w:val="28"/>
          <w:szCs w:val="28"/>
        </w:rPr>
        <w:t>к</w:t>
      </w:r>
      <w:proofErr w:type="gramEnd"/>
      <w:r w:rsidRPr="001050AC">
        <w:rPr>
          <w:rFonts w:ascii="Times New Roman" w:hAnsi="Times New Roman"/>
          <w:sz w:val="28"/>
          <w:szCs w:val="28"/>
        </w:rPr>
        <w:t>ітюк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Н.О.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Север’янова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О.А.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Крюкова З.М.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Клименко Н.М.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Тельцова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Н.В.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Белевцова</w:t>
      </w:r>
      <w:proofErr w:type="spellEnd"/>
      <w:proofErr w:type="gramStart"/>
      <w:r w:rsidRPr="001050AC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1050AC">
        <w:rPr>
          <w:rFonts w:ascii="Times New Roman" w:hAnsi="Times New Roman"/>
          <w:sz w:val="28"/>
          <w:szCs w:val="28"/>
        </w:rPr>
        <w:t>М.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r w:rsidRPr="001050AC">
        <w:rPr>
          <w:rFonts w:ascii="Times New Roman" w:hAnsi="Times New Roman"/>
          <w:sz w:val="28"/>
          <w:szCs w:val="28"/>
        </w:rPr>
        <w:t>Солодовник О.І.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Белевцова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Ю.П.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1050AC" w:rsidRPr="001050AC" w:rsidRDefault="001050AC" w:rsidP="004A2DA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50AC">
        <w:rPr>
          <w:rFonts w:ascii="Times New Roman" w:hAnsi="Times New Roman"/>
          <w:sz w:val="28"/>
          <w:szCs w:val="28"/>
        </w:rPr>
        <w:t>Мосенцева</w:t>
      </w:r>
      <w:proofErr w:type="spellEnd"/>
      <w:r w:rsidRPr="001050AC">
        <w:rPr>
          <w:rFonts w:ascii="Times New Roman" w:hAnsi="Times New Roman"/>
          <w:sz w:val="28"/>
          <w:szCs w:val="28"/>
        </w:rPr>
        <w:t xml:space="preserve"> С.О.</w:t>
      </w:r>
      <w:r w:rsidRPr="001050AC">
        <w:rPr>
          <w:rFonts w:ascii="Times New Roman" w:hAnsi="Times New Roman"/>
          <w:sz w:val="28"/>
          <w:szCs w:val="28"/>
        </w:rPr>
        <w:tab/>
        <w:t>____________</w:t>
      </w:r>
    </w:p>
    <w:p w:rsidR="00E075EF" w:rsidRPr="001050AC" w:rsidRDefault="00E075EF" w:rsidP="001050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075EF" w:rsidRPr="001050AC" w:rsidSect="001050AC">
      <w:type w:val="continuous"/>
      <w:pgSz w:w="11906" w:h="16838"/>
      <w:pgMar w:top="1134" w:right="567" w:bottom="993" w:left="1701" w:header="426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6F" w:rsidRDefault="007B1C6F" w:rsidP="00404E57">
      <w:pPr>
        <w:spacing w:after="0" w:line="240" w:lineRule="auto"/>
      </w:pPr>
      <w:r>
        <w:separator/>
      </w:r>
    </w:p>
  </w:endnote>
  <w:endnote w:type="continuationSeparator" w:id="0">
    <w:p w:rsidR="007B1C6F" w:rsidRDefault="007B1C6F" w:rsidP="0040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6F" w:rsidRDefault="007B1C6F" w:rsidP="00404E57">
      <w:pPr>
        <w:spacing w:after="0" w:line="240" w:lineRule="auto"/>
      </w:pPr>
      <w:r>
        <w:separator/>
      </w:r>
    </w:p>
  </w:footnote>
  <w:footnote w:type="continuationSeparator" w:id="0">
    <w:p w:rsidR="007B1C6F" w:rsidRDefault="007B1C6F" w:rsidP="0040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3385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04E57" w:rsidRPr="00E05A78" w:rsidRDefault="007C32C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05A78">
          <w:rPr>
            <w:rFonts w:ascii="Times New Roman" w:hAnsi="Times New Roman"/>
            <w:sz w:val="24"/>
            <w:szCs w:val="24"/>
          </w:rPr>
          <w:fldChar w:fldCharType="begin"/>
        </w:r>
        <w:r w:rsidRPr="00E05A7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05A78">
          <w:rPr>
            <w:rFonts w:ascii="Times New Roman" w:hAnsi="Times New Roman"/>
            <w:sz w:val="24"/>
            <w:szCs w:val="24"/>
          </w:rPr>
          <w:fldChar w:fldCharType="separate"/>
        </w:r>
        <w:r w:rsidR="00711C7E">
          <w:rPr>
            <w:rFonts w:ascii="Times New Roman" w:hAnsi="Times New Roman"/>
            <w:noProof/>
            <w:sz w:val="24"/>
            <w:szCs w:val="24"/>
          </w:rPr>
          <w:t>3</w:t>
        </w:r>
        <w:r w:rsidRPr="00E05A7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04E57" w:rsidRDefault="00404E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73E"/>
    <w:multiLevelType w:val="multilevel"/>
    <w:tmpl w:val="022A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CAD0370"/>
    <w:multiLevelType w:val="hybridMultilevel"/>
    <w:tmpl w:val="6C78A3F6"/>
    <w:lvl w:ilvl="0" w:tplc="59CC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A3368"/>
    <w:multiLevelType w:val="hybridMultilevel"/>
    <w:tmpl w:val="0E88F1A4"/>
    <w:lvl w:ilvl="0" w:tplc="4C34F3A8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78A8"/>
    <w:multiLevelType w:val="hybridMultilevel"/>
    <w:tmpl w:val="F8A465A6"/>
    <w:lvl w:ilvl="0" w:tplc="68DAF6EA">
      <w:start w:val="1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1F00"/>
    <w:multiLevelType w:val="hybridMultilevel"/>
    <w:tmpl w:val="056AEF9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24D06"/>
    <w:multiLevelType w:val="hybridMultilevel"/>
    <w:tmpl w:val="344E0500"/>
    <w:lvl w:ilvl="0" w:tplc="3B0815D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73C45"/>
    <w:multiLevelType w:val="hybridMultilevel"/>
    <w:tmpl w:val="56C07F7A"/>
    <w:lvl w:ilvl="0" w:tplc="07A488B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921906"/>
    <w:multiLevelType w:val="hybridMultilevel"/>
    <w:tmpl w:val="3E9A19F0"/>
    <w:lvl w:ilvl="0" w:tplc="7B38B58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10EB4"/>
    <w:multiLevelType w:val="hybridMultilevel"/>
    <w:tmpl w:val="83225508"/>
    <w:lvl w:ilvl="0" w:tplc="F40CF0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A4055"/>
    <w:multiLevelType w:val="hybridMultilevel"/>
    <w:tmpl w:val="60A06610"/>
    <w:lvl w:ilvl="0" w:tplc="2F52D30E">
      <w:start w:val="2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B2B6D"/>
    <w:multiLevelType w:val="hybridMultilevel"/>
    <w:tmpl w:val="4E440EBE"/>
    <w:lvl w:ilvl="0" w:tplc="37C2616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00FC8"/>
    <w:multiLevelType w:val="hybridMultilevel"/>
    <w:tmpl w:val="0C2C329C"/>
    <w:lvl w:ilvl="0" w:tplc="4198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9935F6"/>
    <w:multiLevelType w:val="hybridMultilevel"/>
    <w:tmpl w:val="2BA25F1A"/>
    <w:lvl w:ilvl="0" w:tplc="BFD00A72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102F1"/>
    <w:multiLevelType w:val="multilevel"/>
    <w:tmpl w:val="F920D32A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5567FEB"/>
    <w:multiLevelType w:val="hybridMultilevel"/>
    <w:tmpl w:val="BACE1D6E"/>
    <w:lvl w:ilvl="0" w:tplc="443A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856CE"/>
    <w:multiLevelType w:val="hybridMultilevel"/>
    <w:tmpl w:val="E778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65DDD"/>
    <w:multiLevelType w:val="hybridMultilevel"/>
    <w:tmpl w:val="F2622304"/>
    <w:lvl w:ilvl="0" w:tplc="F4563F4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56C37"/>
    <w:multiLevelType w:val="hybridMultilevel"/>
    <w:tmpl w:val="DC1A6932"/>
    <w:lvl w:ilvl="0" w:tplc="4254F0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7308C"/>
    <w:multiLevelType w:val="hybridMultilevel"/>
    <w:tmpl w:val="930A86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0E4D"/>
    <w:multiLevelType w:val="hybridMultilevel"/>
    <w:tmpl w:val="F3E64FF2"/>
    <w:lvl w:ilvl="0" w:tplc="F76A20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87226"/>
    <w:multiLevelType w:val="hybridMultilevel"/>
    <w:tmpl w:val="B388EFD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C3322"/>
    <w:multiLevelType w:val="hybridMultilevel"/>
    <w:tmpl w:val="A74817BA"/>
    <w:lvl w:ilvl="0" w:tplc="0D9ED52C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0E5EC6"/>
    <w:multiLevelType w:val="hybridMultilevel"/>
    <w:tmpl w:val="EB0CB352"/>
    <w:lvl w:ilvl="0" w:tplc="856261E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A4C0D07"/>
    <w:multiLevelType w:val="hybridMultilevel"/>
    <w:tmpl w:val="D8049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B2390A"/>
    <w:multiLevelType w:val="hybridMultilevel"/>
    <w:tmpl w:val="B308A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19"/>
  </w:num>
  <w:num w:numId="10">
    <w:abstractNumId w:val="24"/>
  </w:num>
  <w:num w:numId="11">
    <w:abstractNumId w:val="22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5"/>
  </w:num>
  <w:num w:numId="17">
    <w:abstractNumId w:val="14"/>
  </w:num>
  <w:num w:numId="18">
    <w:abstractNumId w:val="9"/>
  </w:num>
  <w:num w:numId="19">
    <w:abstractNumId w:val="17"/>
  </w:num>
  <w:num w:numId="20">
    <w:abstractNumId w:val="2"/>
  </w:num>
  <w:num w:numId="21">
    <w:abstractNumId w:val="13"/>
  </w:num>
  <w:num w:numId="22">
    <w:abstractNumId w:val="23"/>
  </w:num>
  <w:num w:numId="23">
    <w:abstractNumId w:val="0"/>
  </w:num>
  <w:num w:numId="24">
    <w:abstractNumId w:val="18"/>
  </w:num>
  <w:num w:numId="25">
    <w:abstractNumId w:val="6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2BE"/>
    <w:rsid w:val="00014BA5"/>
    <w:rsid w:val="0001676B"/>
    <w:rsid w:val="00023965"/>
    <w:rsid w:val="00024516"/>
    <w:rsid w:val="000328C2"/>
    <w:rsid w:val="00044334"/>
    <w:rsid w:val="00055F64"/>
    <w:rsid w:val="00060967"/>
    <w:rsid w:val="00094C1D"/>
    <w:rsid w:val="000973E7"/>
    <w:rsid w:val="000A042D"/>
    <w:rsid w:val="000A075C"/>
    <w:rsid w:val="000B46DD"/>
    <w:rsid w:val="000C6870"/>
    <w:rsid w:val="000D429D"/>
    <w:rsid w:val="000D7C69"/>
    <w:rsid w:val="000E5494"/>
    <w:rsid w:val="000F2ACA"/>
    <w:rsid w:val="00104E2C"/>
    <w:rsid w:val="001050AC"/>
    <w:rsid w:val="0010787E"/>
    <w:rsid w:val="001135CF"/>
    <w:rsid w:val="00122D18"/>
    <w:rsid w:val="0013100F"/>
    <w:rsid w:val="001457D2"/>
    <w:rsid w:val="00150C21"/>
    <w:rsid w:val="00162B58"/>
    <w:rsid w:val="00166524"/>
    <w:rsid w:val="001706F2"/>
    <w:rsid w:val="00197055"/>
    <w:rsid w:val="001A4926"/>
    <w:rsid w:val="001B07C3"/>
    <w:rsid w:val="001D4AB6"/>
    <w:rsid w:val="001E3728"/>
    <w:rsid w:val="001E74DD"/>
    <w:rsid w:val="001F09CD"/>
    <w:rsid w:val="001F102D"/>
    <w:rsid w:val="001F3F06"/>
    <w:rsid w:val="002128E5"/>
    <w:rsid w:val="00263567"/>
    <w:rsid w:val="00290997"/>
    <w:rsid w:val="002A443B"/>
    <w:rsid w:val="002B2554"/>
    <w:rsid w:val="002B5BF5"/>
    <w:rsid w:val="002D571C"/>
    <w:rsid w:val="002D5938"/>
    <w:rsid w:val="002E1153"/>
    <w:rsid w:val="002F2FDF"/>
    <w:rsid w:val="002F6A37"/>
    <w:rsid w:val="002F7C47"/>
    <w:rsid w:val="00301DCD"/>
    <w:rsid w:val="0033681E"/>
    <w:rsid w:val="00343707"/>
    <w:rsid w:val="00373D43"/>
    <w:rsid w:val="00377B75"/>
    <w:rsid w:val="0039736F"/>
    <w:rsid w:val="003C0164"/>
    <w:rsid w:val="003D2D8F"/>
    <w:rsid w:val="003D4993"/>
    <w:rsid w:val="003E132C"/>
    <w:rsid w:val="00403BE7"/>
    <w:rsid w:val="00404E57"/>
    <w:rsid w:val="00416FE9"/>
    <w:rsid w:val="004320D0"/>
    <w:rsid w:val="004402BE"/>
    <w:rsid w:val="00454AAE"/>
    <w:rsid w:val="004604C9"/>
    <w:rsid w:val="004775F5"/>
    <w:rsid w:val="004A2DA0"/>
    <w:rsid w:val="004A6456"/>
    <w:rsid w:val="004D3166"/>
    <w:rsid w:val="004E1B54"/>
    <w:rsid w:val="004E4859"/>
    <w:rsid w:val="004F5F5F"/>
    <w:rsid w:val="00503877"/>
    <w:rsid w:val="00511795"/>
    <w:rsid w:val="0053609B"/>
    <w:rsid w:val="00547674"/>
    <w:rsid w:val="00562990"/>
    <w:rsid w:val="0058396A"/>
    <w:rsid w:val="00592BEF"/>
    <w:rsid w:val="005F56FB"/>
    <w:rsid w:val="0060244B"/>
    <w:rsid w:val="00621212"/>
    <w:rsid w:val="00622C5A"/>
    <w:rsid w:val="00693860"/>
    <w:rsid w:val="00694FC4"/>
    <w:rsid w:val="006C7AEB"/>
    <w:rsid w:val="006D0CCB"/>
    <w:rsid w:val="006D24DB"/>
    <w:rsid w:val="00711C7E"/>
    <w:rsid w:val="007168EB"/>
    <w:rsid w:val="007258B0"/>
    <w:rsid w:val="0075625A"/>
    <w:rsid w:val="00756E94"/>
    <w:rsid w:val="00760FD5"/>
    <w:rsid w:val="00765D44"/>
    <w:rsid w:val="00772BA2"/>
    <w:rsid w:val="007757CA"/>
    <w:rsid w:val="00777DCF"/>
    <w:rsid w:val="00784308"/>
    <w:rsid w:val="007B1C6F"/>
    <w:rsid w:val="007B66B5"/>
    <w:rsid w:val="007C32CD"/>
    <w:rsid w:val="007D3152"/>
    <w:rsid w:val="007D4310"/>
    <w:rsid w:val="007E0F01"/>
    <w:rsid w:val="007F2471"/>
    <w:rsid w:val="00811110"/>
    <w:rsid w:val="00831227"/>
    <w:rsid w:val="00837D3E"/>
    <w:rsid w:val="0084097D"/>
    <w:rsid w:val="008509F4"/>
    <w:rsid w:val="008535B9"/>
    <w:rsid w:val="00862BA4"/>
    <w:rsid w:val="00864321"/>
    <w:rsid w:val="00867CC3"/>
    <w:rsid w:val="00873893"/>
    <w:rsid w:val="008A09C1"/>
    <w:rsid w:val="008B0D7F"/>
    <w:rsid w:val="008B2897"/>
    <w:rsid w:val="008B4A97"/>
    <w:rsid w:val="008C1FE9"/>
    <w:rsid w:val="008E2F63"/>
    <w:rsid w:val="00905D84"/>
    <w:rsid w:val="00905EDC"/>
    <w:rsid w:val="009164C3"/>
    <w:rsid w:val="009331E9"/>
    <w:rsid w:val="00934970"/>
    <w:rsid w:val="00935FCA"/>
    <w:rsid w:val="00946071"/>
    <w:rsid w:val="00951E12"/>
    <w:rsid w:val="0095584A"/>
    <w:rsid w:val="00973EE4"/>
    <w:rsid w:val="00975168"/>
    <w:rsid w:val="00980CB2"/>
    <w:rsid w:val="00982F00"/>
    <w:rsid w:val="009A1609"/>
    <w:rsid w:val="009A6D91"/>
    <w:rsid w:val="009D5B00"/>
    <w:rsid w:val="009E4F9E"/>
    <w:rsid w:val="00A03792"/>
    <w:rsid w:val="00A05156"/>
    <w:rsid w:val="00A07C44"/>
    <w:rsid w:val="00A12D08"/>
    <w:rsid w:val="00A158DA"/>
    <w:rsid w:val="00A27FB2"/>
    <w:rsid w:val="00A31B98"/>
    <w:rsid w:val="00A37860"/>
    <w:rsid w:val="00A430F3"/>
    <w:rsid w:val="00A4645A"/>
    <w:rsid w:val="00A61230"/>
    <w:rsid w:val="00A72534"/>
    <w:rsid w:val="00A86C60"/>
    <w:rsid w:val="00A95CB3"/>
    <w:rsid w:val="00AB12CE"/>
    <w:rsid w:val="00AC5745"/>
    <w:rsid w:val="00AE236A"/>
    <w:rsid w:val="00AE37FF"/>
    <w:rsid w:val="00AE5709"/>
    <w:rsid w:val="00AF5B96"/>
    <w:rsid w:val="00B25877"/>
    <w:rsid w:val="00B308E5"/>
    <w:rsid w:val="00B36BE2"/>
    <w:rsid w:val="00B46552"/>
    <w:rsid w:val="00B60A1E"/>
    <w:rsid w:val="00B722FB"/>
    <w:rsid w:val="00B755DD"/>
    <w:rsid w:val="00B8176B"/>
    <w:rsid w:val="00B82F41"/>
    <w:rsid w:val="00B91556"/>
    <w:rsid w:val="00B9762F"/>
    <w:rsid w:val="00BA7200"/>
    <w:rsid w:val="00BD0CF2"/>
    <w:rsid w:val="00BD6A82"/>
    <w:rsid w:val="00C02128"/>
    <w:rsid w:val="00C117D8"/>
    <w:rsid w:val="00C221F2"/>
    <w:rsid w:val="00C2744D"/>
    <w:rsid w:val="00C45414"/>
    <w:rsid w:val="00C543DE"/>
    <w:rsid w:val="00C5486E"/>
    <w:rsid w:val="00C634CC"/>
    <w:rsid w:val="00C9428A"/>
    <w:rsid w:val="00CB52F2"/>
    <w:rsid w:val="00CB662C"/>
    <w:rsid w:val="00CC7C38"/>
    <w:rsid w:val="00CF3050"/>
    <w:rsid w:val="00D13165"/>
    <w:rsid w:val="00D22472"/>
    <w:rsid w:val="00D3612C"/>
    <w:rsid w:val="00D3722B"/>
    <w:rsid w:val="00D46551"/>
    <w:rsid w:val="00D50FFD"/>
    <w:rsid w:val="00D51866"/>
    <w:rsid w:val="00D57E0E"/>
    <w:rsid w:val="00D876DB"/>
    <w:rsid w:val="00D908CE"/>
    <w:rsid w:val="00D9581B"/>
    <w:rsid w:val="00DA79B2"/>
    <w:rsid w:val="00DB390C"/>
    <w:rsid w:val="00DF5CF4"/>
    <w:rsid w:val="00E05A78"/>
    <w:rsid w:val="00E075EF"/>
    <w:rsid w:val="00E41627"/>
    <w:rsid w:val="00E61ECD"/>
    <w:rsid w:val="00E66123"/>
    <w:rsid w:val="00E86AEE"/>
    <w:rsid w:val="00E9228E"/>
    <w:rsid w:val="00E95537"/>
    <w:rsid w:val="00EA051D"/>
    <w:rsid w:val="00EC028F"/>
    <w:rsid w:val="00ED329E"/>
    <w:rsid w:val="00F04CBA"/>
    <w:rsid w:val="00F10A15"/>
    <w:rsid w:val="00F12FB3"/>
    <w:rsid w:val="00F2187C"/>
    <w:rsid w:val="00F3113D"/>
    <w:rsid w:val="00F3315C"/>
    <w:rsid w:val="00F371CF"/>
    <w:rsid w:val="00F47EFE"/>
    <w:rsid w:val="00F65587"/>
    <w:rsid w:val="00F942D6"/>
    <w:rsid w:val="00FA7546"/>
    <w:rsid w:val="00FB41F3"/>
    <w:rsid w:val="00FC3952"/>
    <w:rsid w:val="00FD428D"/>
    <w:rsid w:val="00FD5B51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02B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402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cap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2BE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4402BE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02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4402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29099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0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E5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0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E57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371C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submenu-table">
    <w:name w:val="submenu-table"/>
    <w:basedOn w:val="a0"/>
    <w:rsid w:val="0001676B"/>
  </w:style>
  <w:style w:type="paragraph" w:styleId="3">
    <w:name w:val="Body Text 3"/>
    <w:basedOn w:val="a"/>
    <w:link w:val="30"/>
    <w:uiPriority w:val="99"/>
    <w:semiHidden/>
    <w:unhideWhenUsed/>
    <w:rsid w:val="00D224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2247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rvps1">
    <w:name w:val="rvps1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DF5CF4"/>
  </w:style>
  <w:style w:type="paragraph" w:customStyle="1" w:styleId="rvps4">
    <w:name w:val="rvps4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DF5CF4"/>
  </w:style>
  <w:style w:type="paragraph" w:customStyle="1" w:styleId="rvps7">
    <w:name w:val="rvps7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DF5CF4"/>
  </w:style>
  <w:style w:type="paragraph" w:customStyle="1" w:styleId="rvps14">
    <w:name w:val="rvps14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DF5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22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8E2F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8E2F63"/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semiHidden/>
    <w:rsid w:val="00477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75F5"/>
  </w:style>
  <w:style w:type="paragraph" w:styleId="ad">
    <w:name w:val="Balloon Text"/>
    <w:basedOn w:val="a"/>
    <w:link w:val="ae"/>
    <w:uiPriority w:val="99"/>
    <w:semiHidden/>
    <w:unhideWhenUsed/>
    <w:rsid w:val="00E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51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8A09C1"/>
    <w:rPr>
      <w:color w:val="0000FF"/>
      <w:u w:val="single"/>
    </w:rPr>
  </w:style>
  <w:style w:type="character" w:customStyle="1" w:styleId="apple-tab-span">
    <w:name w:val="apple-tab-span"/>
    <w:basedOn w:val="a0"/>
    <w:rsid w:val="008A0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document/d/1pLCuzuiDOYhQhAcgNzmgsCS_FGLd6k6U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pLCuzuiDOYhQhAcgNzmgsCS_FGLd6k6U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2E9C2-2956-4B8C-9A1D-F464F3D5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100</cp:revision>
  <cp:lastPrinted>2024-08-20T12:31:00Z</cp:lastPrinted>
  <dcterms:created xsi:type="dcterms:W3CDTF">2014-06-06T10:38:00Z</dcterms:created>
  <dcterms:modified xsi:type="dcterms:W3CDTF">2024-10-15T11:05:00Z</dcterms:modified>
</cp:coreProperties>
</file>