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A28D" w14:textId="77777777" w:rsidR="00275564" w:rsidRPr="00460D04" w:rsidRDefault="00275564" w:rsidP="00460D0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0D04">
        <w:rPr>
          <w:b/>
          <w:sz w:val="28"/>
          <w:szCs w:val="28"/>
          <w:lang w:val="uk-UA"/>
        </w:rPr>
        <w:t>КОМУНАЛЬНИЙ ЗАКЛАД</w:t>
      </w:r>
    </w:p>
    <w:p w14:paraId="7BE1CAF1" w14:textId="77777777" w:rsidR="00275564" w:rsidRPr="00460D04" w:rsidRDefault="00275564" w:rsidP="00460D0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0D04">
        <w:rPr>
          <w:b/>
          <w:sz w:val="28"/>
          <w:szCs w:val="28"/>
          <w:lang w:val="uk-UA"/>
        </w:rPr>
        <w:t>«ХАРКІВСЬКА СПЕЦІАЛЬНА ШКОЛА № 5»</w:t>
      </w:r>
    </w:p>
    <w:p w14:paraId="203389F2" w14:textId="77777777" w:rsidR="00275564" w:rsidRPr="00460D04" w:rsidRDefault="00275564" w:rsidP="00460D0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0D04">
        <w:rPr>
          <w:b/>
          <w:sz w:val="28"/>
          <w:szCs w:val="28"/>
          <w:lang w:val="uk-UA"/>
        </w:rPr>
        <w:t>ХАРКІВСЬКОЇ ОБЛАСНОЇ РАДИ</w:t>
      </w:r>
    </w:p>
    <w:p w14:paraId="743FCF45" w14:textId="77777777" w:rsidR="00275564" w:rsidRPr="00460D04" w:rsidRDefault="00275564" w:rsidP="00460D04">
      <w:pPr>
        <w:jc w:val="center"/>
        <w:rPr>
          <w:sz w:val="28"/>
          <w:szCs w:val="28"/>
          <w:lang w:val="uk-UA"/>
        </w:rPr>
      </w:pPr>
    </w:p>
    <w:p w14:paraId="4EFF7969" w14:textId="77777777" w:rsidR="00275564" w:rsidRPr="00460D04" w:rsidRDefault="00275564" w:rsidP="00460D04">
      <w:pPr>
        <w:jc w:val="center"/>
        <w:rPr>
          <w:b/>
          <w:sz w:val="28"/>
          <w:szCs w:val="28"/>
          <w:lang w:val="uk-UA"/>
        </w:rPr>
      </w:pPr>
      <w:r w:rsidRPr="00460D04">
        <w:rPr>
          <w:b/>
          <w:sz w:val="28"/>
          <w:szCs w:val="28"/>
          <w:lang w:val="uk-UA"/>
        </w:rPr>
        <w:t>НАКАЗ</w:t>
      </w:r>
    </w:p>
    <w:p w14:paraId="39E187FD" w14:textId="77777777" w:rsidR="00275564" w:rsidRPr="00460D04" w:rsidRDefault="00275564" w:rsidP="00460D04">
      <w:pPr>
        <w:jc w:val="center"/>
        <w:rPr>
          <w:b/>
          <w:sz w:val="28"/>
          <w:szCs w:val="28"/>
          <w:lang w:val="uk-UA"/>
        </w:rPr>
      </w:pPr>
    </w:p>
    <w:p w14:paraId="1C2ABC65" w14:textId="32766713" w:rsidR="00275564" w:rsidRPr="00460D04" w:rsidRDefault="00D86C0C" w:rsidP="00460D04">
      <w:pPr>
        <w:rPr>
          <w:b/>
          <w:sz w:val="28"/>
          <w:lang w:val="uk-UA"/>
        </w:rPr>
      </w:pPr>
      <w:r w:rsidRPr="00460D04">
        <w:rPr>
          <w:b/>
          <w:sz w:val="28"/>
          <w:lang w:val="uk-UA"/>
        </w:rPr>
        <w:t>29.11.2023</w:t>
      </w:r>
      <w:r w:rsidR="00275564" w:rsidRPr="00460D04">
        <w:rPr>
          <w:b/>
          <w:sz w:val="28"/>
          <w:lang w:val="uk-UA"/>
        </w:rPr>
        <w:tab/>
      </w:r>
      <w:r w:rsidR="00275564" w:rsidRPr="00460D04">
        <w:rPr>
          <w:b/>
          <w:sz w:val="28"/>
          <w:lang w:val="uk-UA"/>
        </w:rPr>
        <w:tab/>
      </w:r>
      <w:r w:rsidR="00275564" w:rsidRPr="00460D04">
        <w:rPr>
          <w:b/>
          <w:sz w:val="28"/>
          <w:lang w:val="uk-UA"/>
        </w:rPr>
        <w:tab/>
      </w:r>
      <w:r w:rsidR="00275564" w:rsidRPr="00460D04">
        <w:rPr>
          <w:b/>
          <w:sz w:val="28"/>
          <w:lang w:val="uk-UA"/>
        </w:rPr>
        <w:tab/>
      </w:r>
      <w:r w:rsidR="00275564" w:rsidRPr="00460D04">
        <w:rPr>
          <w:b/>
          <w:sz w:val="28"/>
          <w:lang w:val="uk-UA"/>
        </w:rPr>
        <w:tab/>
        <w:t xml:space="preserve">   Харків</w:t>
      </w:r>
      <w:r w:rsidR="00275564" w:rsidRPr="00460D04">
        <w:rPr>
          <w:b/>
          <w:sz w:val="28"/>
          <w:lang w:val="uk-UA"/>
        </w:rPr>
        <w:tab/>
      </w:r>
      <w:r w:rsidR="00275564" w:rsidRPr="00460D04">
        <w:rPr>
          <w:b/>
          <w:sz w:val="28"/>
          <w:lang w:val="uk-UA"/>
        </w:rPr>
        <w:tab/>
      </w:r>
      <w:r w:rsidR="00275564" w:rsidRPr="00460D04">
        <w:rPr>
          <w:b/>
          <w:sz w:val="28"/>
          <w:lang w:val="uk-UA"/>
        </w:rPr>
        <w:tab/>
      </w:r>
      <w:r w:rsidR="00275564" w:rsidRPr="00460D04">
        <w:rPr>
          <w:b/>
          <w:sz w:val="28"/>
          <w:lang w:val="uk-UA"/>
        </w:rPr>
        <w:tab/>
      </w:r>
      <w:r w:rsidR="00275564" w:rsidRPr="00460D04">
        <w:rPr>
          <w:b/>
          <w:sz w:val="28"/>
          <w:lang w:val="uk-UA"/>
        </w:rPr>
        <w:tab/>
        <w:t xml:space="preserve">№ </w:t>
      </w:r>
      <w:r w:rsidR="00460D04" w:rsidRPr="00460D04">
        <w:rPr>
          <w:b/>
          <w:sz w:val="28"/>
          <w:lang w:val="uk-UA"/>
        </w:rPr>
        <w:t>108-</w:t>
      </w:r>
      <w:r w:rsidR="00275564" w:rsidRPr="00460D04">
        <w:rPr>
          <w:b/>
          <w:sz w:val="28"/>
          <w:lang w:val="uk-UA"/>
        </w:rPr>
        <w:t>о</w:t>
      </w:r>
    </w:p>
    <w:p w14:paraId="0D1269E3" w14:textId="77777777" w:rsidR="00460D04" w:rsidRPr="00460D04" w:rsidRDefault="00460D04" w:rsidP="00460D04">
      <w:pPr>
        <w:rPr>
          <w:b/>
          <w:sz w:val="28"/>
          <w:lang w:val="uk-UA"/>
        </w:rPr>
      </w:pPr>
    </w:p>
    <w:p w14:paraId="38883C0B" w14:textId="579C0CC0" w:rsidR="00275564" w:rsidRPr="00460D04" w:rsidRDefault="00DF2FCC" w:rsidP="00460D04">
      <w:pPr>
        <w:spacing w:line="360" w:lineRule="auto"/>
        <w:ind w:right="5386"/>
        <w:jc w:val="both"/>
        <w:rPr>
          <w:lang w:val="uk-UA"/>
        </w:rPr>
      </w:pPr>
      <w:r w:rsidRPr="00460D04">
        <w:rPr>
          <w:b/>
          <w:sz w:val="28"/>
          <w:szCs w:val="28"/>
          <w:lang w:val="uk-UA"/>
        </w:rPr>
        <w:t>Про результати проведення моніторингового дослідження сформованості жестової лексики на уроках УЖМ у здобувачів освіти початкової ланки</w:t>
      </w:r>
    </w:p>
    <w:p w14:paraId="52E15327" w14:textId="4C51D593" w:rsidR="00275564" w:rsidRPr="00460D04" w:rsidRDefault="0027556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556CCC" w:rsidRPr="00460D04">
        <w:rPr>
          <w:sz w:val="28"/>
          <w:szCs w:val="28"/>
          <w:lang w:val="uk-UA"/>
        </w:rPr>
        <w:t>3</w:t>
      </w:r>
      <w:r w:rsidRPr="00460D04">
        <w:rPr>
          <w:sz w:val="28"/>
          <w:szCs w:val="28"/>
          <w:lang w:val="uk-UA"/>
        </w:rPr>
        <w:t>/202</w:t>
      </w:r>
      <w:r w:rsidR="00556CCC" w:rsidRPr="00460D04">
        <w:rPr>
          <w:sz w:val="28"/>
          <w:szCs w:val="28"/>
          <w:lang w:val="uk-UA"/>
        </w:rPr>
        <w:t xml:space="preserve">4 </w:t>
      </w:r>
      <w:r w:rsidRPr="00460D04">
        <w:rPr>
          <w:sz w:val="28"/>
          <w:szCs w:val="28"/>
          <w:lang w:val="uk-UA"/>
        </w:rPr>
        <w:t xml:space="preserve">навчальний рік, відповідно до наказу директора КЗ «ХСШ № 5» ХОР від </w:t>
      </w:r>
      <w:r w:rsidR="00D86C0C" w:rsidRPr="00460D04">
        <w:rPr>
          <w:sz w:val="28"/>
          <w:szCs w:val="28"/>
          <w:lang w:val="uk-UA"/>
        </w:rPr>
        <w:t>0</w:t>
      </w:r>
      <w:r w:rsidR="00460D04" w:rsidRPr="00460D04">
        <w:rPr>
          <w:sz w:val="28"/>
          <w:szCs w:val="28"/>
          <w:lang w:val="uk-UA"/>
        </w:rPr>
        <w:t>1</w:t>
      </w:r>
      <w:r w:rsidRPr="00460D04">
        <w:rPr>
          <w:sz w:val="28"/>
          <w:szCs w:val="28"/>
          <w:lang w:val="uk-UA"/>
        </w:rPr>
        <w:t>.11.202</w:t>
      </w:r>
      <w:r w:rsidR="00D86C0C" w:rsidRPr="00460D04">
        <w:rPr>
          <w:sz w:val="28"/>
          <w:szCs w:val="28"/>
          <w:lang w:val="uk-UA"/>
        </w:rPr>
        <w:t>3</w:t>
      </w:r>
      <w:r w:rsidRPr="00460D04">
        <w:rPr>
          <w:sz w:val="28"/>
          <w:szCs w:val="28"/>
          <w:lang w:val="uk-UA"/>
        </w:rPr>
        <w:t xml:space="preserve"> № </w:t>
      </w:r>
      <w:r w:rsidR="00460D04" w:rsidRPr="00460D04">
        <w:rPr>
          <w:sz w:val="28"/>
          <w:szCs w:val="28"/>
          <w:lang w:val="uk-UA"/>
        </w:rPr>
        <w:t>106</w:t>
      </w:r>
      <w:r w:rsidRPr="00460D04">
        <w:rPr>
          <w:sz w:val="28"/>
          <w:szCs w:val="28"/>
          <w:lang w:val="uk-UA"/>
        </w:rPr>
        <w:t xml:space="preserve">-о, з метою </w:t>
      </w:r>
      <w:r w:rsidR="00460D04" w:rsidRPr="00460D04">
        <w:rPr>
          <w:sz w:val="28"/>
          <w:szCs w:val="28"/>
          <w:lang w:val="uk-UA"/>
        </w:rPr>
        <w:t xml:space="preserve">проведення </w:t>
      </w:r>
      <w:r w:rsidRPr="00460D04">
        <w:rPr>
          <w:sz w:val="28"/>
          <w:szCs w:val="28"/>
          <w:lang w:val="uk-UA"/>
        </w:rPr>
        <w:t>змістовно</w:t>
      </w:r>
      <w:r w:rsidR="00460D04" w:rsidRPr="00460D04">
        <w:rPr>
          <w:sz w:val="28"/>
          <w:szCs w:val="28"/>
          <w:lang w:val="uk-UA"/>
        </w:rPr>
        <w:t>го моніторингового дослідження роб</w:t>
      </w:r>
      <w:r w:rsidRPr="00460D04">
        <w:rPr>
          <w:sz w:val="28"/>
          <w:szCs w:val="28"/>
          <w:lang w:val="uk-UA"/>
        </w:rPr>
        <w:t xml:space="preserve">очою групою у складі: Мірошник О.В. – директора КЗ «ХСШ № 5» ХОР; </w:t>
      </w:r>
      <w:proofErr w:type="spellStart"/>
      <w:r w:rsidRPr="00460D04">
        <w:rPr>
          <w:sz w:val="28"/>
          <w:szCs w:val="28"/>
          <w:lang w:val="uk-UA"/>
        </w:rPr>
        <w:t>Корсуна</w:t>
      </w:r>
      <w:proofErr w:type="spellEnd"/>
      <w:r w:rsidRPr="00460D04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460D04">
        <w:rPr>
          <w:sz w:val="28"/>
          <w:szCs w:val="28"/>
          <w:lang w:val="uk-UA"/>
        </w:rPr>
        <w:t>Терехової</w:t>
      </w:r>
      <w:proofErr w:type="spellEnd"/>
      <w:r w:rsidRPr="00460D04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Фролової Т. П. – керівника методичного об’єднання вчителів початкових класів та вчителів фізичної культури КЗ «ХСШ № 5» ХОР в термін з </w:t>
      </w:r>
      <w:r w:rsidR="00D86C0C" w:rsidRPr="00460D04">
        <w:rPr>
          <w:sz w:val="28"/>
          <w:szCs w:val="28"/>
          <w:lang w:val="uk-UA"/>
        </w:rPr>
        <w:t>06</w:t>
      </w:r>
      <w:r w:rsidRPr="00460D04">
        <w:rPr>
          <w:sz w:val="28"/>
          <w:szCs w:val="28"/>
          <w:lang w:val="uk-UA"/>
        </w:rPr>
        <w:t>.11.202</w:t>
      </w:r>
      <w:r w:rsidR="00D86C0C" w:rsidRPr="00460D04">
        <w:rPr>
          <w:sz w:val="28"/>
          <w:szCs w:val="28"/>
          <w:lang w:val="uk-UA"/>
        </w:rPr>
        <w:t>3</w:t>
      </w:r>
      <w:r w:rsidRPr="00460D04">
        <w:rPr>
          <w:sz w:val="28"/>
          <w:szCs w:val="28"/>
          <w:lang w:val="uk-UA"/>
        </w:rPr>
        <w:t xml:space="preserve"> по 2</w:t>
      </w:r>
      <w:r w:rsidR="00D360CF" w:rsidRPr="00460D04">
        <w:rPr>
          <w:sz w:val="28"/>
          <w:szCs w:val="28"/>
          <w:lang w:val="uk-UA"/>
        </w:rPr>
        <w:t>4</w:t>
      </w:r>
      <w:r w:rsidRPr="00460D04">
        <w:rPr>
          <w:sz w:val="28"/>
          <w:szCs w:val="28"/>
          <w:lang w:val="uk-UA"/>
        </w:rPr>
        <w:t>.1</w:t>
      </w:r>
      <w:r w:rsidR="00D360CF" w:rsidRPr="00460D04">
        <w:rPr>
          <w:sz w:val="28"/>
          <w:szCs w:val="28"/>
          <w:lang w:val="uk-UA"/>
        </w:rPr>
        <w:t>1</w:t>
      </w:r>
      <w:r w:rsidRPr="00460D04">
        <w:rPr>
          <w:sz w:val="28"/>
          <w:szCs w:val="28"/>
          <w:lang w:val="uk-UA"/>
        </w:rPr>
        <w:t>.202</w:t>
      </w:r>
      <w:r w:rsidR="00D360CF" w:rsidRPr="00460D04">
        <w:rPr>
          <w:sz w:val="28"/>
          <w:szCs w:val="28"/>
          <w:lang w:val="uk-UA"/>
        </w:rPr>
        <w:t>3</w:t>
      </w:r>
      <w:r w:rsidRPr="00460D04">
        <w:rPr>
          <w:sz w:val="28"/>
          <w:szCs w:val="28"/>
          <w:lang w:val="uk-UA"/>
        </w:rPr>
        <w:t xml:space="preserve"> року проведено </w:t>
      </w:r>
      <w:r w:rsidR="00556CCC" w:rsidRPr="00460D04">
        <w:rPr>
          <w:bCs/>
          <w:sz w:val="28"/>
          <w:szCs w:val="28"/>
          <w:lang w:val="uk-UA"/>
        </w:rPr>
        <w:t>моніторингов</w:t>
      </w:r>
      <w:r w:rsidR="00D65971" w:rsidRPr="00460D04">
        <w:rPr>
          <w:bCs/>
          <w:sz w:val="28"/>
          <w:szCs w:val="28"/>
          <w:lang w:val="uk-UA"/>
        </w:rPr>
        <w:t>е</w:t>
      </w:r>
      <w:r w:rsidR="00556CCC" w:rsidRPr="00460D04">
        <w:rPr>
          <w:bCs/>
          <w:sz w:val="28"/>
          <w:szCs w:val="28"/>
          <w:lang w:val="uk-UA"/>
        </w:rPr>
        <w:t xml:space="preserve"> дослідження сформованості жестової лексики на уроках УЖМ у здобувачів освіти початкової ланки</w:t>
      </w:r>
      <w:r w:rsidR="00460D04" w:rsidRPr="00460D04">
        <w:rPr>
          <w:bCs/>
          <w:sz w:val="28"/>
          <w:szCs w:val="28"/>
          <w:lang w:val="uk-UA"/>
        </w:rPr>
        <w:t xml:space="preserve">. </w:t>
      </w:r>
      <w:r w:rsidRPr="00460D04">
        <w:rPr>
          <w:sz w:val="28"/>
          <w:szCs w:val="28"/>
          <w:lang w:val="uk-UA"/>
        </w:rPr>
        <w:t xml:space="preserve">Робочою групою </w:t>
      </w:r>
      <w:r w:rsidR="00460D04" w:rsidRPr="00460D04">
        <w:rPr>
          <w:sz w:val="28"/>
          <w:szCs w:val="28"/>
          <w:lang w:val="uk-UA"/>
        </w:rPr>
        <w:t>досліджувалися</w:t>
      </w:r>
      <w:r w:rsidRPr="00460D04">
        <w:rPr>
          <w:sz w:val="28"/>
          <w:szCs w:val="28"/>
          <w:lang w:val="uk-UA"/>
        </w:rPr>
        <w:t xml:space="preserve"> такі питання: методика викладання української жестової мови у початкових класах; застосування інтерактивних методів навчання</w:t>
      </w:r>
      <w:r w:rsidR="00D360CF" w:rsidRPr="00460D04">
        <w:rPr>
          <w:sz w:val="28"/>
          <w:szCs w:val="28"/>
          <w:lang w:val="uk-UA"/>
        </w:rPr>
        <w:t xml:space="preserve">, стилі взаємодії педагога з учнями; </w:t>
      </w:r>
      <w:bookmarkStart w:id="0" w:name="_Hlk150683047"/>
      <w:r w:rsidR="00D360CF" w:rsidRPr="00460D04">
        <w:rPr>
          <w:sz w:val="28"/>
          <w:szCs w:val="28"/>
          <w:lang w:val="uk-UA"/>
        </w:rPr>
        <w:t>розрізнення питальних і розповідних жестових конструкцій; вміння перекладати словосполучення зі словесної на жестову мову; вміння</w:t>
      </w:r>
      <w:r w:rsidR="00D360CF" w:rsidRPr="00460D0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описувати простими жестовими реченнями</w:t>
      </w:r>
      <w:r w:rsidR="00D360CF" w:rsidRPr="00460D04">
        <w:rPr>
          <w:sz w:val="28"/>
          <w:szCs w:val="28"/>
          <w:lang w:val="uk-UA"/>
        </w:rPr>
        <w:t xml:space="preserve">; </w:t>
      </w:r>
      <w:r w:rsidR="00D360CF" w:rsidRPr="00460D04">
        <w:rPr>
          <w:rFonts w:eastAsia="Calibri"/>
          <w:sz w:val="28"/>
          <w:szCs w:val="28"/>
          <w:lang w:val="uk-UA"/>
        </w:rPr>
        <w:t xml:space="preserve">вміння читати вірш у жестовому виконанні із синхронним </w:t>
      </w:r>
      <w:proofErr w:type="spellStart"/>
      <w:r w:rsidR="00D360CF" w:rsidRPr="00460D04">
        <w:rPr>
          <w:rFonts w:eastAsia="Calibri"/>
          <w:sz w:val="28"/>
          <w:szCs w:val="28"/>
          <w:lang w:val="uk-UA"/>
        </w:rPr>
        <w:t>артикулюванням</w:t>
      </w:r>
      <w:proofErr w:type="spellEnd"/>
      <w:r w:rsidR="00D360CF" w:rsidRPr="00460D04">
        <w:rPr>
          <w:rFonts w:eastAsia="Calibri"/>
          <w:sz w:val="28"/>
          <w:szCs w:val="28"/>
          <w:lang w:val="uk-UA"/>
        </w:rPr>
        <w:t xml:space="preserve"> слів.</w:t>
      </w:r>
    </w:p>
    <w:bookmarkEnd w:id="0"/>
    <w:p w14:paraId="293FE4FF" w14:textId="7AE8CFBF" w:rsidR="00275564" w:rsidRPr="00460D04" w:rsidRDefault="00460D04" w:rsidP="00460D04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В</w:t>
      </w:r>
      <w:r w:rsidR="00275564" w:rsidRPr="00460D04">
        <w:rPr>
          <w:sz w:val="28"/>
          <w:szCs w:val="28"/>
          <w:lang w:val="uk-UA"/>
        </w:rPr>
        <w:t xml:space="preserve">становлено, що організація освітнього процесу </w:t>
      </w:r>
      <w:r w:rsidR="00D360CF" w:rsidRPr="00460D04">
        <w:rPr>
          <w:sz w:val="28"/>
          <w:szCs w:val="28"/>
          <w:lang w:val="uk-UA"/>
        </w:rPr>
        <w:t>в</w:t>
      </w:r>
      <w:r w:rsidR="00275564" w:rsidRPr="00460D04">
        <w:rPr>
          <w:sz w:val="28"/>
          <w:szCs w:val="28"/>
          <w:lang w:val="uk-UA"/>
        </w:rPr>
        <w:t xml:space="preserve"> початковій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1340DEB6" w14:textId="77777777" w:rsidR="00275564" w:rsidRPr="00460D04" w:rsidRDefault="0027556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Фактичне виконання освітньої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14:paraId="67B30ADE" w14:textId="3465527F" w:rsidR="001467FA" w:rsidRPr="00460D04" w:rsidRDefault="001467FA" w:rsidP="00460D04">
      <w:pPr>
        <w:spacing w:line="276" w:lineRule="auto"/>
        <w:ind w:firstLine="567"/>
        <w:jc w:val="both"/>
        <w:rPr>
          <w:bCs/>
          <w:lang w:val="uk-UA"/>
        </w:rPr>
      </w:pPr>
      <w:r w:rsidRPr="00460D04">
        <w:rPr>
          <w:sz w:val="28"/>
          <w:szCs w:val="28"/>
          <w:lang w:val="uk-UA"/>
        </w:rPr>
        <w:lastRenderedPageBreak/>
        <w:t xml:space="preserve">Здійснюючи моніторинг рівня </w:t>
      </w:r>
      <w:r w:rsidRPr="00460D04">
        <w:rPr>
          <w:bCs/>
          <w:sz w:val="28"/>
          <w:szCs w:val="28"/>
          <w:lang w:val="uk-UA"/>
        </w:rPr>
        <w:t xml:space="preserve">сформованості жестової лексики на уроках УЖМ </w:t>
      </w:r>
      <w:r w:rsidRPr="00460D04">
        <w:rPr>
          <w:sz w:val="28"/>
          <w:szCs w:val="28"/>
          <w:lang w:val="uk-UA"/>
        </w:rPr>
        <w:t>учнів 1-</w:t>
      </w:r>
      <w:r w:rsidR="00D30C51" w:rsidRPr="00460D04">
        <w:rPr>
          <w:sz w:val="28"/>
          <w:szCs w:val="28"/>
          <w:lang w:val="uk-UA"/>
        </w:rPr>
        <w:t>4</w:t>
      </w:r>
      <w:r w:rsidRPr="00460D04">
        <w:rPr>
          <w:sz w:val="28"/>
          <w:szCs w:val="28"/>
          <w:lang w:val="uk-UA"/>
        </w:rPr>
        <w:t xml:space="preserve"> класів учням були запропоновані завдання, які дали можливість визначити наскільки в учнів сформовані </w:t>
      </w:r>
      <w:r w:rsidR="00A62CE4" w:rsidRPr="00460D04">
        <w:rPr>
          <w:sz w:val="28"/>
          <w:szCs w:val="28"/>
          <w:lang w:val="uk-UA"/>
        </w:rPr>
        <w:t xml:space="preserve">знання </w:t>
      </w:r>
      <w:r w:rsidR="00D360CF" w:rsidRPr="00460D04">
        <w:rPr>
          <w:sz w:val="28"/>
          <w:szCs w:val="28"/>
          <w:lang w:val="uk-UA"/>
        </w:rPr>
        <w:t>і</w:t>
      </w:r>
      <w:r w:rsidR="00460D04" w:rsidRPr="00460D04">
        <w:rPr>
          <w:sz w:val="28"/>
          <w:szCs w:val="28"/>
          <w:lang w:val="uk-UA"/>
        </w:rPr>
        <w:t>з жестової лексики.</w:t>
      </w:r>
    </w:p>
    <w:p w14:paraId="5662F24E" w14:textId="384F0983" w:rsidR="00275564" w:rsidRPr="00460D04" w:rsidRDefault="00275564" w:rsidP="00460D04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 xml:space="preserve">Підсумки </w:t>
      </w:r>
      <w:r w:rsidR="00A62CE4" w:rsidRPr="00460D04">
        <w:rPr>
          <w:sz w:val="28"/>
          <w:szCs w:val="28"/>
          <w:lang w:val="uk-UA"/>
        </w:rPr>
        <w:t>проведення моніторинг</w:t>
      </w:r>
      <w:r w:rsidR="00460D04" w:rsidRPr="00460D04">
        <w:rPr>
          <w:sz w:val="28"/>
          <w:szCs w:val="28"/>
          <w:lang w:val="uk-UA"/>
        </w:rPr>
        <w:t>ового дослідження</w:t>
      </w:r>
      <w:r w:rsidR="00A62CE4" w:rsidRPr="00460D04">
        <w:rPr>
          <w:sz w:val="28"/>
          <w:szCs w:val="28"/>
          <w:lang w:val="uk-UA"/>
        </w:rPr>
        <w:t xml:space="preserve"> </w:t>
      </w:r>
      <w:r w:rsidR="00A62CE4" w:rsidRPr="00460D04">
        <w:rPr>
          <w:bCs/>
          <w:sz w:val="28"/>
          <w:szCs w:val="28"/>
          <w:lang w:val="uk-UA"/>
        </w:rPr>
        <w:t xml:space="preserve">сформованості жестової лексики на уроках УЖМ </w:t>
      </w:r>
      <w:r w:rsidR="00A62CE4" w:rsidRPr="00460D04">
        <w:rPr>
          <w:sz w:val="28"/>
          <w:szCs w:val="28"/>
          <w:lang w:val="uk-UA"/>
        </w:rPr>
        <w:t xml:space="preserve">учнів 1-4 класів </w:t>
      </w:r>
      <w:r w:rsidRPr="00460D04">
        <w:rPr>
          <w:sz w:val="28"/>
          <w:szCs w:val="28"/>
          <w:lang w:val="uk-UA"/>
        </w:rPr>
        <w:t>узагальнено в довідці (додається).</w:t>
      </w:r>
      <w:r w:rsidR="00460D04" w:rsidRPr="00460D04">
        <w:rPr>
          <w:sz w:val="28"/>
          <w:szCs w:val="28"/>
          <w:lang w:val="uk-UA"/>
        </w:rPr>
        <w:t xml:space="preserve"> </w:t>
      </w:r>
      <w:r w:rsidRPr="00460D04">
        <w:rPr>
          <w:sz w:val="28"/>
          <w:szCs w:val="28"/>
          <w:lang w:val="uk-UA"/>
        </w:rPr>
        <w:t>Відповідно до вищезазначеного</w:t>
      </w:r>
      <w:r w:rsidR="00460D04" w:rsidRPr="00460D04">
        <w:rPr>
          <w:sz w:val="28"/>
          <w:szCs w:val="28"/>
          <w:lang w:val="uk-UA"/>
        </w:rPr>
        <w:t>, враховуючи результати моніторингового дослідження,</w:t>
      </w:r>
    </w:p>
    <w:p w14:paraId="387A5AB0" w14:textId="77777777" w:rsidR="00D25D74" w:rsidRPr="00460D04" w:rsidRDefault="00D25D74" w:rsidP="00460D04">
      <w:pPr>
        <w:pStyle w:val="2"/>
        <w:spacing w:line="276" w:lineRule="auto"/>
        <w:jc w:val="both"/>
        <w:rPr>
          <w:b/>
        </w:rPr>
      </w:pPr>
    </w:p>
    <w:p w14:paraId="2CF66C02" w14:textId="74854A25" w:rsidR="00275564" w:rsidRPr="00460D04" w:rsidRDefault="00275564" w:rsidP="00460D04">
      <w:pPr>
        <w:pStyle w:val="2"/>
        <w:spacing w:line="276" w:lineRule="auto"/>
        <w:jc w:val="both"/>
        <w:rPr>
          <w:b/>
        </w:rPr>
      </w:pPr>
      <w:r w:rsidRPr="00460D04">
        <w:rPr>
          <w:b/>
        </w:rPr>
        <w:t>Н А К А З У Ю:</w:t>
      </w:r>
    </w:p>
    <w:p w14:paraId="049A621F" w14:textId="77777777" w:rsidR="00275564" w:rsidRPr="00460D04" w:rsidRDefault="00275564" w:rsidP="00460D04">
      <w:pPr>
        <w:pStyle w:val="2"/>
        <w:spacing w:line="276" w:lineRule="auto"/>
        <w:jc w:val="both"/>
      </w:pPr>
      <w:r w:rsidRPr="00460D04">
        <w:t>1. Заступнику директор</w:t>
      </w:r>
      <w:r w:rsidR="00DA6AFA" w:rsidRPr="00460D04">
        <w:t>а</w:t>
      </w:r>
      <w:r w:rsidRPr="00460D04">
        <w:t xml:space="preserve"> з навчальної роботи </w:t>
      </w:r>
      <w:proofErr w:type="spellStart"/>
      <w:r w:rsidRPr="00460D04">
        <w:t>Корсуну</w:t>
      </w:r>
      <w:proofErr w:type="spellEnd"/>
      <w:r w:rsidRPr="00460D04">
        <w:t xml:space="preserve"> С.О.:</w:t>
      </w:r>
    </w:p>
    <w:p w14:paraId="31B2E720" w14:textId="67A517D8" w:rsidR="00275564" w:rsidRPr="00460D04" w:rsidRDefault="00275564" w:rsidP="00460D0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1.1. Забезпечити контроль роботи вчител</w:t>
      </w:r>
      <w:r w:rsidR="003C0778" w:rsidRPr="00460D04">
        <w:rPr>
          <w:sz w:val="28"/>
          <w:szCs w:val="28"/>
          <w:lang w:val="uk-UA"/>
        </w:rPr>
        <w:t>я</w:t>
      </w:r>
      <w:r w:rsidR="00D25D74" w:rsidRPr="00460D04">
        <w:rPr>
          <w:sz w:val="28"/>
          <w:szCs w:val="28"/>
          <w:lang w:val="uk-UA"/>
        </w:rPr>
        <w:t xml:space="preserve"> Васильченко І. Б.</w:t>
      </w:r>
      <w:r w:rsidRPr="00460D04">
        <w:rPr>
          <w:sz w:val="28"/>
          <w:szCs w:val="28"/>
          <w:lang w:val="uk-UA"/>
        </w:rPr>
        <w:t>, як</w:t>
      </w:r>
      <w:r w:rsidR="00D25D74" w:rsidRPr="00460D04">
        <w:rPr>
          <w:sz w:val="28"/>
          <w:szCs w:val="28"/>
          <w:lang w:val="uk-UA"/>
        </w:rPr>
        <w:t>а</w:t>
      </w:r>
      <w:r w:rsidRPr="00460D04">
        <w:rPr>
          <w:sz w:val="28"/>
          <w:szCs w:val="28"/>
          <w:lang w:val="uk-UA"/>
        </w:rPr>
        <w:t xml:space="preserve"> виклада</w:t>
      </w:r>
      <w:r w:rsidR="003C0778" w:rsidRPr="00460D04">
        <w:rPr>
          <w:sz w:val="28"/>
          <w:szCs w:val="28"/>
          <w:lang w:val="uk-UA"/>
        </w:rPr>
        <w:t>є</w:t>
      </w:r>
      <w:r w:rsidRPr="00460D04">
        <w:rPr>
          <w:sz w:val="28"/>
          <w:szCs w:val="28"/>
          <w:lang w:val="uk-UA"/>
        </w:rPr>
        <w:t xml:space="preserve"> українську жестову мову щодо виконання рекомендацій, одержаних під час перевірки.</w:t>
      </w:r>
    </w:p>
    <w:p w14:paraId="37598261" w14:textId="77777777" w:rsidR="00275564" w:rsidRPr="00460D04" w:rsidRDefault="00275564" w:rsidP="00460D04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Постійно</w:t>
      </w:r>
    </w:p>
    <w:p w14:paraId="7FEB8F36" w14:textId="77777777" w:rsidR="00275564" w:rsidRPr="00460D04" w:rsidRDefault="00275564" w:rsidP="00460D04">
      <w:pPr>
        <w:spacing w:line="276" w:lineRule="auto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1.2. Сприяти покращенню матеріально-технічної бази початкової школи.</w:t>
      </w:r>
    </w:p>
    <w:p w14:paraId="0AE211DE" w14:textId="77777777" w:rsidR="00275564" w:rsidRPr="00460D04" w:rsidRDefault="00275564" w:rsidP="00460D04">
      <w:pPr>
        <w:spacing w:line="276" w:lineRule="auto"/>
        <w:jc w:val="right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Постійно</w:t>
      </w:r>
    </w:p>
    <w:p w14:paraId="1DD41FE2" w14:textId="77777777" w:rsidR="00275564" w:rsidRPr="00460D04" w:rsidRDefault="00275564" w:rsidP="00460D0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1.3. Ужити заходів, спрямованих на усунення недоліків, виявлених під час перевірки.</w:t>
      </w:r>
    </w:p>
    <w:p w14:paraId="6DD7D759" w14:textId="5DCBAC7B" w:rsidR="00275564" w:rsidRPr="00460D04" w:rsidRDefault="00D25D74" w:rsidP="00460D04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Грудень</w:t>
      </w:r>
      <w:r w:rsidR="00275564" w:rsidRPr="00460D04">
        <w:rPr>
          <w:sz w:val="28"/>
          <w:szCs w:val="28"/>
          <w:lang w:val="uk-UA"/>
        </w:rPr>
        <w:t xml:space="preserve"> 202</w:t>
      </w:r>
      <w:r w:rsidRPr="00460D04">
        <w:rPr>
          <w:sz w:val="28"/>
          <w:szCs w:val="28"/>
          <w:lang w:val="uk-UA"/>
        </w:rPr>
        <w:t>3</w:t>
      </w:r>
    </w:p>
    <w:p w14:paraId="0C6D5EA8" w14:textId="2038A7F9" w:rsidR="00275564" w:rsidRPr="00460D04" w:rsidRDefault="00275564" w:rsidP="00460D04">
      <w:pPr>
        <w:spacing w:line="276" w:lineRule="auto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 xml:space="preserve">2. </w:t>
      </w:r>
      <w:r w:rsidR="00DA6AFA" w:rsidRPr="00460D04">
        <w:rPr>
          <w:sz w:val="28"/>
          <w:szCs w:val="28"/>
          <w:lang w:val="uk-UA"/>
        </w:rPr>
        <w:t>Керівнику</w:t>
      </w:r>
      <w:r w:rsidRPr="00460D04">
        <w:rPr>
          <w:sz w:val="28"/>
          <w:szCs w:val="28"/>
          <w:lang w:val="uk-UA"/>
        </w:rPr>
        <w:t xml:space="preserve"> методичн</w:t>
      </w:r>
      <w:r w:rsidR="00DA6AFA" w:rsidRPr="00460D04">
        <w:rPr>
          <w:sz w:val="28"/>
          <w:szCs w:val="28"/>
          <w:lang w:val="uk-UA"/>
        </w:rPr>
        <w:t>ого</w:t>
      </w:r>
      <w:r w:rsidRPr="00460D04">
        <w:rPr>
          <w:sz w:val="28"/>
          <w:szCs w:val="28"/>
          <w:lang w:val="uk-UA"/>
        </w:rPr>
        <w:t xml:space="preserve"> об’єднан</w:t>
      </w:r>
      <w:r w:rsidR="00DA6AFA" w:rsidRPr="00460D04">
        <w:rPr>
          <w:sz w:val="28"/>
          <w:szCs w:val="28"/>
          <w:lang w:val="uk-UA"/>
        </w:rPr>
        <w:t>ня</w:t>
      </w:r>
      <w:r w:rsidRPr="00460D04">
        <w:rPr>
          <w:sz w:val="28"/>
          <w:szCs w:val="28"/>
          <w:lang w:val="uk-UA"/>
        </w:rPr>
        <w:t xml:space="preserve"> вчителів початкових класів та вчителів фізичної культури (Фроловій Т.П.) опрацювати довідку про результати</w:t>
      </w:r>
      <w:r w:rsidRPr="00460D04">
        <w:rPr>
          <w:szCs w:val="28"/>
          <w:lang w:val="uk-UA"/>
        </w:rPr>
        <w:t xml:space="preserve"> </w:t>
      </w:r>
      <w:r w:rsidR="00460D04" w:rsidRPr="00460D04">
        <w:rPr>
          <w:sz w:val="28"/>
          <w:szCs w:val="28"/>
          <w:lang w:val="uk-UA"/>
        </w:rPr>
        <w:t>моніторингового дослідження сформованості жестової лексики на уроках УЖМ у здобувачів освіти початкової ланки</w:t>
      </w:r>
      <w:r w:rsidR="00DA6AFA" w:rsidRPr="00460D04">
        <w:rPr>
          <w:sz w:val="28"/>
          <w:szCs w:val="28"/>
          <w:lang w:val="uk-UA"/>
        </w:rPr>
        <w:t xml:space="preserve"> </w:t>
      </w:r>
      <w:r w:rsidRPr="00460D04">
        <w:rPr>
          <w:sz w:val="28"/>
          <w:szCs w:val="28"/>
          <w:lang w:val="uk-UA"/>
        </w:rPr>
        <w:t>на засіданн</w:t>
      </w:r>
      <w:r w:rsidR="00DA6AFA" w:rsidRPr="00460D04">
        <w:rPr>
          <w:sz w:val="28"/>
          <w:szCs w:val="28"/>
          <w:lang w:val="uk-UA"/>
        </w:rPr>
        <w:t>і</w:t>
      </w:r>
      <w:r w:rsidRPr="00460D04">
        <w:rPr>
          <w:sz w:val="28"/>
          <w:szCs w:val="28"/>
          <w:lang w:val="uk-UA"/>
        </w:rPr>
        <w:t xml:space="preserve"> методичн</w:t>
      </w:r>
      <w:r w:rsidR="00DA6AFA" w:rsidRPr="00460D04">
        <w:rPr>
          <w:sz w:val="28"/>
          <w:szCs w:val="28"/>
          <w:lang w:val="uk-UA"/>
        </w:rPr>
        <w:t>ого</w:t>
      </w:r>
      <w:r w:rsidRPr="00460D04">
        <w:rPr>
          <w:sz w:val="28"/>
          <w:szCs w:val="28"/>
          <w:lang w:val="uk-UA"/>
        </w:rPr>
        <w:t xml:space="preserve"> об’єднан</w:t>
      </w:r>
      <w:r w:rsidR="00DA6AFA" w:rsidRPr="00460D04">
        <w:rPr>
          <w:sz w:val="28"/>
          <w:szCs w:val="28"/>
          <w:lang w:val="uk-UA"/>
        </w:rPr>
        <w:t>ня</w:t>
      </w:r>
      <w:r w:rsidRPr="00460D04">
        <w:rPr>
          <w:sz w:val="28"/>
          <w:szCs w:val="28"/>
          <w:lang w:val="uk-UA"/>
        </w:rPr>
        <w:t>.</w:t>
      </w:r>
    </w:p>
    <w:p w14:paraId="5AD5071B" w14:textId="4EC9AB5E" w:rsidR="00275564" w:rsidRPr="00460D04" w:rsidRDefault="00D25D74" w:rsidP="00460D04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Січень 2024</w:t>
      </w:r>
    </w:p>
    <w:p w14:paraId="397E79DD" w14:textId="40AD1E66" w:rsidR="00275564" w:rsidRPr="00460D04" w:rsidRDefault="00275564" w:rsidP="00460D04">
      <w:pPr>
        <w:spacing w:line="276" w:lineRule="auto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 xml:space="preserve">3. </w:t>
      </w:r>
      <w:r w:rsidR="00D25D74" w:rsidRPr="00460D04">
        <w:rPr>
          <w:sz w:val="28"/>
          <w:szCs w:val="28"/>
          <w:lang w:val="uk-UA"/>
        </w:rPr>
        <w:t>Педагогу Васильченко І. Б., що викладає українську жестову мову в</w:t>
      </w:r>
      <w:r w:rsidRPr="00460D04">
        <w:rPr>
          <w:sz w:val="28"/>
          <w:szCs w:val="28"/>
          <w:lang w:val="uk-UA"/>
        </w:rPr>
        <w:t xml:space="preserve"> початкових клас</w:t>
      </w:r>
      <w:r w:rsidR="00D25D74" w:rsidRPr="00460D04">
        <w:rPr>
          <w:sz w:val="28"/>
          <w:szCs w:val="28"/>
          <w:lang w:val="uk-UA"/>
        </w:rPr>
        <w:t>ах</w:t>
      </w:r>
      <w:r w:rsidRPr="00460D04">
        <w:rPr>
          <w:sz w:val="28"/>
          <w:szCs w:val="28"/>
          <w:lang w:val="uk-UA"/>
        </w:rPr>
        <w:t>:</w:t>
      </w:r>
    </w:p>
    <w:p w14:paraId="4415F212" w14:textId="77777777" w:rsidR="00275564" w:rsidRPr="00460D04" w:rsidRDefault="00275564" w:rsidP="00460D04">
      <w:pPr>
        <w:spacing w:line="276" w:lineRule="auto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3.1. Активізувати практичну спрямованість уроків української жестової мови. Вчити застосовувати отримані знання в житті.</w:t>
      </w:r>
    </w:p>
    <w:p w14:paraId="18F46DC4" w14:textId="77777777" w:rsidR="00275564" w:rsidRPr="00460D04" w:rsidRDefault="00275564" w:rsidP="00460D04">
      <w:pPr>
        <w:pStyle w:val="a6"/>
        <w:spacing w:line="276" w:lineRule="auto"/>
        <w:ind w:left="0"/>
        <w:jc w:val="right"/>
        <w:rPr>
          <w:sz w:val="28"/>
          <w:szCs w:val="28"/>
        </w:rPr>
      </w:pPr>
      <w:r w:rsidRPr="00460D04">
        <w:rPr>
          <w:sz w:val="28"/>
          <w:szCs w:val="28"/>
        </w:rPr>
        <w:t>Постійно</w:t>
      </w:r>
    </w:p>
    <w:p w14:paraId="7423A7C8" w14:textId="2120DDAC" w:rsidR="00275564" w:rsidRPr="00460D04" w:rsidRDefault="00275564" w:rsidP="00460D04">
      <w:pPr>
        <w:spacing w:line="276" w:lineRule="auto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3.2. Вводити в урок завдання на вибір</w:t>
      </w:r>
      <w:r w:rsidR="00460D04" w:rsidRPr="00460D04">
        <w:rPr>
          <w:sz w:val="28"/>
          <w:szCs w:val="28"/>
          <w:lang w:val="uk-UA"/>
        </w:rPr>
        <w:t>, творчі завдання</w:t>
      </w:r>
      <w:r w:rsidRPr="00460D04">
        <w:rPr>
          <w:sz w:val="28"/>
          <w:szCs w:val="28"/>
          <w:lang w:val="uk-UA"/>
        </w:rPr>
        <w:t>.</w:t>
      </w:r>
    </w:p>
    <w:p w14:paraId="16E88A9C" w14:textId="77777777" w:rsidR="00275564" w:rsidRPr="00460D04" w:rsidRDefault="00275564" w:rsidP="00460D04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60D04">
        <w:rPr>
          <w:rFonts w:eastAsia="Batang"/>
          <w:sz w:val="28"/>
          <w:szCs w:val="28"/>
          <w:lang w:val="uk-UA" w:eastAsia="ko-KR"/>
        </w:rPr>
        <w:t>Постійно</w:t>
      </w:r>
    </w:p>
    <w:p w14:paraId="721A4C53" w14:textId="77777777" w:rsidR="00275564" w:rsidRPr="00460D04" w:rsidRDefault="00275564" w:rsidP="00460D04">
      <w:pPr>
        <w:pStyle w:val="2"/>
        <w:spacing w:line="276" w:lineRule="auto"/>
        <w:jc w:val="both"/>
        <w:rPr>
          <w:szCs w:val="28"/>
        </w:rPr>
      </w:pPr>
      <w:r w:rsidRPr="00460D04">
        <w:rPr>
          <w:szCs w:val="28"/>
        </w:rPr>
        <w:t xml:space="preserve">4. Контроль за виконанням наказу залишаю за собою. </w:t>
      </w:r>
    </w:p>
    <w:p w14:paraId="75EEFB31" w14:textId="77777777" w:rsidR="00275564" w:rsidRPr="00460D04" w:rsidRDefault="0027556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6C278E7E" w14:textId="5B034768" w:rsidR="00275564" w:rsidRPr="00460D04" w:rsidRDefault="00460D04" w:rsidP="00460D0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60D04">
        <w:rPr>
          <w:b/>
          <w:sz w:val="28"/>
          <w:szCs w:val="28"/>
          <w:lang w:val="uk-UA"/>
        </w:rPr>
        <w:t>Директор закладу</w:t>
      </w:r>
      <w:r w:rsidRPr="00460D04">
        <w:rPr>
          <w:b/>
          <w:sz w:val="28"/>
          <w:szCs w:val="28"/>
          <w:lang w:val="uk-UA"/>
        </w:rPr>
        <w:tab/>
      </w:r>
      <w:r w:rsidRPr="00460D04">
        <w:rPr>
          <w:b/>
          <w:sz w:val="28"/>
          <w:szCs w:val="28"/>
          <w:lang w:val="uk-UA"/>
        </w:rPr>
        <w:tab/>
      </w:r>
      <w:r w:rsidRPr="00460D04">
        <w:rPr>
          <w:b/>
          <w:sz w:val="28"/>
          <w:szCs w:val="28"/>
          <w:lang w:val="uk-UA"/>
        </w:rPr>
        <w:tab/>
      </w:r>
      <w:r w:rsidRPr="00460D04">
        <w:rPr>
          <w:b/>
          <w:sz w:val="28"/>
          <w:szCs w:val="28"/>
          <w:lang w:val="uk-UA"/>
        </w:rPr>
        <w:tab/>
      </w:r>
      <w:r w:rsidRPr="00460D04">
        <w:rPr>
          <w:b/>
          <w:sz w:val="28"/>
          <w:szCs w:val="28"/>
          <w:lang w:val="uk-UA"/>
        </w:rPr>
        <w:tab/>
      </w:r>
      <w:r w:rsidRPr="00460D04">
        <w:rPr>
          <w:b/>
          <w:sz w:val="28"/>
          <w:szCs w:val="28"/>
          <w:lang w:val="uk-UA"/>
        </w:rPr>
        <w:tab/>
      </w:r>
      <w:r w:rsidR="00275564" w:rsidRPr="00460D04">
        <w:rPr>
          <w:b/>
          <w:sz w:val="28"/>
          <w:szCs w:val="28"/>
          <w:lang w:val="uk-UA"/>
        </w:rPr>
        <w:t>О</w:t>
      </w:r>
      <w:r w:rsidRPr="00460D04">
        <w:rPr>
          <w:b/>
          <w:sz w:val="28"/>
          <w:szCs w:val="28"/>
          <w:lang w:val="uk-UA"/>
        </w:rPr>
        <w:t>лена</w:t>
      </w:r>
      <w:r w:rsidR="00275564" w:rsidRPr="00460D04">
        <w:rPr>
          <w:b/>
          <w:sz w:val="28"/>
          <w:szCs w:val="28"/>
          <w:lang w:val="uk-UA"/>
        </w:rPr>
        <w:t xml:space="preserve"> МІРОШНИК</w:t>
      </w:r>
    </w:p>
    <w:p w14:paraId="4492762D" w14:textId="77777777" w:rsidR="00275564" w:rsidRPr="00460D04" w:rsidRDefault="00275564" w:rsidP="00460D04">
      <w:pPr>
        <w:spacing w:line="360" w:lineRule="auto"/>
        <w:jc w:val="both"/>
        <w:rPr>
          <w:sz w:val="28"/>
          <w:szCs w:val="28"/>
          <w:lang w:val="uk-UA"/>
        </w:rPr>
      </w:pPr>
    </w:p>
    <w:p w14:paraId="41CC86AC" w14:textId="77777777" w:rsidR="00275564" w:rsidRPr="00460D04" w:rsidRDefault="00275564" w:rsidP="00460D04">
      <w:pPr>
        <w:spacing w:line="360" w:lineRule="auto"/>
        <w:jc w:val="both"/>
        <w:rPr>
          <w:sz w:val="28"/>
          <w:szCs w:val="28"/>
          <w:lang w:val="uk-UA"/>
        </w:rPr>
      </w:pPr>
    </w:p>
    <w:p w14:paraId="6630A515" w14:textId="77777777" w:rsidR="00636E50" w:rsidRPr="00460D04" w:rsidRDefault="00636E50" w:rsidP="00460D04">
      <w:pPr>
        <w:jc w:val="both"/>
        <w:rPr>
          <w:sz w:val="28"/>
          <w:szCs w:val="28"/>
          <w:lang w:val="uk-UA"/>
        </w:rPr>
      </w:pPr>
    </w:p>
    <w:p w14:paraId="150F4C20" w14:textId="77777777" w:rsidR="00636E50" w:rsidRPr="00460D04" w:rsidRDefault="00636E50" w:rsidP="00460D04">
      <w:pPr>
        <w:jc w:val="both"/>
        <w:rPr>
          <w:sz w:val="28"/>
          <w:szCs w:val="28"/>
          <w:lang w:val="uk-UA"/>
        </w:rPr>
      </w:pPr>
    </w:p>
    <w:p w14:paraId="12617ABD" w14:textId="77777777" w:rsidR="00636E50" w:rsidRPr="00460D04" w:rsidRDefault="00636E50" w:rsidP="00460D04">
      <w:pPr>
        <w:jc w:val="both"/>
        <w:rPr>
          <w:sz w:val="28"/>
          <w:szCs w:val="28"/>
          <w:lang w:val="uk-UA"/>
        </w:rPr>
      </w:pPr>
    </w:p>
    <w:p w14:paraId="2C073111" w14:textId="12F3DE0C" w:rsidR="00275564" w:rsidRPr="00460D04" w:rsidRDefault="00275564" w:rsidP="00460D04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DA6AFA" w:rsidRPr="00460D04">
        <w:rPr>
          <w:sz w:val="28"/>
          <w:szCs w:val="28"/>
          <w:lang w:val="uk-UA"/>
        </w:rPr>
        <w:t>2</w:t>
      </w:r>
      <w:r w:rsidR="00D25D74" w:rsidRPr="00460D04">
        <w:rPr>
          <w:sz w:val="28"/>
          <w:szCs w:val="28"/>
          <w:lang w:val="uk-UA"/>
        </w:rPr>
        <w:t>9</w:t>
      </w:r>
      <w:r w:rsidR="00DA6AFA" w:rsidRPr="00460D04">
        <w:rPr>
          <w:sz w:val="28"/>
          <w:szCs w:val="28"/>
          <w:lang w:val="uk-UA"/>
        </w:rPr>
        <w:t>.1</w:t>
      </w:r>
      <w:r w:rsidR="00D25D74" w:rsidRPr="00460D04">
        <w:rPr>
          <w:sz w:val="28"/>
          <w:szCs w:val="28"/>
          <w:lang w:val="uk-UA"/>
        </w:rPr>
        <w:t>1</w:t>
      </w:r>
      <w:r w:rsidR="00DA6AFA" w:rsidRPr="00460D04">
        <w:rPr>
          <w:sz w:val="28"/>
          <w:szCs w:val="28"/>
          <w:lang w:val="uk-UA"/>
        </w:rPr>
        <w:t>.202</w:t>
      </w:r>
      <w:r w:rsidR="00D25D74" w:rsidRPr="00460D04">
        <w:rPr>
          <w:sz w:val="28"/>
          <w:szCs w:val="28"/>
          <w:lang w:val="uk-UA"/>
        </w:rPr>
        <w:t>3</w:t>
      </w:r>
      <w:r w:rsidRPr="00460D04">
        <w:rPr>
          <w:sz w:val="28"/>
          <w:szCs w:val="28"/>
          <w:lang w:val="uk-UA"/>
        </w:rPr>
        <w:t xml:space="preserve"> року № </w:t>
      </w:r>
      <w:r w:rsidR="00460D04" w:rsidRPr="00460D04">
        <w:rPr>
          <w:sz w:val="28"/>
          <w:szCs w:val="28"/>
          <w:lang w:val="uk-UA"/>
        </w:rPr>
        <w:t>108</w:t>
      </w:r>
      <w:r w:rsidRPr="00460D04">
        <w:rPr>
          <w:sz w:val="28"/>
          <w:szCs w:val="28"/>
          <w:lang w:val="uk-UA"/>
        </w:rPr>
        <w:t>-о</w:t>
      </w:r>
    </w:p>
    <w:p w14:paraId="2AF21EDC" w14:textId="77777777" w:rsidR="00275564" w:rsidRPr="00460D04" w:rsidRDefault="00275564" w:rsidP="00460D0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0D04">
        <w:rPr>
          <w:b/>
          <w:sz w:val="28"/>
          <w:szCs w:val="28"/>
          <w:lang w:val="uk-UA"/>
        </w:rPr>
        <w:t>Довідка</w:t>
      </w:r>
    </w:p>
    <w:p w14:paraId="3809569D" w14:textId="46F8E906" w:rsidR="00D25D74" w:rsidRPr="00460D04" w:rsidRDefault="00275564" w:rsidP="00460D04">
      <w:pPr>
        <w:spacing w:line="276" w:lineRule="auto"/>
        <w:jc w:val="center"/>
        <w:rPr>
          <w:color w:val="FF0000"/>
          <w:sz w:val="28"/>
          <w:szCs w:val="28"/>
          <w:lang w:val="uk-UA"/>
        </w:rPr>
      </w:pPr>
      <w:r w:rsidRPr="00460D04">
        <w:rPr>
          <w:b/>
          <w:sz w:val="28"/>
          <w:szCs w:val="28"/>
          <w:lang w:val="uk-UA"/>
        </w:rPr>
        <w:t xml:space="preserve">про результати </w:t>
      </w:r>
      <w:r w:rsidR="00A62CE4" w:rsidRPr="00460D04">
        <w:rPr>
          <w:b/>
          <w:bCs/>
          <w:sz w:val="28"/>
          <w:szCs w:val="28"/>
          <w:lang w:val="uk-UA"/>
        </w:rPr>
        <w:t>проведення моніторинг</w:t>
      </w:r>
      <w:r w:rsidR="00460D04">
        <w:rPr>
          <w:b/>
          <w:bCs/>
          <w:sz w:val="28"/>
          <w:szCs w:val="28"/>
          <w:lang w:val="uk-UA"/>
        </w:rPr>
        <w:t>ового дослідження</w:t>
      </w:r>
      <w:r w:rsidR="00A62CE4" w:rsidRPr="00460D04">
        <w:rPr>
          <w:b/>
          <w:bCs/>
          <w:sz w:val="28"/>
          <w:szCs w:val="28"/>
          <w:lang w:val="uk-UA"/>
        </w:rPr>
        <w:t xml:space="preserve"> сформованості жестової лексики </w:t>
      </w:r>
      <w:r w:rsidR="00D25D74" w:rsidRPr="00460D04">
        <w:rPr>
          <w:b/>
          <w:sz w:val="28"/>
          <w:szCs w:val="28"/>
          <w:lang w:val="uk-UA"/>
        </w:rPr>
        <w:t>на уроках УЖМ у здобувачів освіти початкової ланки</w:t>
      </w:r>
    </w:p>
    <w:p w14:paraId="29DF1423" w14:textId="6E713DAB" w:rsidR="00275564" w:rsidRPr="00460D04" w:rsidRDefault="00275564" w:rsidP="00460D04">
      <w:pPr>
        <w:spacing w:line="276" w:lineRule="auto"/>
        <w:jc w:val="right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 xml:space="preserve">від </w:t>
      </w:r>
      <w:r w:rsidR="00DB424A" w:rsidRPr="00460D04">
        <w:rPr>
          <w:sz w:val="28"/>
          <w:szCs w:val="28"/>
          <w:lang w:val="uk-UA"/>
        </w:rPr>
        <w:t>2</w:t>
      </w:r>
      <w:r w:rsidR="00D25D74" w:rsidRPr="00460D04">
        <w:rPr>
          <w:sz w:val="28"/>
          <w:szCs w:val="28"/>
          <w:lang w:val="uk-UA"/>
        </w:rPr>
        <w:t>9</w:t>
      </w:r>
      <w:r w:rsidRPr="00460D04">
        <w:rPr>
          <w:sz w:val="28"/>
          <w:szCs w:val="28"/>
          <w:lang w:val="uk-UA"/>
        </w:rPr>
        <w:t xml:space="preserve"> </w:t>
      </w:r>
      <w:r w:rsidR="00D25D74" w:rsidRPr="00460D04">
        <w:rPr>
          <w:sz w:val="28"/>
          <w:szCs w:val="28"/>
          <w:lang w:val="uk-UA"/>
        </w:rPr>
        <w:t>листопада</w:t>
      </w:r>
      <w:r w:rsidR="00DB424A" w:rsidRPr="00460D04">
        <w:rPr>
          <w:sz w:val="28"/>
          <w:szCs w:val="28"/>
          <w:lang w:val="uk-UA"/>
        </w:rPr>
        <w:t xml:space="preserve"> 202</w:t>
      </w:r>
      <w:r w:rsidR="00D25D74" w:rsidRPr="00460D04">
        <w:rPr>
          <w:sz w:val="28"/>
          <w:szCs w:val="28"/>
          <w:lang w:val="uk-UA"/>
        </w:rPr>
        <w:t>3</w:t>
      </w:r>
      <w:r w:rsidRPr="00460D04">
        <w:rPr>
          <w:sz w:val="28"/>
          <w:szCs w:val="28"/>
          <w:lang w:val="uk-UA"/>
        </w:rPr>
        <w:t xml:space="preserve"> року</w:t>
      </w:r>
    </w:p>
    <w:p w14:paraId="79CAF9CF" w14:textId="77777777" w:rsidR="00460D04" w:rsidRDefault="00460D04" w:rsidP="00460D04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2023/2024 навчальний рік, відповідно до наказу директора КЗ «ХСШ № 5» ХОР від 01.11.2023 № 106-о, з метою проведення змістовного моніторингового дослідження робочою групою у складі: Мірошник О.В. – директора КЗ «ХСШ № 5» ХОР; </w:t>
      </w:r>
      <w:proofErr w:type="spellStart"/>
      <w:r w:rsidRPr="00460D04">
        <w:rPr>
          <w:sz w:val="28"/>
          <w:szCs w:val="28"/>
          <w:lang w:val="uk-UA"/>
        </w:rPr>
        <w:t>Корсуна</w:t>
      </w:r>
      <w:proofErr w:type="spellEnd"/>
      <w:r w:rsidRPr="00460D04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460D04">
        <w:rPr>
          <w:sz w:val="28"/>
          <w:szCs w:val="28"/>
          <w:lang w:val="uk-UA"/>
        </w:rPr>
        <w:t>Терехової</w:t>
      </w:r>
      <w:proofErr w:type="spellEnd"/>
      <w:r w:rsidRPr="00460D04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Фролової Т. П. – керівника методичного об’єднання вчителів початкових класів та вчителів фізичної культури КЗ «ХСШ № 5» ХОР в термін з 06.11.2023 по 24.11.2023 року проведено </w:t>
      </w:r>
      <w:r w:rsidRPr="00460D04">
        <w:rPr>
          <w:bCs/>
          <w:sz w:val="28"/>
          <w:szCs w:val="28"/>
          <w:lang w:val="uk-UA"/>
        </w:rPr>
        <w:t xml:space="preserve">моніторингове дослідження сформованості жестової лексики на уроках УЖМ у здобувачів освіти початкової ланки. </w:t>
      </w:r>
      <w:r w:rsidRPr="00460D04">
        <w:rPr>
          <w:sz w:val="28"/>
          <w:szCs w:val="28"/>
          <w:lang w:val="uk-UA"/>
        </w:rPr>
        <w:t>Робочою групою досліджувалися такі питання: методика викладання української жестової мови у початкових класах; застосування інтерактивних методів навчання, стилі взаємодії педагога з учнями; розрізнення питальних і розповідних жестових конструкцій; вміння перекладати словосполучення зі словесної на жестову мову; вміння</w:t>
      </w:r>
      <w:r w:rsidRPr="00460D0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описувати простими жестовими реченнями</w:t>
      </w:r>
      <w:r w:rsidRPr="00460D04">
        <w:rPr>
          <w:sz w:val="28"/>
          <w:szCs w:val="28"/>
          <w:lang w:val="uk-UA"/>
        </w:rPr>
        <w:t xml:space="preserve">; </w:t>
      </w:r>
      <w:r w:rsidRPr="00460D04">
        <w:rPr>
          <w:rFonts w:eastAsia="Calibri"/>
          <w:sz w:val="28"/>
          <w:szCs w:val="28"/>
          <w:lang w:val="uk-UA"/>
        </w:rPr>
        <w:t xml:space="preserve">вміння читати вірш у жестовому виконанні із синхронним </w:t>
      </w:r>
      <w:proofErr w:type="spellStart"/>
      <w:r w:rsidRPr="00460D04">
        <w:rPr>
          <w:rFonts w:eastAsia="Calibri"/>
          <w:sz w:val="28"/>
          <w:szCs w:val="28"/>
          <w:lang w:val="uk-UA"/>
        </w:rPr>
        <w:t>артикулюванням</w:t>
      </w:r>
      <w:proofErr w:type="spellEnd"/>
      <w:r w:rsidRPr="00460D04">
        <w:rPr>
          <w:rFonts w:eastAsia="Calibri"/>
          <w:sz w:val="28"/>
          <w:szCs w:val="28"/>
          <w:lang w:val="uk-UA"/>
        </w:rPr>
        <w:t xml:space="preserve"> слів.</w:t>
      </w:r>
    </w:p>
    <w:p w14:paraId="6416C44A" w14:textId="3D51F624" w:rsidR="00275564" w:rsidRPr="00460D04" w:rsidRDefault="0027556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Для реалізації цього плану були відвідані уроки, вивчено документацію (класні журнали, матеріали методичного об’єднання вчителів початкових класів). Завдяки цьому була отримана необхідна інформація про роботу вчител</w:t>
      </w:r>
      <w:r w:rsidR="00D25D74" w:rsidRPr="00460D04">
        <w:rPr>
          <w:sz w:val="28"/>
          <w:szCs w:val="28"/>
          <w:lang w:val="uk-UA"/>
        </w:rPr>
        <w:t xml:space="preserve">я УЖМ </w:t>
      </w:r>
      <w:r w:rsidRPr="00460D04">
        <w:rPr>
          <w:sz w:val="28"/>
          <w:szCs w:val="28"/>
          <w:lang w:val="uk-UA"/>
        </w:rPr>
        <w:t>та організацію ним освітнього процесу.</w:t>
      </w:r>
    </w:p>
    <w:p w14:paraId="58752C37" w14:textId="65CDC10A" w:rsidR="00275564" w:rsidRPr="00460D04" w:rsidRDefault="0027556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 xml:space="preserve">Метою навчання української жестової мови дітей з порушеннями слуху </w:t>
      </w:r>
      <w:r w:rsidR="00D25D74" w:rsidRPr="00460D04">
        <w:rPr>
          <w:sz w:val="28"/>
          <w:szCs w:val="28"/>
          <w:lang w:val="uk-UA"/>
        </w:rPr>
        <w:t xml:space="preserve">в </w:t>
      </w:r>
      <w:r w:rsidRPr="00460D04">
        <w:rPr>
          <w:sz w:val="28"/>
          <w:szCs w:val="28"/>
          <w:lang w:val="uk-UA"/>
        </w:rPr>
        <w:t>початкових класах є розвиток здатності спілкуватися українською жестовою мовою для користування нею в особистому й суспільному житті, у міжкультурному діалозі.</w:t>
      </w:r>
    </w:p>
    <w:p w14:paraId="222E28F4" w14:textId="77777777" w:rsidR="00275564" w:rsidRPr="00460D04" w:rsidRDefault="00275564" w:rsidP="00460D04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Перевіркою встановлено, що організація освітнього процесу у початковій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5FE5CC7D" w14:textId="77777777" w:rsidR="00275564" w:rsidRPr="00460D04" w:rsidRDefault="0027556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lastRenderedPageBreak/>
        <w:t>Фактичне виконання освітньої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14:paraId="0DE2CBED" w14:textId="643F7CB1" w:rsidR="00275564" w:rsidRPr="00460D04" w:rsidRDefault="0027556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 xml:space="preserve">Записи в класних журналах </w:t>
      </w:r>
      <w:r w:rsidR="00B958AA" w:rsidRPr="00460D04">
        <w:rPr>
          <w:sz w:val="28"/>
          <w:szCs w:val="28"/>
          <w:lang w:val="uk-UA"/>
        </w:rPr>
        <w:t>педагогом</w:t>
      </w:r>
      <w:r w:rsidRPr="00460D04">
        <w:rPr>
          <w:sz w:val="28"/>
          <w:szCs w:val="28"/>
          <w:lang w:val="uk-UA"/>
        </w:rPr>
        <w:t xml:space="preserve"> ведуться своєчасно й охайно відповідно до вимог.</w:t>
      </w:r>
    </w:p>
    <w:p w14:paraId="50B607E2" w14:textId="47E48EDE" w:rsidR="00275564" w:rsidRPr="00460D04" w:rsidRDefault="00460D0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Робочою</w:t>
      </w:r>
      <w:r w:rsidR="00275564" w:rsidRPr="00460D04">
        <w:rPr>
          <w:sz w:val="28"/>
          <w:szCs w:val="28"/>
          <w:lang w:val="uk-UA"/>
        </w:rPr>
        <w:t xml:space="preserve"> групою відвідані уроки української жестової мови у </w:t>
      </w:r>
      <w:r w:rsidR="00A62CE4" w:rsidRPr="00460D04">
        <w:rPr>
          <w:sz w:val="28"/>
          <w:szCs w:val="28"/>
          <w:lang w:val="uk-UA"/>
        </w:rPr>
        <w:t>1-4</w:t>
      </w:r>
      <w:r w:rsidR="00275564" w:rsidRPr="00460D04">
        <w:rPr>
          <w:sz w:val="28"/>
          <w:szCs w:val="28"/>
          <w:lang w:val="uk-UA"/>
        </w:rPr>
        <w:t xml:space="preserve"> клас</w:t>
      </w:r>
      <w:r w:rsidR="00A62CE4" w:rsidRPr="00460D04">
        <w:rPr>
          <w:sz w:val="28"/>
          <w:szCs w:val="28"/>
          <w:lang w:val="uk-UA"/>
        </w:rPr>
        <w:t>ах</w:t>
      </w:r>
      <w:r w:rsidR="00275564" w:rsidRPr="00460D04">
        <w:rPr>
          <w:sz w:val="28"/>
          <w:szCs w:val="28"/>
          <w:lang w:val="uk-UA"/>
        </w:rPr>
        <w:t xml:space="preserve"> – вчитель </w:t>
      </w:r>
      <w:r w:rsidR="00A62CE4" w:rsidRPr="00460D04">
        <w:rPr>
          <w:sz w:val="28"/>
          <w:szCs w:val="28"/>
          <w:lang w:val="uk-UA"/>
        </w:rPr>
        <w:t>Васильченко І.Б.</w:t>
      </w:r>
    </w:p>
    <w:p w14:paraId="72593932" w14:textId="5E288FCD" w:rsidR="00275564" w:rsidRPr="00460D04" w:rsidRDefault="00275564" w:rsidP="00460D04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 xml:space="preserve">Відвідані уроки свідчать, що зміст програмового матеріалу в основному засвоюється учнями. </w:t>
      </w:r>
      <w:r w:rsidR="00A62CE4" w:rsidRPr="00460D04">
        <w:rPr>
          <w:sz w:val="28"/>
          <w:szCs w:val="28"/>
          <w:lang w:val="uk-UA"/>
        </w:rPr>
        <w:t>Учитель</w:t>
      </w:r>
      <w:r w:rsidR="00642DA1" w:rsidRPr="00460D04">
        <w:rPr>
          <w:sz w:val="28"/>
          <w:szCs w:val="28"/>
          <w:lang w:val="uk-UA"/>
        </w:rPr>
        <w:t xml:space="preserve"> сама має порушення слухової функції, вона відмінно</w:t>
      </w:r>
      <w:r w:rsidRPr="00460D04">
        <w:rPr>
          <w:sz w:val="28"/>
          <w:szCs w:val="28"/>
          <w:lang w:val="uk-UA"/>
        </w:rPr>
        <w:t xml:space="preserve"> володіють українською жестовою мовою. У своїй роботі </w:t>
      </w:r>
      <w:r w:rsidR="00642DA1" w:rsidRPr="00460D04">
        <w:rPr>
          <w:sz w:val="28"/>
          <w:szCs w:val="28"/>
          <w:lang w:val="uk-UA"/>
        </w:rPr>
        <w:t xml:space="preserve">Ірина Борисівна </w:t>
      </w:r>
      <w:r w:rsidRPr="00460D04">
        <w:rPr>
          <w:sz w:val="28"/>
          <w:szCs w:val="28"/>
          <w:lang w:val="uk-UA"/>
        </w:rPr>
        <w:t>використову</w:t>
      </w:r>
      <w:r w:rsidR="00642DA1" w:rsidRPr="00460D04">
        <w:rPr>
          <w:sz w:val="28"/>
          <w:szCs w:val="28"/>
          <w:lang w:val="uk-UA"/>
        </w:rPr>
        <w:t xml:space="preserve">є </w:t>
      </w:r>
      <w:r w:rsidRPr="00460D04">
        <w:rPr>
          <w:sz w:val="28"/>
          <w:szCs w:val="28"/>
          <w:lang w:val="uk-UA"/>
        </w:rPr>
        <w:t>різні типи уроків, застосову</w:t>
      </w:r>
      <w:r w:rsidR="00642DA1" w:rsidRPr="00460D04">
        <w:rPr>
          <w:sz w:val="28"/>
          <w:szCs w:val="28"/>
          <w:lang w:val="uk-UA"/>
        </w:rPr>
        <w:t>є</w:t>
      </w:r>
      <w:r w:rsidRPr="00460D04">
        <w:rPr>
          <w:sz w:val="28"/>
          <w:szCs w:val="28"/>
          <w:lang w:val="uk-UA"/>
        </w:rPr>
        <w:t xml:space="preserve"> інтерактивні методи навчання, створю</w:t>
      </w:r>
      <w:r w:rsidR="00642DA1" w:rsidRPr="00460D04">
        <w:rPr>
          <w:sz w:val="28"/>
          <w:szCs w:val="28"/>
          <w:lang w:val="uk-UA"/>
        </w:rPr>
        <w:t>є</w:t>
      </w:r>
      <w:r w:rsidRPr="00460D04">
        <w:rPr>
          <w:sz w:val="28"/>
          <w:szCs w:val="28"/>
          <w:lang w:val="uk-UA"/>
        </w:rPr>
        <w:t xml:space="preserve"> сприятливі умови для ведення діалогу з вивченої тем</w:t>
      </w:r>
      <w:r w:rsidR="00642DA1" w:rsidRPr="00460D04">
        <w:rPr>
          <w:sz w:val="28"/>
          <w:szCs w:val="28"/>
          <w:lang w:val="uk-UA"/>
        </w:rPr>
        <w:t>и</w:t>
      </w:r>
      <w:r w:rsidRPr="00460D04">
        <w:rPr>
          <w:sz w:val="28"/>
          <w:szCs w:val="28"/>
          <w:lang w:val="uk-UA"/>
        </w:rPr>
        <w:t>, складання короткої розповіді, переказу за малюнками та поставленими запитаннями українською жестовою мовою</w:t>
      </w:r>
      <w:r w:rsidR="00A62CE4" w:rsidRPr="00460D04">
        <w:rPr>
          <w:sz w:val="28"/>
          <w:szCs w:val="28"/>
          <w:lang w:val="uk-UA"/>
        </w:rPr>
        <w:t>, пропону</w:t>
      </w:r>
      <w:r w:rsidR="00642DA1" w:rsidRPr="00460D04">
        <w:rPr>
          <w:sz w:val="28"/>
          <w:szCs w:val="28"/>
          <w:lang w:val="uk-UA"/>
        </w:rPr>
        <w:t>є</w:t>
      </w:r>
      <w:r w:rsidR="00A62CE4" w:rsidRPr="00460D04">
        <w:rPr>
          <w:sz w:val="28"/>
          <w:szCs w:val="28"/>
          <w:lang w:val="uk-UA"/>
        </w:rPr>
        <w:t xml:space="preserve"> </w:t>
      </w:r>
      <w:r w:rsidR="00642DA1" w:rsidRPr="00460D04">
        <w:rPr>
          <w:sz w:val="28"/>
          <w:szCs w:val="28"/>
          <w:lang w:val="uk-UA"/>
        </w:rPr>
        <w:t>різні</w:t>
      </w:r>
      <w:r w:rsidR="00A62CE4" w:rsidRPr="00460D04">
        <w:rPr>
          <w:sz w:val="28"/>
          <w:szCs w:val="28"/>
          <w:lang w:val="uk-UA"/>
        </w:rPr>
        <w:t xml:space="preserve"> завдання для закріплення вивчених тем.</w:t>
      </w:r>
    </w:p>
    <w:p w14:paraId="4AED648C" w14:textId="2649AB6C" w:rsidR="00B958AA" w:rsidRPr="00460D04" w:rsidRDefault="00B958AA" w:rsidP="00460D04">
      <w:pPr>
        <w:spacing w:line="276" w:lineRule="auto"/>
        <w:ind w:firstLine="567"/>
        <w:jc w:val="both"/>
        <w:rPr>
          <w:bCs/>
          <w:lang w:val="uk-UA"/>
        </w:rPr>
      </w:pPr>
      <w:r w:rsidRPr="00460D04">
        <w:rPr>
          <w:sz w:val="28"/>
          <w:szCs w:val="28"/>
          <w:lang w:val="uk-UA"/>
        </w:rPr>
        <w:t>Здійснюючи моніторинг</w:t>
      </w:r>
      <w:r w:rsidR="00460D04">
        <w:rPr>
          <w:sz w:val="28"/>
          <w:szCs w:val="28"/>
          <w:lang w:val="uk-UA"/>
        </w:rPr>
        <w:t>ове дослідження</w:t>
      </w:r>
      <w:r w:rsidRPr="00460D04">
        <w:rPr>
          <w:sz w:val="28"/>
          <w:szCs w:val="28"/>
          <w:lang w:val="uk-UA"/>
        </w:rPr>
        <w:t xml:space="preserve"> рівня </w:t>
      </w:r>
      <w:r w:rsidRPr="00460D04">
        <w:rPr>
          <w:bCs/>
          <w:sz w:val="28"/>
          <w:szCs w:val="28"/>
          <w:lang w:val="uk-UA"/>
        </w:rPr>
        <w:t xml:space="preserve">сформованості жестової лексики на уроках УЖМ </w:t>
      </w:r>
      <w:r w:rsidRPr="00460D04">
        <w:rPr>
          <w:sz w:val="28"/>
          <w:szCs w:val="28"/>
          <w:lang w:val="uk-UA"/>
        </w:rPr>
        <w:t>учнів 1-4 класів учням були запропоновані завдання, які дали можливість визначити наскільки в учнів сформовані знання із жестової лексики:</w:t>
      </w:r>
    </w:p>
    <w:p w14:paraId="0D7A9DAC" w14:textId="77777777" w:rsidR="00460D04" w:rsidRPr="00460D04" w:rsidRDefault="00460D04" w:rsidP="00460D0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Для 1-го класу запропоновано три завдання:</w:t>
      </w:r>
    </w:p>
    <w:p w14:paraId="33FF8ECD" w14:textId="77777777" w:rsidR="00460D04" w:rsidRPr="00460D04" w:rsidRDefault="00460D04" w:rsidP="00460D04">
      <w:pPr>
        <w:spacing w:line="276" w:lineRule="auto"/>
        <w:jc w:val="both"/>
        <w:rPr>
          <w:sz w:val="28"/>
          <w:szCs w:val="28"/>
          <w:lang w:val="uk-UA"/>
        </w:rPr>
      </w:pPr>
      <w:r w:rsidRPr="00460D04">
        <w:rPr>
          <w:color w:val="000000"/>
          <w:sz w:val="28"/>
          <w:szCs w:val="28"/>
          <w:shd w:val="clear" w:color="auto" w:fill="FFFFFF"/>
          <w:lang w:val="uk-UA"/>
        </w:rPr>
        <w:t>- володіння жестовою лексикою даної тематики</w:t>
      </w:r>
      <w:r w:rsidRPr="00460D04">
        <w:rPr>
          <w:sz w:val="28"/>
          <w:szCs w:val="28"/>
          <w:lang w:val="uk-UA"/>
        </w:rPr>
        <w:t>;</w:t>
      </w:r>
    </w:p>
    <w:p w14:paraId="6E16149A" w14:textId="77777777" w:rsidR="00460D04" w:rsidRPr="00460D04" w:rsidRDefault="00460D04" w:rsidP="00460D04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460D04">
        <w:rPr>
          <w:sz w:val="28"/>
          <w:szCs w:val="28"/>
        </w:rPr>
        <w:t>- вміння</w:t>
      </w:r>
      <w:r w:rsidRPr="00460D04">
        <w:rPr>
          <w:rFonts w:eastAsia="Calibri"/>
          <w:color w:val="000000"/>
          <w:sz w:val="28"/>
          <w:szCs w:val="28"/>
          <w:shd w:val="clear" w:color="auto" w:fill="FFFFFF"/>
        </w:rPr>
        <w:t xml:space="preserve"> описувати простими жестовими реченнями портрет за своїм малюнком;</w:t>
      </w:r>
    </w:p>
    <w:p w14:paraId="602158BF" w14:textId="77777777" w:rsidR="00460D04" w:rsidRPr="00460D04" w:rsidRDefault="00460D04" w:rsidP="00460D04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>- вміння за допомогою вчителя перекладати словосполучення зі словесної на жестову мову.</w:t>
      </w:r>
    </w:p>
    <w:p w14:paraId="7A567A83" w14:textId="77777777" w:rsidR="00460D04" w:rsidRPr="00460D04" w:rsidRDefault="00460D04" w:rsidP="00460D04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60D04">
        <w:rPr>
          <w:sz w:val="28"/>
          <w:szCs w:val="28"/>
        </w:rPr>
        <w:t>Учні 1-х класів показали такі результати: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93"/>
        <w:gridCol w:w="1393"/>
        <w:gridCol w:w="1365"/>
        <w:gridCol w:w="1343"/>
        <w:gridCol w:w="1367"/>
        <w:gridCol w:w="1348"/>
      </w:tblGrid>
      <w:tr w:rsidR="00460D04" w:rsidRPr="00460D04" w14:paraId="5B7DC819" w14:textId="77777777" w:rsidTr="00AF6E85">
        <w:tc>
          <w:tcPr>
            <w:tcW w:w="1362" w:type="dxa"/>
            <w:vMerge w:val="restart"/>
          </w:tcPr>
          <w:p w14:paraId="62A6FFB4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Номер завдання</w:t>
            </w:r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14:paraId="3BAC8FDB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Якість виконання завдань</w:t>
            </w:r>
          </w:p>
          <w:p w14:paraId="66179AE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(кількість учнів)</w:t>
            </w:r>
          </w:p>
        </w:tc>
        <w:tc>
          <w:tcPr>
            <w:tcW w:w="4058" w:type="dxa"/>
            <w:gridSpan w:val="3"/>
          </w:tcPr>
          <w:p w14:paraId="329D66CE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 xml:space="preserve">Оцінка рівня складності </w:t>
            </w:r>
          </w:p>
        </w:tc>
      </w:tr>
      <w:tr w:rsidR="00460D04" w:rsidRPr="00460D04" w14:paraId="41FE532F" w14:textId="77777777" w:rsidTr="00AF6E85">
        <w:tc>
          <w:tcPr>
            <w:tcW w:w="1362" w:type="dxa"/>
            <w:vMerge/>
          </w:tcPr>
          <w:p w14:paraId="03724A11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52901FA1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Виконано</w:t>
            </w:r>
          </w:p>
          <w:p w14:paraId="7E1A38D4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повністю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F0318F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Виконано частково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4E0E66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Не виконано</w:t>
            </w:r>
          </w:p>
        </w:tc>
        <w:tc>
          <w:tcPr>
            <w:tcW w:w="1343" w:type="dxa"/>
          </w:tcPr>
          <w:p w14:paraId="02F34214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Легко</w:t>
            </w:r>
          </w:p>
        </w:tc>
        <w:tc>
          <w:tcPr>
            <w:tcW w:w="1367" w:type="dxa"/>
          </w:tcPr>
          <w:p w14:paraId="493AB22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Певні труднощі</w:t>
            </w:r>
          </w:p>
        </w:tc>
        <w:tc>
          <w:tcPr>
            <w:tcW w:w="1348" w:type="dxa"/>
          </w:tcPr>
          <w:p w14:paraId="6BD0BD6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Важко</w:t>
            </w:r>
          </w:p>
        </w:tc>
      </w:tr>
      <w:tr w:rsidR="00460D04" w:rsidRPr="00460D04" w14:paraId="38551B25" w14:textId="77777777" w:rsidTr="00AF6E85">
        <w:tc>
          <w:tcPr>
            <w:tcW w:w="1362" w:type="dxa"/>
          </w:tcPr>
          <w:p w14:paraId="54CA1235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93" w:type="dxa"/>
          </w:tcPr>
          <w:p w14:paraId="672956D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5</w:t>
            </w:r>
          </w:p>
        </w:tc>
        <w:tc>
          <w:tcPr>
            <w:tcW w:w="1393" w:type="dxa"/>
          </w:tcPr>
          <w:p w14:paraId="37F4686B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65" w:type="dxa"/>
          </w:tcPr>
          <w:p w14:paraId="36569834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3319D9BC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5</w:t>
            </w:r>
          </w:p>
        </w:tc>
        <w:tc>
          <w:tcPr>
            <w:tcW w:w="1367" w:type="dxa"/>
          </w:tcPr>
          <w:p w14:paraId="01C2C8C8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48" w:type="dxa"/>
          </w:tcPr>
          <w:p w14:paraId="289D5F1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2D019615" w14:textId="77777777" w:rsidTr="00AF6E85">
        <w:tc>
          <w:tcPr>
            <w:tcW w:w="1362" w:type="dxa"/>
          </w:tcPr>
          <w:p w14:paraId="33FF309C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93" w:type="dxa"/>
          </w:tcPr>
          <w:p w14:paraId="5FF8A62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5</w:t>
            </w:r>
          </w:p>
        </w:tc>
        <w:tc>
          <w:tcPr>
            <w:tcW w:w="1393" w:type="dxa"/>
          </w:tcPr>
          <w:p w14:paraId="610B7CC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65" w:type="dxa"/>
          </w:tcPr>
          <w:p w14:paraId="10BE271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69EDBC65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5</w:t>
            </w:r>
          </w:p>
        </w:tc>
        <w:tc>
          <w:tcPr>
            <w:tcW w:w="1367" w:type="dxa"/>
          </w:tcPr>
          <w:p w14:paraId="60616D3E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48" w:type="dxa"/>
          </w:tcPr>
          <w:p w14:paraId="14A8DBB6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10B7CFE8" w14:textId="77777777" w:rsidTr="00AF6E85">
        <w:tc>
          <w:tcPr>
            <w:tcW w:w="1362" w:type="dxa"/>
          </w:tcPr>
          <w:p w14:paraId="30E7699D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93" w:type="dxa"/>
          </w:tcPr>
          <w:p w14:paraId="38CB788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5</w:t>
            </w:r>
          </w:p>
        </w:tc>
        <w:tc>
          <w:tcPr>
            <w:tcW w:w="1393" w:type="dxa"/>
          </w:tcPr>
          <w:p w14:paraId="70DC0B1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65" w:type="dxa"/>
          </w:tcPr>
          <w:p w14:paraId="44A16936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7F4E14F4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5</w:t>
            </w:r>
          </w:p>
        </w:tc>
        <w:tc>
          <w:tcPr>
            <w:tcW w:w="1367" w:type="dxa"/>
          </w:tcPr>
          <w:p w14:paraId="7186DAC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48" w:type="dxa"/>
          </w:tcPr>
          <w:p w14:paraId="5D8349EC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4FF3DB15" w14:textId="77777777" w:rsidTr="00AF6E85">
        <w:tc>
          <w:tcPr>
            <w:tcW w:w="9571" w:type="dxa"/>
            <w:gridSpan w:val="7"/>
          </w:tcPr>
          <w:p w14:paraId="76AFC3B5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У класі 8 учнів</w:t>
            </w:r>
          </w:p>
        </w:tc>
      </w:tr>
    </w:tbl>
    <w:p w14:paraId="592896DC" w14:textId="77777777" w:rsidR="00460D04" w:rsidRPr="00460D04" w:rsidRDefault="00460D04" w:rsidP="00460D0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Для 2-го класу запропоновано три завдання:</w:t>
      </w:r>
    </w:p>
    <w:p w14:paraId="053054C9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>володіння жестовою лексикою даної тематики;</w:t>
      </w:r>
    </w:p>
    <w:p w14:paraId="2A3154D9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>вміння знаходити відмінності при диференціації поданих жестів, що позначають предмети, які відносяться до шкільної лексики;</w:t>
      </w:r>
    </w:p>
    <w:p w14:paraId="4190DAA7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>вміння знаходити у тексті відповіді на поставлені запитання</w:t>
      </w:r>
    </w:p>
    <w:p w14:paraId="6D211FFE" w14:textId="77777777" w:rsidR="00460D04" w:rsidRPr="00460D04" w:rsidRDefault="00460D04" w:rsidP="00460D04">
      <w:pPr>
        <w:pStyle w:val="a6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60D04">
        <w:rPr>
          <w:sz w:val="28"/>
          <w:szCs w:val="28"/>
        </w:rPr>
        <w:t>Учні 2-х класів показали такі результати: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93"/>
        <w:gridCol w:w="1393"/>
        <w:gridCol w:w="1365"/>
        <w:gridCol w:w="1343"/>
        <w:gridCol w:w="1367"/>
        <w:gridCol w:w="1348"/>
      </w:tblGrid>
      <w:tr w:rsidR="00460D04" w:rsidRPr="00460D04" w14:paraId="2CD49A98" w14:textId="77777777" w:rsidTr="00AF6E85">
        <w:tc>
          <w:tcPr>
            <w:tcW w:w="1362" w:type="dxa"/>
            <w:vMerge w:val="restart"/>
          </w:tcPr>
          <w:p w14:paraId="2AD53F9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 xml:space="preserve">Номер </w:t>
            </w:r>
            <w:r w:rsidRPr="00460D04">
              <w:rPr>
                <w:lang w:val="uk-UA"/>
              </w:rPr>
              <w:lastRenderedPageBreak/>
              <w:t>завдання</w:t>
            </w:r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14:paraId="51F6834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lastRenderedPageBreak/>
              <w:t>Якість виконання завдань</w:t>
            </w:r>
          </w:p>
          <w:p w14:paraId="79168CA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lastRenderedPageBreak/>
              <w:t>(кількість учнів)</w:t>
            </w:r>
          </w:p>
        </w:tc>
        <w:tc>
          <w:tcPr>
            <w:tcW w:w="4058" w:type="dxa"/>
            <w:gridSpan w:val="3"/>
          </w:tcPr>
          <w:p w14:paraId="711E273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lastRenderedPageBreak/>
              <w:t xml:space="preserve">Оцінка рівня складності </w:t>
            </w:r>
          </w:p>
        </w:tc>
      </w:tr>
      <w:tr w:rsidR="00460D04" w:rsidRPr="00460D04" w14:paraId="628779BF" w14:textId="77777777" w:rsidTr="00AF6E85">
        <w:tc>
          <w:tcPr>
            <w:tcW w:w="1362" w:type="dxa"/>
            <w:vMerge/>
          </w:tcPr>
          <w:p w14:paraId="733B72B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AABAFFD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Виконано повністю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378B65E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Виконано частково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9D07B4B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Не виконано</w:t>
            </w:r>
          </w:p>
        </w:tc>
        <w:tc>
          <w:tcPr>
            <w:tcW w:w="1343" w:type="dxa"/>
          </w:tcPr>
          <w:p w14:paraId="4E16F78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Легко</w:t>
            </w:r>
          </w:p>
        </w:tc>
        <w:tc>
          <w:tcPr>
            <w:tcW w:w="1367" w:type="dxa"/>
          </w:tcPr>
          <w:p w14:paraId="6223366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Певні труднощі</w:t>
            </w:r>
          </w:p>
        </w:tc>
        <w:tc>
          <w:tcPr>
            <w:tcW w:w="1348" w:type="dxa"/>
          </w:tcPr>
          <w:p w14:paraId="7BEA31D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Важко</w:t>
            </w:r>
          </w:p>
        </w:tc>
      </w:tr>
      <w:tr w:rsidR="00460D04" w:rsidRPr="00460D04" w14:paraId="5CC68802" w14:textId="77777777" w:rsidTr="00AF6E85">
        <w:tc>
          <w:tcPr>
            <w:tcW w:w="1362" w:type="dxa"/>
          </w:tcPr>
          <w:p w14:paraId="0256707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93" w:type="dxa"/>
          </w:tcPr>
          <w:p w14:paraId="4925B4DD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93" w:type="dxa"/>
          </w:tcPr>
          <w:p w14:paraId="4698532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4</w:t>
            </w:r>
          </w:p>
        </w:tc>
        <w:tc>
          <w:tcPr>
            <w:tcW w:w="1365" w:type="dxa"/>
          </w:tcPr>
          <w:p w14:paraId="5CBA2FD1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6DC9576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67" w:type="dxa"/>
          </w:tcPr>
          <w:p w14:paraId="602B6C5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4</w:t>
            </w:r>
          </w:p>
        </w:tc>
        <w:tc>
          <w:tcPr>
            <w:tcW w:w="1348" w:type="dxa"/>
          </w:tcPr>
          <w:p w14:paraId="7CE79EDD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6077296D" w14:textId="77777777" w:rsidTr="00AF6E85">
        <w:tc>
          <w:tcPr>
            <w:tcW w:w="1362" w:type="dxa"/>
          </w:tcPr>
          <w:p w14:paraId="475C9B01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93" w:type="dxa"/>
          </w:tcPr>
          <w:p w14:paraId="46B34CE1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93" w:type="dxa"/>
          </w:tcPr>
          <w:p w14:paraId="6799339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4</w:t>
            </w:r>
          </w:p>
        </w:tc>
        <w:tc>
          <w:tcPr>
            <w:tcW w:w="1365" w:type="dxa"/>
          </w:tcPr>
          <w:p w14:paraId="7B5C4E17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1F2CB155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67" w:type="dxa"/>
          </w:tcPr>
          <w:p w14:paraId="109BCFC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4</w:t>
            </w:r>
          </w:p>
        </w:tc>
        <w:tc>
          <w:tcPr>
            <w:tcW w:w="1348" w:type="dxa"/>
          </w:tcPr>
          <w:p w14:paraId="447F3DEB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193397C5" w14:textId="77777777" w:rsidTr="00AF6E85">
        <w:tc>
          <w:tcPr>
            <w:tcW w:w="1362" w:type="dxa"/>
          </w:tcPr>
          <w:p w14:paraId="567D184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93" w:type="dxa"/>
          </w:tcPr>
          <w:p w14:paraId="181877C4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93" w:type="dxa"/>
          </w:tcPr>
          <w:p w14:paraId="7DB7613B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4</w:t>
            </w:r>
          </w:p>
        </w:tc>
        <w:tc>
          <w:tcPr>
            <w:tcW w:w="1365" w:type="dxa"/>
          </w:tcPr>
          <w:p w14:paraId="7F1A1C2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27B5F608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67" w:type="dxa"/>
          </w:tcPr>
          <w:p w14:paraId="0AAC54D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4</w:t>
            </w:r>
          </w:p>
        </w:tc>
        <w:tc>
          <w:tcPr>
            <w:tcW w:w="1348" w:type="dxa"/>
          </w:tcPr>
          <w:p w14:paraId="104098D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45F4A5E2" w14:textId="77777777" w:rsidTr="00AF6E85">
        <w:tc>
          <w:tcPr>
            <w:tcW w:w="9571" w:type="dxa"/>
            <w:gridSpan w:val="7"/>
          </w:tcPr>
          <w:p w14:paraId="6B520E1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У класі 6 учнів</w:t>
            </w:r>
          </w:p>
        </w:tc>
      </w:tr>
    </w:tbl>
    <w:p w14:paraId="558CBB39" w14:textId="77777777" w:rsidR="00460D04" w:rsidRPr="00460D04" w:rsidRDefault="00460D04" w:rsidP="00460D0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Для 3-го класу запропоновано три завдання:</w:t>
      </w:r>
    </w:p>
    <w:p w14:paraId="12F757AC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>знання жестової лексики даної тематики;</w:t>
      </w:r>
    </w:p>
    <w:p w14:paraId="35EB0C6B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 xml:space="preserve">вміння читати вірш у жестовому виконанні із синхронним </w:t>
      </w:r>
      <w:proofErr w:type="spellStart"/>
      <w:r w:rsidRPr="00460D04">
        <w:rPr>
          <w:rFonts w:eastAsia="Calibri"/>
          <w:sz w:val="28"/>
          <w:szCs w:val="28"/>
        </w:rPr>
        <w:t>артикулюванням</w:t>
      </w:r>
      <w:proofErr w:type="spellEnd"/>
      <w:r w:rsidRPr="00460D04">
        <w:rPr>
          <w:rFonts w:eastAsia="Calibri"/>
          <w:sz w:val="28"/>
          <w:szCs w:val="28"/>
        </w:rPr>
        <w:t xml:space="preserve"> слів;</w:t>
      </w:r>
    </w:p>
    <w:p w14:paraId="154841C9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 xml:space="preserve">вміння вільно по пам'яті </w:t>
      </w:r>
      <w:proofErr w:type="spellStart"/>
      <w:r w:rsidRPr="00460D04">
        <w:rPr>
          <w:rFonts w:eastAsia="Calibri"/>
          <w:sz w:val="28"/>
          <w:szCs w:val="28"/>
        </w:rPr>
        <w:t>дактилювати</w:t>
      </w:r>
      <w:proofErr w:type="spellEnd"/>
      <w:r w:rsidRPr="00460D04">
        <w:rPr>
          <w:rFonts w:eastAsia="Calibri"/>
          <w:sz w:val="28"/>
          <w:szCs w:val="28"/>
        </w:rPr>
        <w:t xml:space="preserve"> назви предметів, що знаходяться у шкільних приміщеннях.</w:t>
      </w:r>
    </w:p>
    <w:p w14:paraId="1010787D" w14:textId="77777777" w:rsidR="00460D04" w:rsidRPr="00460D04" w:rsidRDefault="00460D04" w:rsidP="00460D04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60D04">
        <w:rPr>
          <w:sz w:val="28"/>
          <w:szCs w:val="28"/>
        </w:rPr>
        <w:t>Учні 3-х класів показали такі результати: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93"/>
        <w:gridCol w:w="1393"/>
        <w:gridCol w:w="1365"/>
        <w:gridCol w:w="1343"/>
        <w:gridCol w:w="1367"/>
        <w:gridCol w:w="1348"/>
      </w:tblGrid>
      <w:tr w:rsidR="00460D04" w:rsidRPr="00460D04" w14:paraId="45B5CE5A" w14:textId="77777777" w:rsidTr="00AF6E85">
        <w:tc>
          <w:tcPr>
            <w:tcW w:w="1362" w:type="dxa"/>
            <w:vMerge w:val="restart"/>
          </w:tcPr>
          <w:p w14:paraId="62EB1D4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Номер завдання</w:t>
            </w:r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14:paraId="70CF7D77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Якість виконання завдань</w:t>
            </w:r>
          </w:p>
          <w:p w14:paraId="630D3969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(кількість учнів)</w:t>
            </w:r>
          </w:p>
        </w:tc>
        <w:tc>
          <w:tcPr>
            <w:tcW w:w="4058" w:type="dxa"/>
            <w:gridSpan w:val="3"/>
          </w:tcPr>
          <w:p w14:paraId="0D6062A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 xml:space="preserve">Оцінка рівня складності </w:t>
            </w:r>
          </w:p>
        </w:tc>
      </w:tr>
      <w:tr w:rsidR="00460D04" w:rsidRPr="00460D04" w14:paraId="4D511E23" w14:textId="77777777" w:rsidTr="00AF6E85">
        <w:tc>
          <w:tcPr>
            <w:tcW w:w="1362" w:type="dxa"/>
            <w:vMerge/>
          </w:tcPr>
          <w:p w14:paraId="6ABA2E2E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038A929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Виконано</w:t>
            </w:r>
          </w:p>
          <w:p w14:paraId="7626C308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повністю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81506BD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Виконано частково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69B04BA9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Не виконано</w:t>
            </w:r>
          </w:p>
        </w:tc>
        <w:tc>
          <w:tcPr>
            <w:tcW w:w="1343" w:type="dxa"/>
          </w:tcPr>
          <w:p w14:paraId="2B538BC8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Легко</w:t>
            </w:r>
          </w:p>
        </w:tc>
        <w:tc>
          <w:tcPr>
            <w:tcW w:w="1367" w:type="dxa"/>
          </w:tcPr>
          <w:p w14:paraId="3F263506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Певні труднощі</w:t>
            </w:r>
          </w:p>
        </w:tc>
        <w:tc>
          <w:tcPr>
            <w:tcW w:w="1348" w:type="dxa"/>
          </w:tcPr>
          <w:p w14:paraId="37CCF7F4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Важко</w:t>
            </w:r>
          </w:p>
        </w:tc>
      </w:tr>
      <w:tr w:rsidR="00460D04" w:rsidRPr="00460D04" w14:paraId="1EE62698" w14:textId="77777777" w:rsidTr="00AF6E85">
        <w:tc>
          <w:tcPr>
            <w:tcW w:w="1362" w:type="dxa"/>
          </w:tcPr>
          <w:p w14:paraId="3BFDFE08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93" w:type="dxa"/>
          </w:tcPr>
          <w:p w14:paraId="1A07402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6</w:t>
            </w:r>
          </w:p>
        </w:tc>
        <w:tc>
          <w:tcPr>
            <w:tcW w:w="1393" w:type="dxa"/>
          </w:tcPr>
          <w:p w14:paraId="23355B2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65" w:type="dxa"/>
          </w:tcPr>
          <w:p w14:paraId="50F5F2F4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06765F0C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6</w:t>
            </w:r>
          </w:p>
        </w:tc>
        <w:tc>
          <w:tcPr>
            <w:tcW w:w="1367" w:type="dxa"/>
          </w:tcPr>
          <w:p w14:paraId="0629122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48" w:type="dxa"/>
          </w:tcPr>
          <w:p w14:paraId="70A90307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023130CB" w14:textId="77777777" w:rsidTr="00AF6E85">
        <w:tc>
          <w:tcPr>
            <w:tcW w:w="1362" w:type="dxa"/>
          </w:tcPr>
          <w:p w14:paraId="7E636337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93" w:type="dxa"/>
          </w:tcPr>
          <w:p w14:paraId="45E2388E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6</w:t>
            </w:r>
          </w:p>
        </w:tc>
        <w:tc>
          <w:tcPr>
            <w:tcW w:w="1393" w:type="dxa"/>
          </w:tcPr>
          <w:p w14:paraId="12A077EE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65" w:type="dxa"/>
          </w:tcPr>
          <w:p w14:paraId="31259EDB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0B4C16A5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6</w:t>
            </w:r>
          </w:p>
        </w:tc>
        <w:tc>
          <w:tcPr>
            <w:tcW w:w="1367" w:type="dxa"/>
          </w:tcPr>
          <w:p w14:paraId="010D7EAE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48" w:type="dxa"/>
          </w:tcPr>
          <w:p w14:paraId="7DC1784E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213F9EBE" w14:textId="77777777" w:rsidTr="00AF6E85">
        <w:tc>
          <w:tcPr>
            <w:tcW w:w="1362" w:type="dxa"/>
          </w:tcPr>
          <w:p w14:paraId="34297C57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93" w:type="dxa"/>
          </w:tcPr>
          <w:p w14:paraId="3693EFF9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5</w:t>
            </w:r>
          </w:p>
        </w:tc>
        <w:tc>
          <w:tcPr>
            <w:tcW w:w="1393" w:type="dxa"/>
          </w:tcPr>
          <w:p w14:paraId="6469F02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65" w:type="dxa"/>
          </w:tcPr>
          <w:p w14:paraId="4F3014E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029F26A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5</w:t>
            </w:r>
          </w:p>
        </w:tc>
        <w:tc>
          <w:tcPr>
            <w:tcW w:w="1367" w:type="dxa"/>
          </w:tcPr>
          <w:p w14:paraId="2E9BBA9A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48" w:type="dxa"/>
          </w:tcPr>
          <w:p w14:paraId="2752742D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0C862F89" w14:textId="77777777" w:rsidTr="00AF6E85">
        <w:tc>
          <w:tcPr>
            <w:tcW w:w="9571" w:type="dxa"/>
            <w:gridSpan w:val="7"/>
          </w:tcPr>
          <w:p w14:paraId="20B9A1F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У класі 7 учнів</w:t>
            </w:r>
          </w:p>
        </w:tc>
      </w:tr>
    </w:tbl>
    <w:p w14:paraId="12DA48DB" w14:textId="77777777" w:rsidR="00460D04" w:rsidRPr="00460D04" w:rsidRDefault="00460D04" w:rsidP="00460D0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Для 4-го класу було запропоновано три завдання:</w:t>
      </w:r>
    </w:p>
    <w:p w14:paraId="5B29A1DE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>володіння жестовою лексикою даної тематики;</w:t>
      </w:r>
    </w:p>
    <w:p w14:paraId="6733B735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>вміння вірно позначати жестами внутрішні органи людини;</w:t>
      </w:r>
    </w:p>
    <w:p w14:paraId="46086C3B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>вміння позначати жестами дії лікаря відповідної спеціалізації;</w:t>
      </w:r>
    </w:p>
    <w:p w14:paraId="4C2CF690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rFonts w:eastAsia="Calibri"/>
          <w:sz w:val="28"/>
          <w:szCs w:val="28"/>
        </w:rPr>
        <w:t>вміння вірно відповідати на письмові запитання жестовою мовою</w:t>
      </w:r>
    </w:p>
    <w:p w14:paraId="73FBD810" w14:textId="77777777" w:rsidR="00460D04" w:rsidRPr="00460D04" w:rsidRDefault="00460D04" w:rsidP="00460D04">
      <w:pPr>
        <w:pStyle w:val="a6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60D04">
        <w:rPr>
          <w:sz w:val="28"/>
          <w:szCs w:val="28"/>
        </w:rPr>
        <w:t>Учні 4-х класів показали такі результати: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93"/>
        <w:gridCol w:w="1393"/>
        <w:gridCol w:w="1365"/>
        <w:gridCol w:w="1343"/>
        <w:gridCol w:w="1367"/>
        <w:gridCol w:w="1348"/>
      </w:tblGrid>
      <w:tr w:rsidR="00460D04" w:rsidRPr="00460D04" w14:paraId="4BB67783" w14:textId="77777777" w:rsidTr="00AF6E85">
        <w:tc>
          <w:tcPr>
            <w:tcW w:w="1362" w:type="dxa"/>
            <w:vMerge w:val="restart"/>
          </w:tcPr>
          <w:p w14:paraId="1F9CD148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Номер завдання</w:t>
            </w:r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14:paraId="5E15672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Якість виконання завдань</w:t>
            </w:r>
          </w:p>
          <w:p w14:paraId="76246078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(кількість учнів)</w:t>
            </w:r>
          </w:p>
        </w:tc>
        <w:tc>
          <w:tcPr>
            <w:tcW w:w="4058" w:type="dxa"/>
            <w:gridSpan w:val="3"/>
          </w:tcPr>
          <w:p w14:paraId="6C95D919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 xml:space="preserve">Оцінка рівня складності </w:t>
            </w:r>
          </w:p>
        </w:tc>
      </w:tr>
      <w:tr w:rsidR="00460D04" w:rsidRPr="00460D04" w14:paraId="372993C4" w14:textId="77777777" w:rsidTr="00AF6E85">
        <w:tc>
          <w:tcPr>
            <w:tcW w:w="1362" w:type="dxa"/>
            <w:vMerge/>
          </w:tcPr>
          <w:p w14:paraId="3213B7EE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3983E90C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Виконано</w:t>
            </w:r>
          </w:p>
          <w:p w14:paraId="1490450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повністю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7DB5FFCD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Виконано частково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A2353E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Не виконано</w:t>
            </w:r>
          </w:p>
        </w:tc>
        <w:tc>
          <w:tcPr>
            <w:tcW w:w="1343" w:type="dxa"/>
          </w:tcPr>
          <w:p w14:paraId="4855DB0B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Легко</w:t>
            </w:r>
          </w:p>
        </w:tc>
        <w:tc>
          <w:tcPr>
            <w:tcW w:w="1367" w:type="dxa"/>
          </w:tcPr>
          <w:p w14:paraId="20C11BF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Певні труднощі</w:t>
            </w:r>
          </w:p>
        </w:tc>
        <w:tc>
          <w:tcPr>
            <w:tcW w:w="1348" w:type="dxa"/>
          </w:tcPr>
          <w:p w14:paraId="2B5A02C9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Важко</w:t>
            </w:r>
          </w:p>
        </w:tc>
      </w:tr>
      <w:tr w:rsidR="00460D04" w:rsidRPr="00460D04" w14:paraId="22115AB0" w14:textId="77777777" w:rsidTr="00AF6E85">
        <w:tc>
          <w:tcPr>
            <w:tcW w:w="1362" w:type="dxa"/>
          </w:tcPr>
          <w:p w14:paraId="5116894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93" w:type="dxa"/>
          </w:tcPr>
          <w:p w14:paraId="689CBEFB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8</w:t>
            </w:r>
          </w:p>
        </w:tc>
        <w:tc>
          <w:tcPr>
            <w:tcW w:w="1393" w:type="dxa"/>
          </w:tcPr>
          <w:p w14:paraId="605795B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65" w:type="dxa"/>
          </w:tcPr>
          <w:p w14:paraId="1B18B62D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1E11A48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8</w:t>
            </w:r>
          </w:p>
        </w:tc>
        <w:tc>
          <w:tcPr>
            <w:tcW w:w="1367" w:type="dxa"/>
          </w:tcPr>
          <w:p w14:paraId="25E0BFA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48" w:type="dxa"/>
          </w:tcPr>
          <w:p w14:paraId="3A246A5E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4837E8FC" w14:textId="77777777" w:rsidTr="00AF6E85">
        <w:tc>
          <w:tcPr>
            <w:tcW w:w="1362" w:type="dxa"/>
          </w:tcPr>
          <w:p w14:paraId="0ED0D0CE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2</w:t>
            </w:r>
          </w:p>
        </w:tc>
        <w:tc>
          <w:tcPr>
            <w:tcW w:w="1393" w:type="dxa"/>
          </w:tcPr>
          <w:p w14:paraId="7BE73185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8</w:t>
            </w:r>
          </w:p>
        </w:tc>
        <w:tc>
          <w:tcPr>
            <w:tcW w:w="1393" w:type="dxa"/>
          </w:tcPr>
          <w:p w14:paraId="6F63AE7B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65" w:type="dxa"/>
          </w:tcPr>
          <w:p w14:paraId="5E29859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79F5E044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8</w:t>
            </w:r>
          </w:p>
        </w:tc>
        <w:tc>
          <w:tcPr>
            <w:tcW w:w="1367" w:type="dxa"/>
          </w:tcPr>
          <w:p w14:paraId="68A993AD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1</w:t>
            </w:r>
          </w:p>
        </w:tc>
        <w:tc>
          <w:tcPr>
            <w:tcW w:w="1348" w:type="dxa"/>
          </w:tcPr>
          <w:p w14:paraId="4C93412B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4AE7CF38" w14:textId="77777777" w:rsidTr="00AF6E85">
        <w:tc>
          <w:tcPr>
            <w:tcW w:w="1362" w:type="dxa"/>
          </w:tcPr>
          <w:p w14:paraId="23F1E7A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93" w:type="dxa"/>
          </w:tcPr>
          <w:p w14:paraId="125014C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93" w:type="dxa"/>
          </w:tcPr>
          <w:p w14:paraId="25392753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6</w:t>
            </w:r>
          </w:p>
        </w:tc>
        <w:tc>
          <w:tcPr>
            <w:tcW w:w="1365" w:type="dxa"/>
          </w:tcPr>
          <w:p w14:paraId="1CA6749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38D4A698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67" w:type="dxa"/>
          </w:tcPr>
          <w:p w14:paraId="5107DCD9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6</w:t>
            </w:r>
          </w:p>
        </w:tc>
        <w:tc>
          <w:tcPr>
            <w:tcW w:w="1348" w:type="dxa"/>
          </w:tcPr>
          <w:p w14:paraId="35B0638C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1B9AEFDE" w14:textId="77777777" w:rsidTr="00AF6E85">
        <w:tc>
          <w:tcPr>
            <w:tcW w:w="1362" w:type="dxa"/>
          </w:tcPr>
          <w:p w14:paraId="3A057D9F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4</w:t>
            </w:r>
          </w:p>
        </w:tc>
        <w:tc>
          <w:tcPr>
            <w:tcW w:w="1393" w:type="dxa"/>
          </w:tcPr>
          <w:p w14:paraId="7FB11446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93" w:type="dxa"/>
          </w:tcPr>
          <w:p w14:paraId="4763C7A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6</w:t>
            </w:r>
          </w:p>
        </w:tc>
        <w:tc>
          <w:tcPr>
            <w:tcW w:w="1365" w:type="dxa"/>
          </w:tcPr>
          <w:p w14:paraId="59EE2B4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  <w:tc>
          <w:tcPr>
            <w:tcW w:w="1343" w:type="dxa"/>
          </w:tcPr>
          <w:p w14:paraId="20FE2632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3</w:t>
            </w:r>
          </w:p>
        </w:tc>
        <w:tc>
          <w:tcPr>
            <w:tcW w:w="1367" w:type="dxa"/>
          </w:tcPr>
          <w:p w14:paraId="510C0DE0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6</w:t>
            </w:r>
          </w:p>
        </w:tc>
        <w:tc>
          <w:tcPr>
            <w:tcW w:w="1348" w:type="dxa"/>
          </w:tcPr>
          <w:p w14:paraId="567D2FAD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-</w:t>
            </w:r>
          </w:p>
        </w:tc>
      </w:tr>
      <w:tr w:rsidR="00460D04" w:rsidRPr="00460D04" w14:paraId="30DAD7B3" w14:textId="77777777" w:rsidTr="00AF6E85">
        <w:tc>
          <w:tcPr>
            <w:tcW w:w="9571" w:type="dxa"/>
            <w:gridSpan w:val="7"/>
          </w:tcPr>
          <w:p w14:paraId="21F0E055" w14:textId="77777777" w:rsidR="00460D04" w:rsidRPr="00460D04" w:rsidRDefault="00460D04" w:rsidP="00460D04">
            <w:pPr>
              <w:jc w:val="center"/>
              <w:rPr>
                <w:lang w:val="uk-UA"/>
              </w:rPr>
            </w:pPr>
            <w:r w:rsidRPr="00460D04">
              <w:rPr>
                <w:lang w:val="uk-UA"/>
              </w:rPr>
              <w:t>У класі 9 учнів</w:t>
            </w:r>
          </w:p>
        </w:tc>
      </w:tr>
    </w:tbl>
    <w:p w14:paraId="5691B80E" w14:textId="77777777" w:rsidR="00460D04" w:rsidRPr="00460D04" w:rsidRDefault="00460D04" w:rsidP="00460D04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60D04">
        <w:rPr>
          <w:sz w:val="28"/>
          <w:lang w:val="uk-UA"/>
        </w:rPr>
        <w:t>З вищезазначеного можна зробити висновки</w:t>
      </w:r>
      <w:r w:rsidRPr="00460D04">
        <w:rPr>
          <w:sz w:val="28"/>
          <w:szCs w:val="28"/>
          <w:lang w:val="uk-UA"/>
        </w:rPr>
        <w:t>, що:</w:t>
      </w:r>
    </w:p>
    <w:p w14:paraId="2F4EDC9C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sz w:val="28"/>
          <w:szCs w:val="28"/>
        </w:rPr>
        <w:t>у класах немає жодного учня, який би не виконав запропонованих завдань;</w:t>
      </w:r>
    </w:p>
    <w:p w14:paraId="7F72193F" w14:textId="77777777" w:rsidR="00460D04" w:rsidRPr="00460D04" w:rsidRDefault="00460D04" w:rsidP="00460D0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0D04">
        <w:rPr>
          <w:sz w:val="28"/>
          <w:szCs w:val="28"/>
        </w:rPr>
        <w:t xml:space="preserve">більшість учнів на достатньому рівні </w:t>
      </w:r>
      <w:r w:rsidRPr="00460D04">
        <w:rPr>
          <w:rFonts w:eastAsia="Calibri"/>
          <w:sz w:val="28"/>
          <w:szCs w:val="28"/>
        </w:rPr>
        <w:t>володіє жестовою лексикою з перевірених тем;</w:t>
      </w:r>
    </w:p>
    <w:p w14:paraId="573F7827" w14:textId="77777777" w:rsidR="00460D04" w:rsidRPr="00460D04" w:rsidRDefault="00460D04" w:rsidP="00460D0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60D04">
        <w:rPr>
          <w:sz w:val="28"/>
          <w:szCs w:val="28"/>
        </w:rPr>
        <w:t xml:space="preserve">всі учні вільно володіють </w:t>
      </w:r>
      <w:proofErr w:type="spellStart"/>
      <w:r w:rsidRPr="00460D04">
        <w:rPr>
          <w:sz w:val="28"/>
          <w:szCs w:val="28"/>
        </w:rPr>
        <w:t>дактильною</w:t>
      </w:r>
      <w:proofErr w:type="spellEnd"/>
      <w:r w:rsidRPr="00460D04">
        <w:rPr>
          <w:sz w:val="28"/>
          <w:szCs w:val="28"/>
        </w:rPr>
        <w:t xml:space="preserve"> азбукою;</w:t>
      </w:r>
    </w:p>
    <w:p w14:paraId="38F14A28" w14:textId="77777777" w:rsidR="00460D04" w:rsidRPr="00460D04" w:rsidRDefault="00460D04" w:rsidP="00460D0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60D04">
        <w:rPr>
          <w:sz w:val="28"/>
          <w:szCs w:val="28"/>
        </w:rPr>
        <w:t>більшість дітей позначають жестами назви предметів та дій.</w:t>
      </w:r>
    </w:p>
    <w:p w14:paraId="63F43A08" w14:textId="3A948182" w:rsidR="00275564" w:rsidRPr="00460D04" w:rsidRDefault="00460D0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ході дослідження</w:t>
      </w:r>
      <w:r w:rsidR="00275564" w:rsidRPr="00460D04">
        <w:rPr>
          <w:sz w:val="28"/>
          <w:szCs w:val="28"/>
          <w:lang w:val="uk-UA"/>
        </w:rPr>
        <w:t xml:space="preserve"> щодо виконання та опанування мовного матеріалу визначено типові помилки здобувачів освіти.</w:t>
      </w:r>
      <w:r w:rsidR="002D73EA" w:rsidRPr="00460D04">
        <w:rPr>
          <w:sz w:val="28"/>
          <w:szCs w:val="28"/>
          <w:lang w:val="uk-UA"/>
        </w:rPr>
        <w:t xml:space="preserve"> </w:t>
      </w:r>
    </w:p>
    <w:p w14:paraId="1A1A17F3" w14:textId="6E392819" w:rsidR="00275564" w:rsidRPr="00460D04" w:rsidRDefault="00275564" w:rsidP="00460D04">
      <w:pPr>
        <w:pStyle w:val="a6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60D04">
        <w:rPr>
          <w:sz w:val="28"/>
          <w:szCs w:val="28"/>
        </w:rPr>
        <w:t>1 клас</w:t>
      </w:r>
      <w:r w:rsidR="00A62CE4" w:rsidRPr="00460D04">
        <w:rPr>
          <w:sz w:val="28"/>
          <w:szCs w:val="28"/>
        </w:rPr>
        <w:t xml:space="preserve">. </w:t>
      </w:r>
      <w:r w:rsidRPr="00460D04">
        <w:rPr>
          <w:sz w:val="28"/>
          <w:szCs w:val="28"/>
        </w:rPr>
        <w:t xml:space="preserve">У класі навчається </w:t>
      </w:r>
      <w:r w:rsidR="00A62CE4" w:rsidRPr="00460D04">
        <w:rPr>
          <w:sz w:val="28"/>
          <w:szCs w:val="28"/>
        </w:rPr>
        <w:t>8</w:t>
      </w:r>
      <w:r w:rsidRPr="00460D04">
        <w:rPr>
          <w:sz w:val="28"/>
          <w:szCs w:val="28"/>
        </w:rPr>
        <w:t xml:space="preserve"> </w:t>
      </w:r>
      <w:r w:rsidR="00CD6D4F" w:rsidRPr="00460D04">
        <w:rPr>
          <w:sz w:val="28"/>
          <w:szCs w:val="28"/>
        </w:rPr>
        <w:t>учнів.</w:t>
      </w:r>
      <w:r w:rsidRPr="00460D04">
        <w:rPr>
          <w:sz w:val="36"/>
          <w:szCs w:val="36"/>
        </w:rPr>
        <w:t xml:space="preserve"> </w:t>
      </w:r>
      <w:r w:rsidRPr="00460D04">
        <w:rPr>
          <w:sz w:val="28"/>
          <w:szCs w:val="28"/>
        </w:rPr>
        <w:t xml:space="preserve">Труднощі у навчанні виникають </w:t>
      </w:r>
      <w:r w:rsidR="002D73EA" w:rsidRPr="00460D04">
        <w:rPr>
          <w:sz w:val="28"/>
          <w:szCs w:val="28"/>
        </w:rPr>
        <w:t>у</w:t>
      </w:r>
      <w:r w:rsidRPr="00460D04">
        <w:rPr>
          <w:sz w:val="28"/>
          <w:szCs w:val="28"/>
        </w:rPr>
        <w:t xml:space="preserve"> </w:t>
      </w:r>
      <w:proofErr w:type="spellStart"/>
      <w:r w:rsidR="00FA3C94" w:rsidRPr="00460D04">
        <w:rPr>
          <w:rFonts w:eastAsia="Calibri"/>
          <w:sz w:val="28"/>
          <w:szCs w:val="28"/>
        </w:rPr>
        <w:t>Бутилкіна</w:t>
      </w:r>
      <w:proofErr w:type="spellEnd"/>
      <w:r w:rsidR="00FA3C94" w:rsidRPr="00460D04">
        <w:rPr>
          <w:rFonts w:eastAsia="Calibri"/>
          <w:sz w:val="28"/>
          <w:szCs w:val="28"/>
        </w:rPr>
        <w:t xml:space="preserve">  Артем</w:t>
      </w:r>
      <w:r w:rsidR="00642DA1" w:rsidRPr="00460D04">
        <w:rPr>
          <w:rFonts w:eastAsia="Calibri"/>
          <w:sz w:val="28"/>
          <w:szCs w:val="28"/>
        </w:rPr>
        <w:t>а</w:t>
      </w:r>
      <w:r w:rsidR="00FA3C94" w:rsidRPr="00460D04">
        <w:rPr>
          <w:rFonts w:eastAsia="Calibri"/>
          <w:sz w:val="28"/>
          <w:szCs w:val="28"/>
        </w:rPr>
        <w:t xml:space="preserve">, </w:t>
      </w:r>
      <w:proofErr w:type="spellStart"/>
      <w:r w:rsidR="00FA3C94" w:rsidRPr="00460D04">
        <w:rPr>
          <w:rFonts w:eastAsia="Calibri"/>
          <w:sz w:val="28"/>
          <w:szCs w:val="28"/>
        </w:rPr>
        <w:t>Кузуб</w:t>
      </w:r>
      <w:proofErr w:type="spellEnd"/>
      <w:r w:rsidR="00FA3C94" w:rsidRPr="00460D04">
        <w:rPr>
          <w:rFonts w:eastAsia="Calibri"/>
          <w:sz w:val="28"/>
          <w:szCs w:val="28"/>
        </w:rPr>
        <w:t xml:space="preserve"> Юлії</w:t>
      </w:r>
      <w:r w:rsidR="00FA3C94" w:rsidRPr="00460D04">
        <w:rPr>
          <w:sz w:val="28"/>
          <w:szCs w:val="28"/>
        </w:rPr>
        <w:t xml:space="preserve">, </w:t>
      </w:r>
      <w:proofErr w:type="spellStart"/>
      <w:r w:rsidR="00FA3C94" w:rsidRPr="00460D04">
        <w:rPr>
          <w:rFonts w:eastAsia="Calibri"/>
          <w:sz w:val="28"/>
          <w:szCs w:val="28"/>
        </w:rPr>
        <w:t>Сологуб-Йосеф</w:t>
      </w:r>
      <w:proofErr w:type="spellEnd"/>
      <w:r w:rsidR="00FA3C94" w:rsidRPr="00460D04">
        <w:rPr>
          <w:rFonts w:eastAsia="Calibri"/>
          <w:sz w:val="28"/>
          <w:szCs w:val="28"/>
        </w:rPr>
        <w:t xml:space="preserve"> Габріеля.</w:t>
      </w:r>
      <w:r w:rsidR="002D73EA" w:rsidRPr="00460D04">
        <w:rPr>
          <w:sz w:val="28"/>
          <w:szCs w:val="28"/>
        </w:rPr>
        <w:t xml:space="preserve"> </w:t>
      </w:r>
      <w:r w:rsidRPr="00460D04">
        <w:rPr>
          <w:sz w:val="28"/>
          <w:szCs w:val="28"/>
        </w:rPr>
        <w:t xml:space="preserve"> </w:t>
      </w:r>
      <w:r w:rsidR="00642DA1" w:rsidRPr="00460D04">
        <w:rPr>
          <w:sz w:val="28"/>
          <w:szCs w:val="28"/>
        </w:rPr>
        <w:t>У</w:t>
      </w:r>
      <w:r w:rsidR="002D73EA" w:rsidRPr="00460D04">
        <w:rPr>
          <w:sz w:val="28"/>
          <w:szCs w:val="28"/>
        </w:rPr>
        <w:t xml:space="preserve">сі інші учні </w:t>
      </w:r>
      <w:r w:rsidR="002D73EA" w:rsidRPr="00460D04">
        <w:rPr>
          <w:sz w:val="28"/>
          <w:szCs w:val="28"/>
        </w:rPr>
        <w:lastRenderedPageBreak/>
        <w:t>володіють жестовою мовою</w:t>
      </w:r>
      <w:r w:rsidR="00642DA1" w:rsidRPr="00460D04">
        <w:rPr>
          <w:sz w:val="28"/>
          <w:szCs w:val="28"/>
        </w:rPr>
        <w:t xml:space="preserve"> на відповідному їх віку рівні</w:t>
      </w:r>
      <w:r w:rsidR="002D73EA" w:rsidRPr="00460D04">
        <w:rPr>
          <w:sz w:val="28"/>
          <w:szCs w:val="28"/>
        </w:rPr>
        <w:t>, розпізнають знайомі жести, розуміють просту жестову інформацію.</w:t>
      </w:r>
    </w:p>
    <w:p w14:paraId="3407F048" w14:textId="78669EC9" w:rsidR="008B1397" w:rsidRPr="00460D04" w:rsidRDefault="00275564" w:rsidP="00460D04">
      <w:pPr>
        <w:pStyle w:val="a6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60D04">
        <w:rPr>
          <w:sz w:val="28"/>
          <w:szCs w:val="28"/>
        </w:rPr>
        <w:t>2 клас</w:t>
      </w:r>
      <w:r w:rsidR="00FA3C94" w:rsidRPr="00460D04">
        <w:rPr>
          <w:sz w:val="28"/>
          <w:szCs w:val="28"/>
        </w:rPr>
        <w:t xml:space="preserve">. </w:t>
      </w:r>
      <w:r w:rsidRPr="00460D04">
        <w:rPr>
          <w:sz w:val="28"/>
          <w:szCs w:val="28"/>
        </w:rPr>
        <w:t xml:space="preserve">У класі навчається </w:t>
      </w:r>
      <w:r w:rsidR="00FA3C94" w:rsidRPr="00460D04">
        <w:rPr>
          <w:sz w:val="28"/>
          <w:szCs w:val="28"/>
        </w:rPr>
        <w:t xml:space="preserve">6 </w:t>
      </w:r>
      <w:r w:rsidRPr="00460D04">
        <w:rPr>
          <w:sz w:val="28"/>
          <w:szCs w:val="28"/>
        </w:rPr>
        <w:t xml:space="preserve">учнів. </w:t>
      </w:r>
      <w:r w:rsidR="008B1397" w:rsidRPr="00460D04">
        <w:rPr>
          <w:sz w:val="28"/>
          <w:szCs w:val="28"/>
        </w:rPr>
        <w:t xml:space="preserve">Труднощі у навчанні виникають в </w:t>
      </w:r>
      <w:r w:rsidR="00642DA1" w:rsidRPr="00460D04">
        <w:rPr>
          <w:sz w:val="28"/>
          <w:szCs w:val="28"/>
        </w:rPr>
        <w:t xml:space="preserve">таких </w:t>
      </w:r>
      <w:r w:rsidR="008B1397" w:rsidRPr="00460D04">
        <w:rPr>
          <w:sz w:val="28"/>
          <w:szCs w:val="28"/>
        </w:rPr>
        <w:t>учн</w:t>
      </w:r>
      <w:r w:rsidR="00FA3C94" w:rsidRPr="00460D04">
        <w:rPr>
          <w:sz w:val="28"/>
          <w:szCs w:val="28"/>
        </w:rPr>
        <w:t>ів:</w:t>
      </w:r>
      <w:r w:rsidR="008B1397" w:rsidRPr="00460D04">
        <w:rPr>
          <w:sz w:val="28"/>
          <w:szCs w:val="28"/>
        </w:rPr>
        <w:t xml:space="preserve"> </w:t>
      </w:r>
      <w:proofErr w:type="spellStart"/>
      <w:r w:rsidR="00FA3C94" w:rsidRPr="00460D04">
        <w:rPr>
          <w:rFonts w:eastAsia="Calibri"/>
          <w:sz w:val="28"/>
          <w:szCs w:val="28"/>
        </w:rPr>
        <w:t>Кобозєвої</w:t>
      </w:r>
      <w:proofErr w:type="spellEnd"/>
      <w:r w:rsidR="00FA3C94" w:rsidRPr="00460D04">
        <w:rPr>
          <w:rFonts w:eastAsia="Calibri"/>
          <w:sz w:val="28"/>
          <w:szCs w:val="28"/>
        </w:rPr>
        <w:t xml:space="preserve"> Аліси, Тарасова Артема, </w:t>
      </w:r>
      <w:proofErr w:type="spellStart"/>
      <w:r w:rsidR="00FA3C94" w:rsidRPr="00460D04">
        <w:rPr>
          <w:rFonts w:eastAsia="Calibri"/>
          <w:sz w:val="28"/>
          <w:szCs w:val="28"/>
        </w:rPr>
        <w:t>Тащян</w:t>
      </w:r>
      <w:proofErr w:type="spellEnd"/>
      <w:r w:rsidR="00FA3C94" w:rsidRPr="00460D04">
        <w:rPr>
          <w:rFonts w:eastAsia="Calibri"/>
          <w:sz w:val="28"/>
          <w:szCs w:val="28"/>
        </w:rPr>
        <w:t xml:space="preserve"> Маргарити, </w:t>
      </w:r>
      <w:proofErr w:type="spellStart"/>
      <w:r w:rsidR="00FA3C94" w:rsidRPr="00460D04">
        <w:rPr>
          <w:rFonts w:eastAsia="Calibri"/>
          <w:sz w:val="28"/>
          <w:szCs w:val="28"/>
        </w:rPr>
        <w:t>Усик</w:t>
      </w:r>
      <w:proofErr w:type="spellEnd"/>
      <w:r w:rsidR="00FA3C94" w:rsidRPr="00460D04">
        <w:rPr>
          <w:rFonts w:eastAsia="Calibri"/>
          <w:sz w:val="28"/>
          <w:szCs w:val="28"/>
        </w:rPr>
        <w:t xml:space="preserve"> Анастасії.</w:t>
      </w:r>
      <w:r w:rsidR="00FA3C94" w:rsidRPr="00460D04">
        <w:rPr>
          <w:sz w:val="28"/>
          <w:szCs w:val="28"/>
        </w:rPr>
        <w:t xml:space="preserve"> </w:t>
      </w:r>
      <w:r w:rsidR="008B1397" w:rsidRPr="00460D04">
        <w:rPr>
          <w:sz w:val="28"/>
          <w:szCs w:val="28"/>
        </w:rPr>
        <w:t xml:space="preserve">Під час уроків з української жестової мови не кожен учень класу виявляє готовність вчитися та сумлінно працювати на уроках. </w:t>
      </w:r>
    </w:p>
    <w:p w14:paraId="3A753A2C" w14:textId="4BFBF629" w:rsidR="008B1397" w:rsidRPr="00460D04" w:rsidRDefault="0027556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3 клас</w:t>
      </w:r>
      <w:r w:rsidR="00FA3C94" w:rsidRPr="00460D04">
        <w:rPr>
          <w:sz w:val="28"/>
          <w:szCs w:val="28"/>
          <w:lang w:val="uk-UA"/>
        </w:rPr>
        <w:t xml:space="preserve">. </w:t>
      </w:r>
      <w:r w:rsidRPr="00460D04">
        <w:rPr>
          <w:sz w:val="28"/>
          <w:szCs w:val="28"/>
          <w:lang w:val="uk-UA"/>
        </w:rPr>
        <w:t xml:space="preserve">У класі навчається </w:t>
      </w:r>
      <w:r w:rsidR="00FA3C94" w:rsidRPr="00460D04">
        <w:rPr>
          <w:sz w:val="28"/>
          <w:szCs w:val="28"/>
          <w:lang w:val="uk-UA"/>
        </w:rPr>
        <w:t>7</w:t>
      </w:r>
      <w:r w:rsidRPr="00460D04">
        <w:rPr>
          <w:sz w:val="28"/>
          <w:szCs w:val="28"/>
          <w:lang w:val="uk-UA"/>
        </w:rPr>
        <w:t xml:space="preserve"> учнів. </w:t>
      </w:r>
      <w:r w:rsidR="008B1397" w:rsidRPr="00460D04">
        <w:rPr>
          <w:sz w:val="28"/>
          <w:szCs w:val="28"/>
          <w:lang w:val="uk-UA"/>
        </w:rPr>
        <w:t>Уч</w:t>
      </w:r>
      <w:r w:rsidR="00FA3C94" w:rsidRPr="00460D04">
        <w:rPr>
          <w:sz w:val="28"/>
          <w:szCs w:val="28"/>
          <w:lang w:val="uk-UA"/>
        </w:rPr>
        <w:t xml:space="preserve">ень </w:t>
      </w:r>
      <w:r w:rsidR="008B1397" w:rsidRPr="00460D04">
        <w:rPr>
          <w:sz w:val="28"/>
          <w:szCs w:val="28"/>
          <w:lang w:val="uk-UA"/>
        </w:rPr>
        <w:t>3 класу</w:t>
      </w:r>
      <w:r w:rsidR="00FA3C94" w:rsidRPr="00460D04">
        <w:rPr>
          <w:sz w:val="28"/>
          <w:szCs w:val="28"/>
          <w:lang w:val="uk-UA"/>
        </w:rPr>
        <w:t xml:space="preserve"> </w:t>
      </w:r>
      <w:r w:rsidR="00FA3C94" w:rsidRPr="00460D04">
        <w:rPr>
          <w:rFonts w:eastAsia="Calibri"/>
          <w:sz w:val="28"/>
          <w:szCs w:val="28"/>
          <w:lang w:val="uk-UA"/>
        </w:rPr>
        <w:t xml:space="preserve">Швець Родіон </w:t>
      </w:r>
      <w:r w:rsidR="008B1397" w:rsidRPr="00460D04">
        <w:rPr>
          <w:sz w:val="28"/>
          <w:szCs w:val="28"/>
          <w:lang w:val="uk-UA"/>
        </w:rPr>
        <w:t>дуже повільно викону</w:t>
      </w:r>
      <w:r w:rsidR="00642DA1" w:rsidRPr="00460D04">
        <w:rPr>
          <w:sz w:val="28"/>
          <w:szCs w:val="28"/>
          <w:lang w:val="uk-UA"/>
        </w:rPr>
        <w:t>є</w:t>
      </w:r>
      <w:r w:rsidR="008B1397" w:rsidRPr="00460D04">
        <w:rPr>
          <w:sz w:val="28"/>
          <w:szCs w:val="28"/>
          <w:lang w:val="uk-UA"/>
        </w:rPr>
        <w:t xml:space="preserve"> завдання на вивчення певного матеріалу</w:t>
      </w:r>
      <w:r w:rsidR="00FA3C94" w:rsidRPr="00460D04">
        <w:rPr>
          <w:sz w:val="28"/>
          <w:szCs w:val="28"/>
          <w:lang w:val="uk-UA"/>
        </w:rPr>
        <w:t>, з труднощ</w:t>
      </w:r>
      <w:r w:rsidR="00642DA1" w:rsidRPr="00460D04">
        <w:rPr>
          <w:sz w:val="28"/>
          <w:szCs w:val="28"/>
          <w:lang w:val="uk-UA"/>
        </w:rPr>
        <w:t>а</w:t>
      </w:r>
      <w:r w:rsidR="00FA3C94" w:rsidRPr="00460D04">
        <w:rPr>
          <w:sz w:val="28"/>
          <w:szCs w:val="28"/>
          <w:lang w:val="uk-UA"/>
        </w:rPr>
        <w:t xml:space="preserve">ми </w:t>
      </w:r>
      <w:r w:rsidR="00642DA1" w:rsidRPr="00460D04">
        <w:rPr>
          <w:sz w:val="28"/>
          <w:szCs w:val="28"/>
          <w:lang w:val="uk-UA"/>
        </w:rPr>
        <w:t xml:space="preserve">намагається </w:t>
      </w:r>
      <w:r w:rsidR="00FA3C94" w:rsidRPr="00460D04">
        <w:rPr>
          <w:sz w:val="28"/>
          <w:szCs w:val="28"/>
          <w:lang w:val="uk-UA"/>
        </w:rPr>
        <w:t>оволоді</w:t>
      </w:r>
      <w:r w:rsidR="00642DA1" w:rsidRPr="00460D04">
        <w:rPr>
          <w:sz w:val="28"/>
          <w:szCs w:val="28"/>
          <w:lang w:val="uk-UA"/>
        </w:rPr>
        <w:t>ти</w:t>
      </w:r>
      <w:r w:rsidR="00FA3C94" w:rsidRPr="00460D04">
        <w:rPr>
          <w:sz w:val="28"/>
          <w:szCs w:val="28"/>
          <w:lang w:val="uk-UA"/>
        </w:rPr>
        <w:t xml:space="preserve"> жестовою мовою. </w:t>
      </w:r>
      <w:r w:rsidR="008B1397" w:rsidRPr="00460D04">
        <w:rPr>
          <w:sz w:val="28"/>
          <w:szCs w:val="28"/>
          <w:lang w:val="uk-UA"/>
        </w:rPr>
        <w:t xml:space="preserve">В </w:t>
      </w:r>
      <w:r w:rsidR="00FA3C94" w:rsidRPr="00460D04">
        <w:rPr>
          <w:sz w:val="28"/>
          <w:szCs w:val="28"/>
          <w:lang w:val="uk-UA"/>
        </w:rPr>
        <w:t xml:space="preserve">інших </w:t>
      </w:r>
      <w:r w:rsidR="008B1397" w:rsidRPr="00460D04">
        <w:rPr>
          <w:sz w:val="28"/>
          <w:szCs w:val="28"/>
          <w:lang w:val="uk-UA"/>
        </w:rPr>
        <w:t xml:space="preserve">учнів присутній інтерес до навчання, </w:t>
      </w:r>
      <w:r w:rsidR="00FA3C94" w:rsidRPr="00460D04">
        <w:rPr>
          <w:sz w:val="28"/>
          <w:szCs w:val="28"/>
          <w:lang w:val="uk-UA"/>
        </w:rPr>
        <w:t>з інтересом ставляться до оволодіння жестовою лексик</w:t>
      </w:r>
      <w:r w:rsidR="00642DA1" w:rsidRPr="00460D04">
        <w:rPr>
          <w:sz w:val="28"/>
          <w:szCs w:val="28"/>
          <w:lang w:val="uk-UA"/>
        </w:rPr>
        <w:t>о</w:t>
      </w:r>
      <w:r w:rsidR="00FA3C94" w:rsidRPr="00460D04">
        <w:rPr>
          <w:sz w:val="28"/>
          <w:szCs w:val="28"/>
          <w:lang w:val="uk-UA"/>
        </w:rPr>
        <w:t>ю.</w:t>
      </w:r>
    </w:p>
    <w:p w14:paraId="0BF0468D" w14:textId="0F327AA1" w:rsidR="00275564" w:rsidRPr="00460D04" w:rsidRDefault="00275564" w:rsidP="00460D0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4 клас</w:t>
      </w:r>
      <w:r w:rsidR="00FA3C94" w:rsidRPr="00460D04">
        <w:rPr>
          <w:sz w:val="28"/>
          <w:szCs w:val="28"/>
          <w:lang w:val="uk-UA"/>
        </w:rPr>
        <w:t xml:space="preserve">. </w:t>
      </w:r>
      <w:r w:rsidRPr="00460D04">
        <w:rPr>
          <w:sz w:val="28"/>
          <w:szCs w:val="28"/>
          <w:lang w:val="uk-UA"/>
        </w:rPr>
        <w:t xml:space="preserve">У класі навчається </w:t>
      </w:r>
      <w:r w:rsidR="00FA3C94" w:rsidRPr="00460D04">
        <w:rPr>
          <w:sz w:val="28"/>
          <w:szCs w:val="28"/>
          <w:lang w:val="uk-UA"/>
        </w:rPr>
        <w:t>9</w:t>
      </w:r>
      <w:r w:rsidR="00CD6D4F" w:rsidRPr="00460D04">
        <w:rPr>
          <w:sz w:val="28"/>
          <w:szCs w:val="28"/>
          <w:lang w:val="uk-UA"/>
        </w:rPr>
        <w:t xml:space="preserve"> </w:t>
      </w:r>
      <w:r w:rsidRPr="00460D04">
        <w:rPr>
          <w:sz w:val="28"/>
          <w:szCs w:val="28"/>
          <w:lang w:val="uk-UA"/>
        </w:rPr>
        <w:t xml:space="preserve">учнів. </w:t>
      </w:r>
      <w:r w:rsidR="00FA3C94" w:rsidRPr="00460D04">
        <w:rPr>
          <w:sz w:val="28"/>
          <w:szCs w:val="28"/>
          <w:lang w:val="uk-UA"/>
        </w:rPr>
        <w:t>Більшість учнів цього класу активно працюють на уроках. Швидко оволодівають жестовою лексикою та вправно застосовують її в</w:t>
      </w:r>
      <w:r w:rsidR="00CD6D4F" w:rsidRPr="00460D04">
        <w:rPr>
          <w:sz w:val="28"/>
          <w:szCs w:val="28"/>
          <w:lang w:val="uk-UA"/>
        </w:rPr>
        <w:t xml:space="preserve"> спілкуванні. Труднощі під час навчання зазнають такі учні, як Л</w:t>
      </w:r>
      <w:r w:rsidR="00642DA1" w:rsidRPr="00460D04">
        <w:rPr>
          <w:sz w:val="28"/>
          <w:szCs w:val="28"/>
          <w:lang w:val="uk-UA"/>
        </w:rPr>
        <w:t>о</w:t>
      </w:r>
      <w:r w:rsidR="00CD6D4F" w:rsidRPr="00460D04">
        <w:rPr>
          <w:sz w:val="28"/>
          <w:szCs w:val="28"/>
          <w:lang w:val="uk-UA"/>
        </w:rPr>
        <w:t xml:space="preserve">банова В., </w:t>
      </w:r>
      <w:proofErr w:type="spellStart"/>
      <w:r w:rsidR="00CD6D4F" w:rsidRPr="00460D04">
        <w:rPr>
          <w:sz w:val="28"/>
          <w:szCs w:val="28"/>
          <w:lang w:val="uk-UA"/>
        </w:rPr>
        <w:t>Жилін</w:t>
      </w:r>
      <w:proofErr w:type="spellEnd"/>
      <w:r w:rsidR="00CD6D4F" w:rsidRPr="00460D04">
        <w:rPr>
          <w:sz w:val="28"/>
          <w:szCs w:val="28"/>
          <w:lang w:val="uk-UA"/>
        </w:rPr>
        <w:t xml:space="preserve"> М.</w:t>
      </w:r>
    </w:p>
    <w:p w14:paraId="1BCF4FE3" w14:textId="1B450C36" w:rsidR="008B1397" w:rsidRPr="00460D04" w:rsidRDefault="00642DA1" w:rsidP="00460D04">
      <w:pPr>
        <w:pStyle w:val="a5"/>
        <w:widowControl w:val="0"/>
        <w:tabs>
          <w:tab w:val="left" w:pos="265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460D04">
        <w:rPr>
          <w:color w:val="000000"/>
          <w:sz w:val="28"/>
          <w:szCs w:val="28"/>
          <w:lang w:val="uk-UA"/>
        </w:rPr>
        <w:t xml:space="preserve">Під час </w:t>
      </w:r>
      <w:r w:rsidR="00460D04">
        <w:rPr>
          <w:color w:val="000000"/>
          <w:sz w:val="28"/>
          <w:szCs w:val="28"/>
          <w:lang w:val="uk-UA"/>
        </w:rPr>
        <w:t>проведення дослідження</w:t>
      </w:r>
      <w:r w:rsidRPr="00460D04">
        <w:rPr>
          <w:color w:val="000000"/>
          <w:sz w:val="28"/>
          <w:szCs w:val="28"/>
          <w:lang w:val="uk-UA"/>
        </w:rPr>
        <w:t xml:space="preserve"> виявлено, що н</w:t>
      </w:r>
      <w:r w:rsidR="008B1397" w:rsidRPr="00460D04">
        <w:rPr>
          <w:color w:val="000000"/>
          <w:sz w:val="28"/>
          <w:szCs w:val="28"/>
          <w:lang w:val="uk-UA"/>
        </w:rPr>
        <w:t>а деякі етапи уроку використано більше запланованого часу,</w:t>
      </w:r>
      <w:r w:rsidR="008B1397" w:rsidRPr="00460D04">
        <w:rPr>
          <w:sz w:val="28"/>
          <w:szCs w:val="28"/>
          <w:lang w:val="uk-UA"/>
        </w:rPr>
        <w:t xml:space="preserve"> </w:t>
      </w:r>
      <w:r w:rsidR="008B1397" w:rsidRPr="00460D04">
        <w:rPr>
          <w:color w:val="000000"/>
          <w:sz w:val="28"/>
          <w:szCs w:val="28"/>
          <w:lang w:val="uk-UA"/>
        </w:rPr>
        <w:t>занадто великий обсяг запланованих завдань.</w:t>
      </w:r>
      <w:r w:rsidR="008B1397" w:rsidRPr="00460D04">
        <w:rPr>
          <w:sz w:val="28"/>
          <w:szCs w:val="28"/>
          <w:lang w:val="uk-UA"/>
        </w:rPr>
        <w:t xml:space="preserve"> </w:t>
      </w:r>
      <w:r w:rsidR="008B1397" w:rsidRPr="00460D04">
        <w:rPr>
          <w:color w:val="000000"/>
          <w:sz w:val="28"/>
          <w:szCs w:val="28"/>
          <w:lang w:val="uk-UA"/>
        </w:rPr>
        <w:t>Мало виділено часу на самоперевірку.</w:t>
      </w:r>
    </w:p>
    <w:p w14:paraId="7B3887EF" w14:textId="33252AE5" w:rsidR="00275564" w:rsidRPr="00460D04" w:rsidRDefault="00275564" w:rsidP="00460D04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 w:rsidRPr="00460D04">
        <w:rPr>
          <w:spacing w:val="-1"/>
          <w:sz w:val="28"/>
          <w:szCs w:val="28"/>
          <w:lang w:val="uk-UA"/>
        </w:rPr>
        <w:t>Вчител</w:t>
      </w:r>
      <w:r w:rsidR="00CD6D4F" w:rsidRPr="00460D04">
        <w:rPr>
          <w:spacing w:val="-1"/>
          <w:sz w:val="28"/>
          <w:szCs w:val="28"/>
          <w:lang w:val="uk-UA"/>
        </w:rPr>
        <w:t xml:space="preserve">ь </w:t>
      </w:r>
      <w:r w:rsidRPr="00460D04">
        <w:rPr>
          <w:spacing w:val="-1"/>
          <w:sz w:val="28"/>
          <w:szCs w:val="28"/>
          <w:lang w:val="uk-UA"/>
        </w:rPr>
        <w:t>та учні початкової школи забезпечені програмою, сучасними презентаціями</w:t>
      </w:r>
      <w:r w:rsidR="00CD6D4F" w:rsidRPr="00460D04">
        <w:rPr>
          <w:spacing w:val="-1"/>
          <w:sz w:val="28"/>
          <w:szCs w:val="28"/>
          <w:lang w:val="uk-UA"/>
        </w:rPr>
        <w:t>, які створює сам учитель.</w:t>
      </w:r>
    </w:p>
    <w:p w14:paraId="42C3DF2C" w14:textId="7A751251" w:rsidR="00275564" w:rsidRPr="00460D04" w:rsidRDefault="00275564" w:rsidP="00460D04">
      <w:pPr>
        <w:pStyle w:val="a7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 xml:space="preserve">На всіх відвіданих уроках </w:t>
      </w:r>
      <w:r w:rsidR="00CD6D4F" w:rsidRPr="00460D04">
        <w:rPr>
          <w:sz w:val="28"/>
          <w:szCs w:val="28"/>
          <w:lang w:val="uk-UA"/>
        </w:rPr>
        <w:t>Ірина Борис</w:t>
      </w:r>
      <w:r w:rsidR="00642DA1" w:rsidRPr="00460D04">
        <w:rPr>
          <w:sz w:val="28"/>
          <w:szCs w:val="28"/>
          <w:lang w:val="uk-UA"/>
        </w:rPr>
        <w:t>і</w:t>
      </w:r>
      <w:r w:rsidR="00CD6D4F" w:rsidRPr="00460D04">
        <w:rPr>
          <w:sz w:val="28"/>
          <w:szCs w:val="28"/>
          <w:lang w:val="uk-UA"/>
        </w:rPr>
        <w:t>вна</w:t>
      </w:r>
      <w:r w:rsidRPr="00460D04">
        <w:rPr>
          <w:sz w:val="28"/>
          <w:szCs w:val="28"/>
          <w:lang w:val="uk-UA"/>
        </w:rPr>
        <w:t xml:space="preserve"> приділя</w:t>
      </w:r>
      <w:r w:rsidR="00642DA1" w:rsidRPr="00460D04">
        <w:rPr>
          <w:sz w:val="28"/>
          <w:szCs w:val="28"/>
          <w:lang w:val="uk-UA"/>
        </w:rPr>
        <w:t>є</w:t>
      </w:r>
      <w:r w:rsidRPr="00460D04">
        <w:rPr>
          <w:sz w:val="28"/>
          <w:szCs w:val="28"/>
          <w:lang w:val="uk-UA"/>
        </w:rPr>
        <w:t xml:space="preserve"> увагу створенню найсприятливіших умов для навчання, виховання й розвитку учнів, враховуючи індивідуальні особливості, нахили та інтереси дітей.</w:t>
      </w:r>
    </w:p>
    <w:p w14:paraId="6F5584DB" w14:textId="77777777" w:rsidR="00275564" w:rsidRPr="00460D04" w:rsidRDefault="00275564" w:rsidP="00460D04">
      <w:pPr>
        <w:pStyle w:val="a7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14:paraId="3ED6B8A6" w14:textId="77777777" w:rsidR="00275564" w:rsidRPr="00460D04" w:rsidRDefault="00275564" w:rsidP="00460D04">
      <w:pPr>
        <w:pStyle w:val="a7"/>
        <w:spacing w:after="0"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460D04">
        <w:rPr>
          <w:b/>
          <w:sz w:val="28"/>
          <w:szCs w:val="28"/>
          <w:lang w:val="uk-UA"/>
        </w:rPr>
        <w:t xml:space="preserve">РЕКОМЕНДАЦІЇ: </w:t>
      </w:r>
    </w:p>
    <w:p w14:paraId="4E769225" w14:textId="311553B7" w:rsidR="00275564" w:rsidRPr="00460D04" w:rsidRDefault="00275564" w:rsidP="00460D04">
      <w:pPr>
        <w:pStyle w:val="a6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60D04">
        <w:rPr>
          <w:sz w:val="28"/>
          <w:szCs w:val="28"/>
        </w:rPr>
        <w:t>Проаналізувати типові помилки, які допускають учні, на засіданні шкільн</w:t>
      </w:r>
      <w:r w:rsidR="00B958AA" w:rsidRPr="00460D04">
        <w:rPr>
          <w:sz w:val="28"/>
          <w:szCs w:val="28"/>
        </w:rPr>
        <w:t>ого</w:t>
      </w:r>
      <w:r w:rsidRPr="00460D04">
        <w:rPr>
          <w:sz w:val="28"/>
          <w:szCs w:val="28"/>
        </w:rPr>
        <w:t xml:space="preserve"> методичн</w:t>
      </w:r>
      <w:r w:rsidR="00B958AA" w:rsidRPr="00460D04">
        <w:rPr>
          <w:sz w:val="28"/>
          <w:szCs w:val="28"/>
        </w:rPr>
        <w:t>ого</w:t>
      </w:r>
      <w:r w:rsidRPr="00460D04">
        <w:rPr>
          <w:sz w:val="28"/>
          <w:szCs w:val="28"/>
        </w:rPr>
        <w:t xml:space="preserve"> об’єднан</w:t>
      </w:r>
      <w:r w:rsidR="00B958AA" w:rsidRPr="00460D04">
        <w:rPr>
          <w:sz w:val="28"/>
          <w:szCs w:val="28"/>
        </w:rPr>
        <w:t>ня вчителів початкових класів та вчителів фізичної культури</w:t>
      </w:r>
      <w:r w:rsidRPr="00460D04">
        <w:rPr>
          <w:sz w:val="28"/>
          <w:szCs w:val="28"/>
        </w:rPr>
        <w:t xml:space="preserve"> з метою знаходження варіантів формування в учнів необхідних </w:t>
      </w:r>
      <w:proofErr w:type="spellStart"/>
      <w:r w:rsidRPr="00460D04">
        <w:rPr>
          <w:sz w:val="28"/>
          <w:szCs w:val="28"/>
        </w:rPr>
        <w:t>компетенцій</w:t>
      </w:r>
      <w:proofErr w:type="spellEnd"/>
      <w:r w:rsidRPr="00460D04">
        <w:rPr>
          <w:sz w:val="28"/>
          <w:szCs w:val="28"/>
        </w:rPr>
        <w:t>.</w:t>
      </w:r>
    </w:p>
    <w:p w14:paraId="35D1671D" w14:textId="77777777" w:rsidR="00275564" w:rsidRPr="00460D04" w:rsidRDefault="00275564" w:rsidP="00460D04">
      <w:pPr>
        <w:pStyle w:val="a6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60D04">
        <w:rPr>
          <w:sz w:val="28"/>
          <w:szCs w:val="28"/>
        </w:rPr>
        <w:t xml:space="preserve">Активізувати практичну спрямованість уроків української жестової мови. </w:t>
      </w:r>
    </w:p>
    <w:p w14:paraId="76C9A986" w14:textId="6719A80E" w:rsidR="00275564" w:rsidRPr="00460D04" w:rsidRDefault="00275564" w:rsidP="00460D04">
      <w:pPr>
        <w:pStyle w:val="a6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60D04">
        <w:rPr>
          <w:sz w:val="28"/>
          <w:szCs w:val="28"/>
        </w:rPr>
        <w:t>Вводити в урок завдання на вибір.</w:t>
      </w:r>
    </w:p>
    <w:p w14:paraId="7AB604BE" w14:textId="77777777" w:rsidR="00B958AA" w:rsidRPr="00460D04" w:rsidRDefault="00B958AA" w:rsidP="00460D04">
      <w:pPr>
        <w:jc w:val="both"/>
        <w:rPr>
          <w:b/>
          <w:bCs/>
          <w:sz w:val="28"/>
          <w:szCs w:val="28"/>
          <w:lang w:val="uk-UA"/>
        </w:rPr>
      </w:pPr>
    </w:p>
    <w:p w14:paraId="447811CF" w14:textId="77777777" w:rsidR="00460D04" w:rsidRDefault="00460D04" w:rsidP="00460D04">
      <w:pPr>
        <w:jc w:val="both"/>
        <w:rPr>
          <w:b/>
          <w:bCs/>
          <w:sz w:val="28"/>
          <w:szCs w:val="28"/>
          <w:lang w:val="uk-UA"/>
        </w:rPr>
      </w:pPr>
      <w:r w:rsidRPr="00460D04">
        <w:rPr>
          <w:b/>
          <w:bCs/>
          <w:sz w:val="28"/>
          <w:szCs w:val="28"/>
          <w:lang w:val="uk-UA"/>
        </w:rPr>
        <w:t>Зас</w:t>
      </w:r>
      <w:r>
        <w:rPr>
          <w:b/>
          <w:bCs/>
          <w:sz w:val="28"/>
          <w:szCs w:val="28"/>
          <w:lang w:val="uk-UA"/>
        </w:rPr>
        <w:t>тупник директора з</w:t>
      </w:r>
    </w:p>
    <w:p w14:paraId="5373046D" w14:textId="15CBC144" w:rsidR="00B958AA" w:rsidRPr="00460D04" w:rsidRDefault="00460D04" w:rsidP="00460D04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навчальної роботи</w:t>
      </w:r>
      <w:r w:rsidRPr="00460D04">
        <w:rPr>
          <w:b/>
          <w:bCs/>
          <w:sz w:val="28"/>
          <w:szCs w:val="28"/>
          <w:lang w:val="uk-UA"/>
        </w:rPr>
        <w:t xml:space="preserve">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Pr="00460D04"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  <w:lang w:val="uk-UA"/>
        </w:rPr>
        <w:t>Сергій КОРСУН</w:t>
      </w:r>
    </w:p>
    <w:p w14:paraId="6DFAAF2A" w14:textId="77777777" w:rsidR="00460D04" w:rsidRDefault="00460D04" w:rsidP="00460D04">
      <w:pPr>
        <w:jc w:val="both"/>
        <w:rPr>
          <w:sz w:val="28"/>
          <w:szCs w:val="28"/>
          <w:lang w:val="uk-UA"/>
        </w:rPr>
      </w:pPr>
    </w:p>
    <w:p w14:paraId="44C1FAE3" w14:textId="77777777" w:rsidR="00460D04" w:rsidRDefault="00460D04" w:rsidP="00460D04">
      <w:pPr>
        <w:jc w:val="both"/>
        <w:rPr>
          <w:sz w:val="28"/>
          <w:szCs w:val="28"/>
          <w:lang w:val="uk-UA"/>
        </w:rPr>
      </w:pPr>
    </w:p>
    <w:p w14:paraId="60C29E3F" w14:textId="77777777" w:rsidR="00460D04" w:rsidRDefault="00460D04" w:rsidP="00460D04">
      <w:pPr>
        <w:jc w:val="both"/>
        <w:rPr>
          <w:sz w:val="28"/>
          <w:szCs w:val="28"/>
          <w:lang w:val="uk-UA"/>
        </w:rPr>
      </w:pPr>
    </w:p>
    <w:p w14:paraId="253DB12D" w14:textId="77777777" w:rsidR="00460D04" w:rsidRDefault="00460D04" w:rsidP="00460D04">
      <w:pPr>
        <w:jc w:val="both"/>
        <w:rPr>
          <w:sz w:val="28"/>
          <w:szCs w:val="28"/>
          <w:lang w:val="uk-UA"/>
        </w:rPr>
      </w:pPr>
    </w:p>
    <w:p w14:paraId="4AC2E077" w14:textId="77777777" w:rsidR="00460D04" w:rsidRDefault="00460D04" w:rsidP="00460D04">
      <w:pPr>
        <w:jc w:val="both"/>
        <w:rPr>
          <w:sz w:val="28"/>
          <w:szCs w:val="28"/>
          <w:lang w:val="uk-UA"/>
        </w:rPr>
      </w:pPr>
    </w:p>
    <w:p w14:paraId="312A1C42" w14:textId="77777777" w:rsidR="00460D04" w:rsidRDefault="00460D04" w:rsidP="00460D04">
      <w:pPr>
        <w:jc w:val="both"/>
        <w:rPr>
          <w:sz w:val="28"/>
          <w:szCs w:val="28"/>
          <w:lang w:val="uk-UA"/>
        </w:rPr>
      </w:pPr>
    </w:p>
    <w:p w14:paraId="378AE073" w14:textId="77777777" w:rsidR="00460D04" w:rsidRDefault="00460D04" w:rsidP="00460D04">
      <w:pPr>
        <w:jc w:val="both"/>
        <w:rPr>
          <w:sz w:val="28"/>
          <w:szCs w:val="28"/>
          <w:lang w:val="uk-UA"/>
        </w:rPr>
      </w:pPr>
    </w:p>
    <w:p w14:paraId="65D178C3" w14:textId="77777777" w:rsidR="00460D04" w:rsidRPr="00460D04" w:rsidRDefault="00460D04" w:rsidP="00460D04">
      <w:pPr>
        <w:jc w:val="both"/>
        <w:rPr>
          <w:sz w:val="28"/>
          <w:szCs w:val="28"/>
          <w:lang w:val="uk-UA"/>
        </w:rPr>
      </w:pPr>
    </w:p>
    <w:p w14:paraId="451EC8E1" w14:textId="77777777" w:rsidR="00460D04" w:rsidRPr="00460D04" w:rsidRDefault="00460D04" w:rsidP="00460D04">
      <w:pPr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lastRenderedPageBreak/>
        <w:t>Візи:</w:t>
      </w:r>
    </w:p>
    <w:p w14:paraId="490D4BDC" w14:textId="77777777" w:rsidR="00460D04" w:rsidRPr="00460D04" w:rsidRDefault="00460D04" w:rsidP="00460D0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60D04" w:rsidRPr="00460D04" w14:paraId="75BB63DB" w14:textId="77777777" w:rsidTr="00AF6E85">
        <w:tc>
          <w:tcPr>
            <w:tcW w:w="5637" w:type="dxa"/>
            <w:hideMark/>
          </w:tcPr>
          <w:p w14:paraId="1E2414E2" w14:textId="77777777" w:rsidR="00460D04" w:rsidRPr="00460D04" w:rsidRDefault="00460D04" w:rsidP="00460D04">
            <w:pPr>
              <w:jc w:val="both"/>
              <w:rPr>
                <w:sz w:val="28"/>
                <w:szCs w:val="28"/>
                <w:lang w:val="uk-UA"/>
              </w:rPr>
            </w:pPr>
            <w:r w:rsidRPr="00460D04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941F366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2236CF8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44182290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6CF2B830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36910D63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  <w:r w:rsidRPr="00460D04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60D04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460D04" w:rsidRPr="00460D04" w14:paraId="40C83A86" w14:textId="77777777" w:rsidTr="00AF6E85">
        <w:trPr>
          <w:trHeight w:val="177"/>
        </w:trPr>
        <w:tc>
          <w:tcPr>
            <w:tcW w:w="5637" w:type="dxa"/>
          </w:tcPr>
          <w:p w14:paraId="30F2C10B" w14:textId="77777777" w:rsidR="00460D04" w:rsidRPr="00460D04" w:rsidRDefault="00460D04" w:rsidP="00460D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BE49FD4" w14:textId="77777777" w:rsidR="00460D04" w:rsidRPr="00460D04" w:rsidRDefault="00460D04" w:rsidP="00460D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CD48A3E" w14:textId="77777777" w:rsidR="00460D04" w:rsidRPr="00460D04" w:rsidRDefault="00460D04" w:rsidP="00460D04">
            <w:pPr>
              <w:rPr>
                <w:sz w:val="16"/>
                <w:szCs w:val="16"/>
                <w:lang w:val="uk-UA"/>
              </w:rPr>
            </w:pPr>
          </w:p>
        </w:tc>
      </w:tr>
      <w:tr w:rsidR="00460D04" w:rsidRPr="00460D04" w14:paraId="37E7EC2F" w14:textId="77777777" w:rsidTr="00AF6E85">
        <w:tc>
          <w:tcPr>
            <w:tcW w:w="5637" w:type="dxa"/>
            <w:hideMark/>
          </w:tcPr>
          <w:p w14:paraId="5C7A03E4" w14:textId="77777777" w:rsidR="00460D04" w:rsidRPr="00460D04" w:rsidRDefault="00460D04" w:rsidP="00460D04">
            <w:pPr>
              <w:jc w:val="both"/>
              <w:rPr>
                <w:sz w:val="28"/>
                <w:szCs w:val="28"/>
                <w:lang w:val="uk-UA"/>
              </w:rPr>
            </w:pPr>
            <w:r w:rsidRPr="00460D04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FF41A2B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29CC361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33003F53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2B8A19E3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6C0FDEEC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  <w:r w:rsidRPr="00460D04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460D04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60D04" w:rsidRPr="00460D04" w14:paraId="5F2A65AA" w14:textId="77777777" w:rsidTr="00AF6E85">
        <w:tc>
          <w:tcPr>
            <w:tcW w:w="5637" w:type="dxa"/>
          </w:tcPr>
          <w:p w14:paraId="575CA8DB" w14:textId="77777777" w:rsidR="00460D04" w:rsidRPr="00460D04" w:rsidRDefault="00460D04" w:rsidP="00460D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8C6B4F9" w14:textId="77777777" w:rsidR="00460D04" w:rsidRPr="00460D04" w:rsidRDefault="00460D04" w:rsidP="00460D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A197F03" w14:textId="77777777" w:rsidR="00460D04" w:rsidRPr="00460D04" w:rsidRDefault="00460D04" w:rsidP="00460D04">
            <w:pPr>
              <w:rPr>
                <w:sz w:val="16"/>
                <w:szCs w:val="16"/>
                <w:lang w:val="uk-UA"/>
              </w:rPr>
            </w:pPr>
          </w:p>
        </w:tc>
      </w:tr>
      <w:tr w:rsidR="00460D04" w:rsidRPr="00460D04" w14:paraId="62748153" w14:textId="77777777" w:rsidTr="00AF6E85">
        <w:tc>
          <w:tcPr>
            <w:tcW w:w="5637" w:type="dxa"/>
          </w:tcPr>
          <w:p w14:paraId="788B00D9" w14:textId="62D0DA59" w:rsidR="00460D04" w:rsidRPr="00460D04" w:rsidRDefault="00460D04" w:rsidP="00460D04">
            <w:pPr>
              <w:jc w:val="both"/>
              <w:rPr>
                <w:sz w:val="28"/>
                <w:szCs w:val="28"/>
                <w:lang w:val="uk-UA"/>
              </w:rPr>
            </w:pPr>
            <w:r w:rsidRPr="00460D04">
              <w:rPr>
                <w:sz w:val="28"/>
                <w:szCs w:val="28"/>
                <w:lang w:val="uk-UA"/>
              </w:rPr>
              <w:t xml:space="preserve">Секретар </w:t>
            </w:r>
            <w:r w:rsidRPr="00460D04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7AC79B9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EC66F77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1DAF3074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64E28E28" w14:textId="2A25E91D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  <w:r w:rsidRPr="00460D04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460D04"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460D04" w:rsidRPr="00460D04" w14:paraId="4A1F7B9D" w14:textId="77777777" w:rsidTr="00AF6E85">
        <w:tc>
          <w:tcPr>
            <w:tcW w:w="5637" w:type="dxa"/>
          </w:tcPr>
          <w:p w14:paraId="2A924377" w14:textId="77777777" w:rsidR="00460D04" w:rsidRPr="00460D04" w:rsidRDefault="00460D04" w:rsidP="00460D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832FECD" w14:textId="77777777" w:rsidR="00460D04" w:rsidRPr="00460D04" w:rsidRDefault="00460D04" w:rsidP="00460D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765DEC1" w14:textId="77777777" w:rsidR="00460D04" w:rsidRPr="00460D04" w:rsidRDefault="00460D04" w:rsidP="00460D04">
            <w:pPr>
              <w:rPr>
                <w:sz w:val="16"/>
                <w:szCs w:val="16"/>
                <w:lang w:val="uk-UA"/>
              </w:rPr>
            </w:pPr>
          </w:p>
        </w:tc>
      </w:tr>
      <w:tr w:rsidR="00460D04" w:rsidRPr="00460D04" w14:paraId="068F24B4" w14:textId="77777777" w:rsidTr="00AF6E85">
        <w:tc>
          <w:tcPr>
            <w:tcW w:w="5637" w:type="dxa"/>
          </w:tcPr>
          <w:p w14:paraId="34D60649" w14:textId="77777777" w:rsidR="00460D04" w:rsidRPr="00460D04" w:rsidRDefault="00460D04" w:rsidP="00460D04">
            <w:pPr>
              <w:jc w:val="both"/>
              <w:rPr>
                <w:sz w:val="28"/>
                <w:szCs w:val="28"/>
                <w:lang w:val="uk-UA"/>
              </w:rPr>
            </w:pPr>
            <w:r w:rsidRPr="00460D04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1BBE69B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08A71BE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0A3A7106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7F0EB556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724FB35A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</w:p>
          <w:p w14:paraId="76A08159" w14:textId="77777777" w:rsidR="00460D04" w:rsidRPr="00460D04" w:rsidRDefault="00460D04" w:rsidP="00460D04">
            <w:pPr>
              <w:rPr>
                <w:sz w:val="28"/>
                <w:szCs w:val="28"/>
                <w:lang w:val="uk-UA"/>
              </w:rPr>
            </w:pPr>
            <w:r w:rsidRPr="00460D04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60D04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3C7FBA20" w14:textId="77777777" w:rsidR="00460D04" w:rsidRPr="00460D04" w:rsidRDefault="00460D04" w:rsidP="00460D04">
      <w:pPr>
        <w:pStyle w:val="2"/>
        <w:jc w:val="both"/>
        <w:rPr>
          <w:szCs w:val="28"/>
        </w:rPr>
      </w:pPr>
    </w:p>
    <w:p w14:paraId="0B1421F7" w14:textId="77777777" w:rsidR="00460D04" w:rsidRPr="00460D04" w:rsidRDefault="00460D04" w:rsidP="00460D04">
      <w:pPr>
        <w:pStyle w:val="2"/>
        <w:jc w:val="both"/>
        <w:rPr>
          <w:szCs w:val="28"/>
        </w:rPr>
      </w:pPr>
    </w:p>
    <w:p w14:paraId="1E67A705" w14:textId="77777777" w:rsidR="00460D04" w:rsidRPr="00460D04" w:rsidRDefault="00460D04" w:rsidP="00460D04">
      <w:pPr>
        <w:spacing w:line="360" w:lineRule="auto"/>
        <w:jc w:val="both"/>
        <w:rPr>
          <w:sz w:val="28"/>
          <w:szCs w:val="28"/>
          <w:lang w:val="uk-UA"/>
        </w:rPr>
      </w:pPr>
    </w:p>
    <w:p w14:paraId="097F3DB1" w14:textId="77777777" w:rsidR="00460D04" w:rsidRPr="00460D04" w:rsidRDefault="00460D04" w:rsidP="00460D04">
      <w:pPr>
        <w:spacing w:line="360" w:lineRule="auto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З наказом ознайомлені:</w:t>
      </w:r>
    </w:p>
    <w:p w14:paraId="716E5EBA" w14:textId="77777777" w:rsidR="00460D04" w:rsidRPr="00460D04" w:rsidRDefault="00460D04" w:rsidP="00460D04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60D04">
        <w:rPr>
          <w:sz w:val="28"/>
          <w:szCs w:val="28"/>
          <w:lang w:val="uk-UA"/>
        </w:rPr>
        <w:t>Терехова</w:t>
      </w:r>
      <w:proofErr w:type="spellEnd"/>
      <w:r w:rsidRPr="00460D04">
        <w:rPr>
          <w:sz w:val="28"/>
          <w:szCs w:val="28"/>
          <w:lang w:val="uk-UA"/>
        </w:rPr>
        <w:t xml:space="preserve"> І.Ю.</w:t>
      </w:r>
      <w:r w:rsidRPr="00460D04">
        <w:rPr>
          <w:sz w:val="28"/>
          <w:szCs w:val="28"/>
          <w:lang w:val="uk-UA"/>
        </w:rPr>
        <w:tab/>
      </w:r>
      <w:r w:rsidRPr="00460D04">
        <w:rPr>
          <w:sz w:val="28"/>
          <w:szCs w:val="28"/>
          <w:lang w:val="uk-UA"/>
        </w:rPr>
        <w:tab/>
        <w:t>__________</w:t>
      </w:r>
    </w:p>
    <w:p w14:paraId="323504F3" w14:textId="77777777" w:rsidR="00460D04" w:rsidRPr="00460D04" w:rsidRDefault="00460D04" w:rsidP="00460D04">
      <w:pPr>
        <w:spacing w:line="360" w:lineRule="auto"/>
        <w:jc w:val="both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Фролова Т.П.</w:t>
      </w:r>
      <w:r w:rsidRPr="00460D04">
        <w:rPr>
          <w:sz w:val="28"/>
          <w:szCs w:val="28"/>
          <w:lang w:val="uk-UA"/>
        </w:rPr>
        <w:tab/>
      </w:r>
      <w:r w:rsidRPr="00460D04">
        <w:rPr>
          <w:sz w:val="28"/>
          <w:szCs w:val="28"/>
          <w:lang w:val="uk-UA"/>
        </w:rPr>
        <w:tab/>
        <w:t>__________</w:t>
      </w:r>
    </w:p>
    <w:p w14:paraId="53458881" w14:textId="0B6CCDC9" w:rsidR="000F05F0" w:rsidRPr="00460D04" w:rsidRDefault="00460D04" w:rsidP="00460D04">
      <w:pPr>
        <w:spacing w:line="360" w:lineRule="auto"/>
        <w:rPr>
          <w:sz w:val="28"/>
          <w:szCs w:val="28"/>
          <w:lang w:val="uk-UA"/>
        </w:rPr>
      </w:pPr>
      <w:r w:rsidRPr="00460D04">
        <w:rPr>
          <w:sz w:val="28"/>
          <w:szCs w:val="28"/>
          <w:lang w:val="uk-UA"/>
        </w:rPr>
        <w:t>Васильченко І.Б.</w:t>
      </w:r>
      <w:r w:rsidRPr="00460D04">
        <w:rPr>
          <w:sz w:val="28"/>
          <w:szCs w:val="28"/>
          <w:lang w:val="uk-UA"/>
        </w:rPr>
        <w:tab/>
      </w:r>
      <w:r w:rsidRPr="00460D04">
        <w:rPr>
          <w:sz w:val="28"/>
          <w:szCs w:val="28"/>
          <w:lang w:val="uk-UA"/>
        </w:rPr>
        <w:tab/>
        <w:t>__________</w:t>
      </w:r>
      <w:bookmarkStart w:id="1" w:name="_GoBack"/>
      <w:bookmarkEnd w:id="1"/>
    </w:p>
    <w:sectPr w:rsidR="000F05F0" w:rsidRPr="00460D04" w:rsidSect="00856353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2BC4" w14:textId="77777777" w:rsidR="006712F4" w:rsidRDefault="006712F4">
      <w:r>
        <w:separator/>
      </w:r>
    </w:p>
  </w:endnote>
  <w:endnote w:type="continuationSeparator" w:id="0">
    <w:p w14:paraId="3EE28930" w14:textId="77777777" w:rsidR="006712F4" w:rsidRDefault="006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46C03" w14:textId="77777777" w:rsidR="006712F4" w:rsidRDefault="006712F4">
      <w:r>
        <w:separator/>
      </w:r>
    </w:p>
  </w:footnote>
  <w:footnote w:type="continuationSeparator" w:id="0">
    <w:p w14:paraId="23FF1912" w14:textId="77777777" w:rsidR="006712F4" w:rsidRDefault="0067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28346996" w14:textId="77777777" w:rsidR="0076227F" w:rsidRDefault="002D73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3738F" w14:textId="77777777" w:rsidR="0076227F" w:rsidRDefault="007622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AAC"/>
    <w:multiLevelType w:val="hybridMultilevel"/>
    <w:tmpl w:val="9CA26D68"/>
    <w:lvl w:ilvl="0" w:tplc="14C636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3FB95F31"/>
    <w:multiLevelType w:val="hybridMultilevel"/>
    <w:tmpl w:val="8548AD74"/>
    <w:lvl w:ilvl="0" w:tplc="B630089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4"/>
    <w:rsid w:val="000F05F0"/>
    <w:rsid w:val="001467FA"/>
    <w:rsid w:val="001E2E15"/>
    <w:rsid w:val="00275564"/>
    <w:rsid w:val="00291BAD"/>
    <w:rsid w:val="002D73EA"/>
    <w:rsid w:val="003C0778"/>
    <w:rsid w:val="00460D04"/>
    <w:rsid w:val="00556CCC"/>
    <w:rsid w:val="00636E50"/>
    <w:rsid w:val="00642DA1"/>
    <w:rsid w:val="006712F4"/>
    <w:rsid w:val="0068529B"/>
    <w:rsid w:val="0076227F"/>
    <w:rsid w:val="0084143B"/>
    <w:rsid w:val="008B1397"/>
    <w:rsid w:val="00A33FDB"/>
    <w:rsid w:val="00A62CE4"/>
    <w:rsid w:val="00B958AA"/>
    <w:rsid w:val="00C35AA1"/>
    <w:rsid w:val="00CD6D4F"/>
    <w:rsid w:val="00CF2601"/>
    <w:rsid w:val="00D25D74"/>
    <w:rsid w:val="00D30C51"/>
    <w:rsid w:val="00D360CF"/>
    <w:rsid w:val="00D535E2"/>
    <w:rsid w:val="00D65971"/>
    <w:rsid w:val="00D86C0C"/>
    <w:rsid w:val="00DA6AFA"/>
    <w:rsid w:val="00DB424A"/>
    <w:rsid w:val="00DF2FCC"/>
    <w:rsid w:val="00F2166E"/>
    <w:rsid w:val="00F47CF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564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275564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7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755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75564"/>
    <w:pPr>
      <w:ind w:left="720"/>
    </w:pPr>
    <w:rPr>
      <w:sz w:val="20"/>
      <w:szCs w:val="20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2755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D3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91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564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275564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2755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7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755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75564"/>
    <w:pPr>
      <w:ind w:left="720"/>
    </w:pPr>
    <w:rPr>
      <w:sz w:val="20"/>
      <w:szCs w:val="20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2755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55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D3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91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8</cp:revision>
  <dcterms:created xsi:type="dcterms:W3CDTF">2023-06-08T07:07:00Z</dcterms:created>
  <dcterms:modified xsi:type="dcterms:W3CDTF">2023-11-29T15:10:00Z</dcterms:modified>
</cp:coreProperties>
</file>