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25F" w:rsidRDefault="0077625F" w:rsidP="0077625F">
      <w:pPr>
        <w:spacing w:line="276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КОМУНАЛЬНИЙ ЗАКЛАД</w:t>
      </w:r>
    </w:p>
    <w:p w:rsidR="0077625F" w:rsidRDefault="0077625F" w:rsidP="0077625F">
      <w:pPr>
        <w:spacing w:line="276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«ХАРКІВСЬКА СПЕЦІАЛЬНА ШКОЛА № 5» </w:t>
      </w:r>
    </w:p>
    <w:p w:rsidR="0077625F" w:rsidRDefault="0077625F" w:rsidP="0077625F">
      <w:pPr>
        <w:spacing w:line="276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ХАРКІВСЬКОЇ ОБЛАСНОЇ РАДИ</w:t>
      </w:r>
    </w:p>
    <w:p w:rsidR="0077625F" w:rsidRDefault="0077625F" w:rsidP="0077625F">
      <w:pPr>
        <w:jc w:val="center"/>
        <w:rPr>
          <w:rFonts w:eastAsia="Arial Unicode MS"/>
          <w:sz w:val="28"/>
          <w:szCs w:val="28"/>
          <w:lang w:val="uk-UA"/>
        </w:rPr>
      </w:pPr>
    </w:p>
    <w:p w:rsidR="0077625F" w:rsidRDefault="0077625F" w:rsidP="0077625F">
      <w:pPr>
        <w:jc w:val="center"/>
        <w:rPr>
          <w:rFonts w:eastAsia="Arial Unicode MS"/>
          <w:b/>
          <w:bCs/>
          <w:sz w:val="28"/>
          <w:szCs w:val="28"/>
          <w:lang w:val="uk-UA"/>
        </w:rPr>
      </w:pPr>
      <w:r>
        <w:rPr>
          <w:rFonts w:eastAsia="Arial Unicode MS"/>
          <w:b/>
          <w:bCs/>
          <w:sz w:val="28"/>
          <w:szCs w:val="28"/>
          <w:lang w:val="uk-UA"/>
        </w:rPr>
        <w:t>НАКАЗ</w:t>
      </w:r>
    </w:p>
    <w:p w:rsidR="0077625F" w:rsidRDefault="0077625F" w:rsidP="0077625F">
      <w:pPr>
        <w:jc w:val="center"/>
        <w:rPr>
          <w:rFonts w:eastAsia="Arial Unicode MS"/>
          <w:sz w:val="28"/>
          <w:szCs w:val="28"/>
          <w:lang w:val="uk-UA"/>
        </w:rPr>
      </w:pPr>
    </w:p>
    <w:p w:rsidR="0077625F" w:rsidRDefault="00995534" w:rsidP="0077625F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06</w:t>
      </w:r>
      <w:r w:rsidR="0077625F">
        <w:rPr>
          <w:b/>
          <w:bCs/>
          <w:sz w:val="28"/>
          <w:szCs w:val="28"/>
          <w:lang w:val="uk-UA"/>
        </w:rPr>
        <w:t>.06.202</w:t>
      </w:r>
      <w:r w:rsidR="00912D94" w:rsidRPr="00912D94">
        <w:rPr>
          <w:b/>
          <w:bCs/>
          <w:sz w:val="28"/>
          <w:szCs w:val="28"/>
        </w:rPr>
        <w:t>3</w:t>
      </w:r>
      <w:r w:rsidR="0077625F">
        <w:rPr>
          <w:b/>
          <w:bCs/>
          <w:sz w:val="28"/>
          <w:szCs w:val="28"/>
          <w:lang w:val="uk-UA"/>
        </w:rPr>
        <w:t xml:space="preserve">           </w:t>
      </w:r>
      <w:r w:rsidR="00AA3564">
        <w:rPr>
          <w:b/>
          <w:bCs/>
          <w:sz w:val="28"/>
          <w:szCs w:val="28"/>
          <w:lang w:val="uk-UA"/>
        </w:rPr>
        <w:t xml:space="preserve">                                 </w:t>
      </w:r>
      <w:r w:rsidR="0077625F">
        <w:rPr>
          <w:b/>
          <w:bCs/>
          <w:sz w:val="28"/>
          <w:szCs w:val="28"/>
          <w:lang w:val="uk-UA"/>
        </w:rPr>
        <w:t xml:space="preserve"> Харків                                              № </w:t>
      </w:r>
      <w:r w:rsidR="00A01505" w:rsidRPr="00A01505">
        <w:rPr>
          <w:b/>
          <w:bCs/>
          <w:sz w:val="28"/>
          <w:szCs w:val="28"/>
        </w:rPr>
        <w:t>5</w:t>
      </w:r>
      <w:r w:rsidR="00A01505" w:rsidRPr="00912D94">
        <w:rPr>
          <w:b/>
          <w:bCs/>
          <w:sz w:val="28"/>
          <w:szCs w:val="28"/>
        </w:rPr>
        <w:t>1</w:t>
      </w:r>
      <w:r w:rsidR="0077625F">
        <w:rPr>
          <w:b/>
          <w:bCs/>
          <w:sz w:val="28"/>
          <w:szCs w:val="28"/>
          <w:lang w:val="uk-UA"/>
        </w:rPr>
        <w:t>-о</w:t>
      </w:r>
    </w:p>
    <w:p w:rsidR="0077625F" w:rsidRDefault="0077625F" w:rsidP="0077625F">
      <w:pPr>
        <w:rPr>
          <w:b/>
          <w:bCs/>
          <w:sz w:val="28"/>
          <w:szCs w:val="28"/>
          <w:lang w:val="uk-UA"/>
        </w:rPr>
      </w:pPr>
    </w:p>
    <w:p w:rsidR="0077625F" w:rsidRDefault="0077625F" w:rsidP="0077625F">
      <w:pPr>
        <w:spacing w:line="360" w:lineRule="auto"/>
        <w:ind w:right="5527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Про підсумки роботи з попередження та профілактики правопорушень, злочинності та СНІДу серед здобувачів освіти за 202</w:t>
      </w:r>
      <w:r w:rsidR="00912D94" w:rsidRPr="00912D94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  <w:lang w:val="uk-UA"/>
        </w:rPr>
        <w:t>/202</w:t>
      </w:r>
      <w:r w:rsidR="00912D94" w:rsidRPr="00912D94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  <w:lang w:val="uk-UA"/>
        </w:rPr>
        <w:t xml:space="preserve"> навчальний рік</w:t>
      </w:r>
    </w:p>
    <w:p w:rsidR="00995534" w:rsidRPr="00607C66" w:rsidRDefault="00995534" w:rsidP="0099553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виконання Законів України «Про</w:t>
      </w:r>
      <w:r w:rsidR="00C00FFD">
        <w:rPr>
          <w:sz w:val="28"/>
          <w:szCs w:val="28"/>
          <w:lang w:val="uk-UA"/>
        </w:rPr>
        <w:t xml:space="preserve"> освіту»</w:t>
      </w:r>
      <w:r>
        <w:rPr>
          <w:sz w:val="28"/>
          <w:szCs w:val="28"/>
          <w:lang w:val="uk-UA"/>
        </w:rPr>
        <w:t xml:space="preserve">, «Про повну загальну середню освіту», «Про охорону дитинства», «Про соціальну роботу з сім'ями, дітьми та молоддю», «Про запобігання та протидію домашньому насильству», </w:t>
      </w:r>
      <w:r w:rsidRPr="00695FD9">
        <w:rPr>
          <w:sz w:val="28"/>
          <w:szCs w:val="28"/>
          <w:lang w:val="uk-UA"/>
        </w:rPr>
        <w:t>Указу Президента України від 28.01.2000 № 113/2000 «Про додаткові заходи запобігання дитя</w:t>
      </w:r>
      <w:r w:rsidR="00AA3564">
        <w:rPr>
          <w:sz w:val="28"/>
          <w:szCs w:val="28"/>
          <w:lang w:val="uk-UA"/>
        </w:rPr>
        <w:t>чій бездоглядності» (із змінами</w:t>
      </w:r>
      <w:r w:rsidR="00837A3D">
        <w:rPr>
          <w:sz w:val="28"/>
          <w:szCs w:val="28"/>
          <w:lang w:val="uk-UA"/>
        </w:rPr>
        <w:t>), П</w:t>
      </w:r>
      <w:r w:rsidRPr="00695FD9">
        <w:rPr>
          <w:sz w:val="28"/>
          <w:szCs w:val="28"/>
          <w:lang w:val="uk-UA"/>
        </w:rPr>
        <w:t>остановою Кабінету Міністрів України від 22.08.2018 № 658 «Про затвердження</w:t>
      </w:r>
      <w:r>
        <w:rPr>
          <w:sz w:val="28"/>
          <w:szCs w:val="28"/>
          <w:lang w:val="uk-UA"/>
        </w:rPr>
        <w:t xml:space="preserve"> порядку взаємодії суб’єктів, що здійснюють заходи у сфері запобігання та протидії домашньому насильству і насильству за ознакою статі </w:t>
      </w:r>
      <w:r w:rsidRPr="00695FD9">
        <w:rPr>
          <w:sz w:val="28"/>
          <w:szCs w:val="28"/>
          <w:lang w:val="uk-UA"/>
        </w:rPr>
        <w:t>(із змінами</w:t>
      </w:r>
      <w:r>
        <w:rPr>
          <w:sz w:val="28"/>
          <w:szCs w:val="28"/>
          <w:lang w:val="uk-UA"/>
        </w:rPr>
        <w:t>)</w:t>
      </w:r>
      <w:r w:rsidR="009D7FCB">
        <w:rPr>
          <w:sz w:val="28"/>
          <w:szCs w:val="28"/>
          <w:lang w:val="uk-UA"/>
        </w:rPr>
        <w:t>,</w:t>
      </w:r>
      <w:r w:rsidR="009D7FCB" w:rsidRPr="009D7FCB">
        <w:rPr>
          <w:b/>
          <w:bCs/>
          <w:color w:val="333333"/>
          <w:sz w:val="32"/>
          <w:szCs w:val="32"/>
          <w:shd w:val="clear" w:color="auto" w:fill="FFFFFF"/>
          <w:lang w:val="uk-UA"/>
        </w:rPr>
        <w:t xml:space="preserve"> </w:t>
      </w:r>
      <w:r w:rsidR="009D7FCB" w:rsidRPr="00DB6737">
        <w:rPr>
          <w:bCs/>
          <w:sz w:val="28"/>
          <w:szCs w:val="28"/>
          <w:shd w:val="clear" w:color="auto" w:fill="FFFFFF"/>
          <w:lang w:val="uk-UA"/>
        </w:rPr>
        <w:t>розпорядження Кабінету Міністрів України від 10.10.2018 р. № 728-р «Про схвалення Концепції Державної соціальної програми запобігання та протидії домашньому насильству та насильству за ознакою статі на період до 2025 року</w:t>
      </w:r>
      <w:r w:rsidR="009D7FCB" w:rsidRPr="00DB6737">
        <w:rPr>
          <w:b/>
          <w:bCs/>
          <w:sz w:val="32"/>
          <w:szCs w:val="32"/>
          <w:shd w:val="clear" w:color="auto" w:fill="FFFFFF"/>
          <w:lang w:val="uk-UA"/>
        </w:rPr>
        <w:t>»</w:t>
      </w:r>
      <w:r w:rsidRPr="00DB6737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695FD9">
        <w:rPr>
          <w:sz w:val="28"/>
          <w:szCs w:val="28"/>
          <w:lang w:val="uk-UA"/>
        </w:rPr>
        <w:t>наказів Міністерства освіти і науки, молоді та спорту України від 25.11.2011 № 1358 «Про виконання розпорядження Кабінету Міністрів України від 12 жовтня 2011 р. №</w:t>
      </w:r>
      <w:r w:rsidR="00C00FFD">
        <w:rPr>
          <w:sz w:val="28"/>
          <w:szCs w:val="28"/>
          <w:lang w:val="uk-UA"/>
        </w:rPr>
        <w:t xml:space="preserve"> </w:t>
      </w:r>
      <w:r w:rsidRPr="00695FD9">
        <w:rPr>
          <w:sz w:val="28"/>
          <w:szCs w:val="28"/>
          <w:lang w:val="uk-UA"/>
        </w:rPr>
        <w:t>1039 «Про з</w:t>
      </w:r>
      <w:r>
        <w:rPr>
          <w:sz w:val="28"/>
          <w:szCs w:val="28"/>
          <w:lang w:val="uk-UA"/>
        </w:rPr>
        <w:t xml:space="preserve">атвердження плану заходів щодо реалізації Концепції розвитку кримінальної юстиції щодо неповнолітніх в Україні» </w:t>
      </w:r>
      <w:r w:rsidRPr="00695FD9">
        <w:rPr>
          <w:sz w:val="28"/>
          <w:szCs w:val="28"/>
          <w:lang w:val="uk-UA"/>
        </w:rPr>
        <w:t>(із змінами</w:t>
      </w:r>
      <w:r>
        <w:rPr>
          <w:sz w:val="28"/>
          <w:szCs w:val="28"/>
          <w:lang w:val="uk-UA"/>
        </w:rPr>
        <w:t xml:space="preserve">), наказу Міністерства науки і освіти України </w:t>
      </w:r>
      <w:r w:rsidR="00AA3564">
        <w:rPr>
          <w:sz w:val="28"/>
          <w:szCs w:val="28"/>
          <w:lang w:val="uk-UA"/>
        </w:rPr>
        <w:t xml:space="preserve">від 02.10.2018 № 1047 </w:t>
      </w:r>
      <w:r>
        <w:rPr>
          <w:sz w:val="28"/>
          <w:szCs w:val="28"/>
          <w:lang w:val="uk-UA"/>
        </w:rPr>
        <w:t xml:space="preserve">«Про затвердження Методичних рекомендацій щодо виявлення, реагування на випадки домашнього насильства і взаємодії педагогічних працівників </w:t>
      </w:r>
      <w:r w:rsidR="009D7FCB">
        <w:rPr>
          <w:sz w:val="28"/>
          <w:szCs w:val="28"/>
          <w:lang w:val="uk-UA"/>
        </w:rPr>
        <w:t>з іншими органами та службами»</w:t>
      </w:r>
      <w:r>
        <w:rPr>
          <w:sz w:val="28"/>
          <w:szCs w:val="28"/>
          <w:lang w:val="uk-UA"/>
        </w:rPr>
        <w:t>,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>плану роботи Комунального закладу «Харківська спеціальна школа № 5» Харківської обласної ради (далі – КЗ «ХСШ № 5» ХОР) на 202</w:t>
      </w:r>
      <w:r w:rsidR="007A7338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/202</w:t>
      </w:r>
      <w:r w:rsidR="007A7338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навчальний рік, адміністрацією закладу проведено аналіз підсумків роботи педагогічних працівників КЗ «ХСШ № 5» ХОР </w:t>
      </w:r>
      <w:r w:rsidR="008448A6">
        <w:rPr>
          <w:sz w:val="28"/>
          <w:szCs w:val="28"/>
          <w:lang w:val="uk-UA"/>
        </w:rPr>
        <w:t>з питань попередження та профілактики правопорушень, злочинності та СНІДу серед здобувачів освіти за підсумками 202</w:t>
      </w:r>
      <w:r w:rsidR="009D7FCB">
        <w:rPr>
          <w:sz w:val="28"/>
          <w:szCs w:val="28"/>
          <w:lang w:val="uk-UA"/>
        </w:rPr>
        <w:t>2</w:t>
      </w:r>
      <w:r w:rsidR="008448A6">
        <w:rPr>
          <w:sz w:val="28"/>
          <w:szCs w:val="28"/>
          <w:lang w:val="uk-UA"/>
        </w:rPr>
        <w:t>/202</w:t>
      </w:r>
      <w:r w:rsidR="009D7FCB">
        <w:rPr>
          <w:sz w:val="28"/>
          <w:szCs w:val="28"/>
          <w:lang w:val="uk-UA"/>
        </w:rPr>
        <w:t>3</w:t>
      </w:r>
      <w:r w:rsidR="008448A6">
        <w:rPr>
          <w:sz w:val="28"/>
          <w:szCs w:val="28"/>
          <w:lang w:val="uk-UA"/>
        </w:rPr>
        <w:t xml:space="preserve"> навчального року. </w:t>
      </w:r>
      <w:r>
        <w:rPr>
          <w:sz w:val="28"/>
          <w:szCs w:val="28"/>
          <w:lang w:val="uk-UA"/>
        </w:rPr>
        <w:t xml:space="preserve">Результати вивчення викладено у довідці (додається). Враховуючи результати вивчення, </w:t>
      </w:r>
    </w:p>
    <w:p w:rsidR="0077625F" w:rsidRDefault="0077625F" w:rsidP="0077625F">
      <w:pPr>
        <w:jc w:val="both"/>
        <w:rPr>
          <w:sz w:val="28"/>
          <w:szCs w:val="28"/>
          <w:lang w:val="uk-UA"/>
        </w:rPr>
      </w:pPr>
    </w:p>
    <w:p w:rsidR="0077625F" w:rsidRDefault="0077625F" w:rsidP="0077625F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Н А К А З У Ю: </w:t>
      </w:r>
    </w:p>
    <w:p w:rsidR="0077625F" w:rsidRDefault="0077625F" w:rsidP="0077625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Заступникам директора КЗ «ХСШ № 5» ХОР </w:t>
      </w:r>
      <w:proofErr w:type="spellStart"/>
      <w:r>
        <w:rPr>
          <w:sz w:val="28"/>
          <w:szCs w:val="28"/>
          <w:lang w:val="uk-UA"/>
        </w:rPr>
        <w:t>Корсуну</w:t>
      </w:r>
      <w:proofErr w:type="spellEnd"/>
      <w:r>
        <w:rPr>
          <w:sz w:val="28"/>
          <w:szCs w:val="28"/>
          <w:lang w:val="uk-UA"/>
        </w:rPr>
        <w:t xml:space="preserve"> С.О., </w:t>
      </w:r>
      <w:proofErr w:type="spellStart"/>
      <w:r>
        <w:rPr>
          <w:sz w:val="28"/>
          <w:szCs w:val="28"/>
          <w:lang w:val="uk-UA"/>
        </w:rPr>
        <w:t>Лавриковій</w:t>
      </w:r>
      <w:proofErr w:type="spellEnd"/>
      <w:r>
        <w:rPr>
          <w:sz w:val="28"/>
          <w:szCs w:val="28"/>
          <w:lang w:val="uk-UA"/>
        </w:rPr>
        <w:t xml:space="preserve"> Ю.С.:</w:t>
      </w:r>
    </w:p>
    <w:p w:rsidR="0077625F" w:rsidRDefault="0077625F" w:rsidP="0077625F">
      <w:pPr>
        <w:pStyle w:val="1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Забезпечити виконання в КЗ «ХСШ № 5» Х</w:t>
      </w:r>
      <w:r w:rsidR="008448A6">
        <w:rPr>
          <w:sz w:val="28"/>
          <w:szCs w:val="28"/>
          <w:lang w:val="uk-UA"/>
        </w:rPr>
        <w:t xml:space="preserve">ОР, в межах компетенції, </w:t>
      </w:r>
      <w:r w:rsidR="007A7338">
        <w:rPr>
          <w:sz w:val="28"/>
          <w:szCs w:val="28"/>
          <w:lang w:val="uk-UA"/>
        </w:rPr>
        <w:t>З</w:t>
      </w:r>
      <w:r w:rsidR="008448A6">
        <w:rPr>
          <w:sz w:val="28"/>
          <w:szCs w:val="28"/>
          <w:lang w:val="uk-UA"/>
        </w:rPr>
        <w:t>акону</w:t>
      </w:r>
      <w:r>
        <w:rPr>
          <w:sz w:val="28"/>
          <w:szCs w:val="28"/>
          <w:lang w:val="uk-UA"/>
        </w:rPr>
        <w:t xml:space="preserve"> України «Про запобігання та п</w:t>
      </w:r>
      <w:r w:rsidR="008448A6">
        <w:rPr>
          <w:sz w:val="28"/>
          <w:szCs w:val="28"/>
          <w:lang w:val="uk-UA"/>
        </w:rPr>
        <w:t xml:space="preserve">ротидію домашньому насильству», </w:t>
      </w:r>
      <w:r>
        <w:rPr>
          <w:sz w:val="28"/>
          <w:szCs w:val="28"/>
          <w:lang w:val="uk-UA"/>
        </w:rPr>
        <w:t>наказу Міністерства освіти і науки</w:t>
      </w:r>
      <w:r w:rsidR="00AA3564">
        <w:rPr>
          <w:sz w:val="28"/>
          <w:szCs w:val="28"/>
          <w:lang w:val="uk-UA"/>
        </w:rPr>
        <w:t xml:space="preserve"> України від 02.10.2018</w:t>
      </w:r>
      <w:r w:rsidR="008448A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 1047 «</w:t>
      </w:r>
      <w:r>
        <w:rPr>
          <w:rStyle w:val="a3"/>
          <w:b w:val="0"/>
          <w:bCs/>
          <w:sz w:val="28"/>
          <w:szCs w:val="28"/>
          <w:lang w:val="uk-UA"/>
        </w:rPr>
        <w:t>Про затвердження Методичних рекомендацій щодо виявлення, реагування на випадки домашнього насильства і взаємодії педагогічних працівників із іншими органами та службами»</w:t>
      </w:r>
      <w:r>
        <w:rPr>
          <w:b/>
          <w:sz w:val="28"/>
          <w:szCs w:val="28"/>
          <w:lang w:val="uk-UA"/>
        </w:rPr>
        <w:t>.</w:t>
      </w:r>
    </w:p>
    <w:p w:rsidR="0077625F" w:rsidRDefault="0077625F" w:rsidP="0077625F">
      <w:pPr>
        <w:pStyle w:val="1"/>
        <w:tabs>
          <w:tab w:val="left" w:pos="567"/>
        </w:tabs>
        <w:ind w:left="623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:rsidR="0077625F" w:rsidRDefault="0077625F" w:rsidP="0077625F">
      <w:pPr>
        <w:pStyle w:val="1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Забезпечити чітке дотримання вимог </w:t>
      </w:r>
      <w:r>
        <w:rPr>
          <w:sz w:val="28"/>
          <w:szCs w:val="28"/>
          <w:lang w:val="uk-UA" w:eastAsia="uk-UA"/>
        </w:rPr>
        <w:t>Порядку взаємодії органів державної влади, органів місцевого самоврядування, організацій та установ під час забезпечення соціального захисту вихованців КЗ «ХСШ № 5» ХОР, які перебувають у складних життєвих обставинах, у тому числі таких, що можуть загрожувати їх жи</w:t>
      </w:r>
      <w:r w:rsidR="007A3923">
        <w:rPr>
          <w:sz w:val="28"/>
          <w:szCs w:val="28"/>
          <w:lang w:val="uk-UA" w:eastAsia="uk-UA"/>
        </w:rPr>
        <w:t>ттю та здоров’ю, затвердженого П</w:t>
      </w:r>
      <w:r>
        <w:rPr>
          <w:sz w:val="28"/>
          <w:szCs w:val="28"/>
          <w:lang w:val="uk-UA" w:eastAsia="uk-UA"/>
        </w:rPr>
        <w:t>остановою Кабінету Міністрів України від 3 жовтня 2018 р. № 800.</w:t>
      </w:r>
    </w:p>
    <w:p w:rsidR="0077625F" w:rsidRDefault="0077625F" w:rsidP="0077625F">
      <w:pPr>
        <w:pStyle w:val="1"/>
        <w:tabs>
          <w:tab w:val="left" w:pos="567"/>
        </w:tabs>
        <w:ind w:left="623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Постійно</w:t>
      </w:r>
    </w:p>
    <w:p w:rsidR="0077625F" w:rsidRDefault="0077625F" w:rsidP="0077625F">
      <w:pPr>
        <w:pStyle w:val="1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Взяти під особистий контроль питання своєчасного інформування Служби у справах дітей по Шевченківському району Департаменту служб у справах дітей Харківської міської ради, поліції про учнів (вихованців),</w:t>
      </w:r>
      <w:r w:rsidR="002D21C8">
        <w:rPr>
          <w:sz w:val="28"/>
          <w:szCs w:val="28"/>
          <w:lang w:val="uk-UA"/>
        </w:rPr>
        <w:t xml:space="preserve"> які вчиняють насильство</w:t>
      </w:r>
      <w:r>
        <w:rPr>
          <w:sz w:val="28"/>
          <w:szCs w:val="28"/>
          <w:lang w:val="uk-UA"/>
        </w:rPr>
        <w:t xml:space="preserve">, правопорушення та злочини, </w:t>
      </w:r>
      <w:r w:rsidRPr="005B6840">
        <w:rPr>
          <w:sz w:val="28"/>
          <w:szCs w:val="28"/>
          <w:lang w:val="uk-UA"/>
        </w:rPr>
        <w:t>не відвідують заняття без поважних причин</w:t>
      </w:r>
      <w:r>
        <w:rPr>
          <w:sz w:val="28"/>
          <w:szCs w:val="28"/>
          <w:lang w:val="uk-UA"/>
        </w:rPr>
        <w:t>; притягнення до відповідальності батьків, які не займаються вихованням дітей, порушують права дітей; виявлення та постановки на облік родин з дітьми, у яких батьки схильні до вживання алкогольних напоїв та наркотичних речовин, вчинення домашнього насильства.</w:t>
      </w:r>
    </w:p>
    <w:p w:rsidR="0077625F" w:rsidRDefault="0077625F" w:rsidP="0077625F">
      <w:pPr>
        <w:pStyle w:val="1"/>
        <w:tabs>
          <w:tab w:val="left" w:pos="567"/>
        </w:tabs>
        <w:ind w:left="623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:rsidR="0077625F" w:rsidRDefault="0077625F" w:rsidP="0077625F">
      <w:pPr>
        <w:pStyle w:val="1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 w:eastAsia="uk-UA"/>
        </w:rPr>
        <w:t xml:space="preserve">абезпечити безумовне виконання </w:t>
      </w:r>
      <w:r w:rsidR="00566308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 xml:space="preserve">останови Кабінету Міністрів України від </w:t>
      </w:r>
      <w:r>
        <w:rPr>
          <w:sz w:val="28"/>
          <w:szCs w:val="28"/>
          <w:lang w:val="uk-UA" w:eastAsia="uk-UA"/>
        </w:rPr>
        <w:t xml:space="preserve">13.09.2017 № 684 «Про затвердження Порядку ведення обліку дітей </w:t>
      </w:r>
      <w:r w:rsidR="00FB7C99">
        <w:rPr>
          <w:sz w:val="28"/>
          <w:szCs w:val="28"/>
          <w:lang w:val="uk-UA" w:eastAsia="uk-UA"/>
        </w:rPr>
        <w:t xml:space="preserve">дошкільного, </w:t>
      </w:r>
      <w:r>
        <w:rPr>
          <w:sz w:val="28"/>
          <w:szCs w:val="28"/>
          <w:lang w:val="uk-UA" w:eastAsia="uk-UA"/>
        </w:rPr>
        <w:t>шкільного віку та учнів» (</w:t>
      </w:r>
      <w:r w:rsidR="00FB7C99">
        <w:rPr>
          <w:sz w:val="28"/>
          <w:szCs w:val="28"/>
          <w:lang w:val="uk-UA" w:eastAsia="uk-UA"/>
        </w:rPr>
        <w:t xml:space="preserve">назва Постанови із змінами, внесеними згідно з Постановою Кабінету Міністрів № 806 від 19.09.2018, </w:t>
      </w:r>
      <w:r w:rsidR="007A7338">
        <w:rPr>
          <w:sz w:val="28"/>
          <w:szCs w:val="28"/>
          <w:lang w:val="uk-UA" w:eastAsia="uk-UA"/>
        </w:rPr>
        <w:t>№ 985 від 05.09.2023)</w:t>
      </w:r>
      <w:r>
        <w:rPr>
          <w:sz w:val="28"/>
          <w:szCs w:val="28"/>
          <w:lang w:val="uk-UA" w:eastAsia="uk-UA"/>
        </w:rPr>
        <w:t xml:space="preserve"> в частині невідкладного надання даних особам, які не досягли повноліття і відсутні на навчальних заняттях протягом 10 робочих днів підряд з невідомих або без поважних причин, відповідному територіальному органу Національної поліції та службі у справах дітей для провадження діяльності відповідно до законодавства, пов’язаної із захистом їх прав на здобуття загальної середньої освіти.</w:t>
      </w:r>
    </w:p>
    <w:p w:rsidR="0077625F" w:rsidRDefault="0077625F" w:rsidP="0077625F">
      <w:pPr>
        <w:pStyle w:val="1"/>
        <w:tabs>
          <w:tab w:val="left" w:pos="567"/>
        </w:tabs>
        <w:ind w:left="623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202</w:t>
      </w:r>
      <w:r w:rsidR="00012B1E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/202</w:t>
      </w:r>
      <w:r w:rsidR="00012B1E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н. р.</w:t>
      </w:r>
    </w:p>
    <w:p w:rsidR="0077625F" w:rsidRDefault="0077625F" w:rsidP="0077625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Класним керівникам, вихователям:</w:t>
      </w:r>
    </w:p>
    <w:p w:rsidR="0077625F" w:rsidRDefault="0077625F" w:rsidP="0077625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2.1. </w:t>
      </w:r>
      <w:r w:rsidR="005B6840">
        <w:rPr>
          <w:sz w:val="28"/>
          <w:szCs w:val="28"/>
          <w:lang w:val="uk-UA"/>
        </w:rPr>
        <w:t>Забезпечити</w:t>
      </w:r>
      <w:r>
        <w:rPr>
          <w:sz w:val="28"/>
          <w:szCs w:val="28"/>
          <w:lang w:val="uk-UA"/>
        </w:rPr>
        <w:t xml:space="preserve"> контрол</w:t>
      </w:r>
      <w:r w:rsidR="005B6840">
        <w:rPr>
          <w:sz w:val="28"/>
          <w:szCs w:val="28"/>
          <w:lang w:val="uk-UA"/>
        </w:rPr>
        <w:t>ь</w:t>
      </w:r>
      <w:r>
        <w:rPr>
          <w:sz w:val="28"/>
          <w:szCs w:val="28"/>
          <w:lang w:val="uk-UA"/>
        </w:rPr>
        <w:t xml:space="preserve"> відвідуван</w:t>
      </w:r>
      <w:r w:rsidR="007A297A">
        <w:rPr>
          <w:sz w:val="28"/>
          <w:szCs w:val="28"/>
          <w:lang w:val="uk-UA"/>
        </w:rPr>
        <w:t>ня здобувачами освіти</w:t>
      </w:r>
      <w:r>
        <w:rPr>
          <w:sz w:val="28"/>
          <w:szCs w:val="28"/>
          <w:lang w:val="uk-UA"/>
        </w:rPr>
        <w:t xml:space="preserve"> занять</w:t>
      </w:r>
      <w:r w:rsidR="003E28D4">
        <w:rPr>
          <w:sz w:val="28"/>
          <w:szCs w:val="28"/>
          <w:lang w:val="uk-UA"/>
        </w:rPr>
        <w:t xml:space="preserve"> в умовах дистанційного </w:t>
      </w:r>
      <w:r w:rsidR="007A297A">
        <w:rPr>
          <w:sz w:val="28"/>
          <w:szCs w:val="28"/>
          <w:lang w:val="uk-UA"/>
        </w:rPr>
        <w:t>навчання</w:t>
      </w:r>
      <w:r>
        <w:rPr>
          <w:sz w:val="28"/>
          <w:szCs w:val="28"/>
          <w:lang w:val="uk-UA"/>
        </w:rPr>
        <w:t xml:space="preserve"> з метою попередження випадків бродяжництва.</w:t>
      </w:r>
    </w:p>
    <w:p w:rsidR="0077625F" w:rsidRDefault="0077625F" w:rsidP="0077625F">
      <w:pPr>
        <w:pStyle w:val="1"/>
        <w:tabs>
          <w:tab w:val="left" w:pos="567"/>
        </w:tabs>
        <w:ind w:left="623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202</w:t>
      </w:r>
      <w:r w:rsidR="00012B1E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/202</w:t>
      </w:r>
      <w:r w:rsidR="00012B1E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н. р.</w:t>
      </w:r>
    </w:p>
    <w:p w:rsidR="0077625F" w:rsidRDefault="0077625F" w:rsidP="0077625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2.2. Проводити профілактичну роботу з учнями, які систематично пропускають заняття </w:t>
      </w:r>
      <w:r w:rsidR="00101BE4">
        <w:rPr>
          <w:sz w:val="28"/>
          <w:szCs w:val="28"/>
          <w:lang w:val="uk-UA"/>
        </w:rPr>
        <w:t xml:space="preserve">в умовах дистанційного навчання </w:t>
      </w:r>
      <w:r w:rsidR="00110E6B">
        <w:rPr>
          <w:sz w:val="28"/>
          <w:szCs w:val="28"/>
          <w:lang w:val="uk-UA"/>
        </w:rPr>
        <w:t>без поважних причин,</w:t>
      </w:r>
      <w:r>
        <w:rPr>
          <w:sz w:val="28"/>
          <w:szCs w:val="28"/>
          <w:lang w:val="uk-UA"/>
        </w:rPr>
        <w:t xml:space="preserve"> вчиняли антигромадські дії, вживають спиртні напої.</w:t>
      </w:r>
    </w:p>
    <w:p w:rsidR="0077625F" w:rsidRDefault="00E953F5" w:rsidP="0077625F">
      <w:pPr>
        <w:pStyle w:val="1"/>
        <w:tabs>
          <w:tab w:val="left" w:pos="567"/>
        </w:tabs>
        <w:ind w:left="623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20</w:t>
      </w:r>
      <w:r w:rsidR="003A7BB7">
        <w:rPr>
          <w:sz w:val="28"/>
          <w:szCs w:val="28"/>
          <w:lang w:val="uk-UA"/>
        </w:rPr>
        <w:t>2</w:t>
      </w:r>
      <w:r w:rsidR="00012B1E">
        <w:rPr>
          <w:sz w:val="28"/>
          <w:szCs w:val="28"/>
          <w:lang w:val="uk-UA"/>
        </w:rPr>
        <w:t>3</w:t>
      </w:r>
      <w:r w:rsidR="0077625F">
        <w:rPr>
          <w:sz w:val="28"/>
          <w:szCs w:val="28"/>
          <w:lang w:val="uk-UA"/>
        </w:rPr>
        <w:t>/202</w:t>
      </w:r>
      <w:r w:rsidR="00012B1E">
        <w:rPr>
          <w:sz w:val="28"/>
          <w:szCs w:val="28"/>
          <w:lang w:val="uk-UA"/>
        </w:rPr>
        <w:t>4</w:t>
      </w:r>
      <w:r w:rsidR="0077625F">
        <w:rPr>
          <w:sz w:val="28"/>
          <w:szCs w:val="28"/>
          <w:lang w:val="uk-UA"/>
        </w:rPr>
        <w:t xml:space="preserve"> н. р.</w:t>
      </w:r>
    </w:p>
    <w:p w:rsidR="0077625F" w:rsidRDefault="0077625F" w:rsidP="0077625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 Впроваджувати інтерактивні форми роботи за навчально-методичним посібником «Організація роботи з розв’язання проблем насильства в школі». Продовжувати проведення роз’яснювальної роботи щодо негативного впливу наркотиків, алкоголю, тютюнопаління на організм дитини.</w:t>
      </w:r>
    </w:p>
    <w:p w:rsidR="0077625F" w:rsidRDefault="0077625F" w:rsidP="0077625F">
      <w:pPr>
        <w:pStyle w:val="1"/>
        <w:tabs>
          <w:tab w:val="left" w:pos="567"/>
        </w:tabs>
        <w:ind w:left="623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Протягом 202</w:t>
      </w:r>
      <w:r w:rsidR="00012B1E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/202</w:t>
      </w:r>
      <w:r w:rsidR="00012B1E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н. р.</w:t>
      </w:r>
    </w:p>
    <w:p w:rsidR="0077625F" w:rsidRDefault="0077625F" w:rsidP="0077625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2.5. Забезпечити проведення соціально-психологічної діяльності, педагогічно зорієнтовану на протидію втягування дітей і молоді в негативні ситуації.</w:t>
      </w:r>
    </w:p>
    <w:p w:rsidR="0077625F" w:rsidRDefault="0077625F" w:rsidP="0077625F">
      <w:pPr>
        <w:pStyle w:val="1"/>
        <w:tabs>
          <w:tab w:val="left" w:pos="567"/>
        </w:tabs>
        <w:ind w:left="623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202</w:t>
      </w:r>
      <w:r w:rsidR="008C01A1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/202</w:t>
      </w:r>
      <w:r w:rsidR="008C01A1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н. р.</w:t>
      </w:r>
    </w:p>
    <w:p w:rsidR="0077625F" w:rsidRDefault="0077625F" w:rsidP="0077625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2.6. Забезпечити проведення роз’яснювальної роботи щодо негативного впливу наркотиків, алкоголю, тютюнопаління на організм дитини.</w:t>
      </w:r>
    </w:p>
    <w:p w:rsidR="0077625F" w:rsidRDefault="003C2B28" w:rsidP="0077625F">
      <w:pPr>
        <w:pStyle w:val="1"/>
        <w:tabs>
          <w:tab w:val="left" w:pos="567"/>
        </w:tabs>
        <w:ind w:left="623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202</w:t>
      </w:r>
      <w:r w:rsidR="008C01A1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/202</w:t>
      </w:r>
      <w:r w:rsidR="008C01A1">
        <w:rPr>
          <w:sz w:val="28"/>
          <w:szCs w:val="28"/>
          <w:lang w:val="uk-UA"/>
        </w:rPr>
        <w:t>4</w:t>
      </w:r>
      <w:r w:rsidR="0077625F">
        <w:rPr>
          <w:sz w:val="28"/>
          <w:szCs w:val="28"/>
          <w:lang w:val="uk-UA"/>
        </w:rPr>
        <w:t xml:space="preserve"> н. р.</w:t>
      </w:r>
    </w:p>
    <w:p w:rsidR="0077625F" w:rsidRDefault="0077625F" w:rsidP="0077625F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Практичному психологу КЗ «ХСШ № 5» ХОР Баул Н.А., соціальному педагогу КЗ «ХСШ № 5» ХОР </w:t>
      </w:r>
      <w:proofErr w:type="spellStart"/>
      <w:r>
        <w:rPr>
          <w:sz w:val="28"/>
          <w:szCs w:val="28"/>
          <w:lang w:val="uk-UA"/>
        </w:rPr>
        <w:t>Келеберді</w:t>
      </w:r>
      <w:proofErr w:type="spellEnd"/>
      <w:r>
        <w:rPr>
          <w:sz w:val="28"/>
          <w:szCs w:val="28"/>
          <w:lang w:val="uk-UA"/>
        </w:rPr>
        <w:t xml:space="preserve"> М.В.:</w:t>
      </w:r>
    </w:p>
    <w:p w:rsidR="0077625F" w:rsidRPr="0060020D" w:rsidRDefault="0077625F" w:rsidP="0060020D">
      <w:pPr>
        <w:numPr>
          <w:ilvl w:val="1"/>
          <w:numId w:val="3"/>
        </w:numPr>
        <w:tabs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Проаналізувати стан виконання заходів</w:t>
      </w:r>
      <w:r w:rsidR="0060020D">
        <w:rPr>
          <w:sz w:val="28"/>
          <w:szCs w:val="28"/>
          <w:lang w:val="uk-UA"/>
        </w:rPr>
        <w:t xml:space="preserve"> </w:t>
      </w:r>
      <w:r w:rsidRPr="0060020D">
        <w:rPr>
          <w:sz w:val="28"/>
          <w:szCs w:val="28"/>
          <w:lang w:val="uk-UA"/>
        </w:rPr>
        <w:t xml:space="preserve">щодо </w:t>
      </w:r>
      <w:r w:rsidR="0098462D" w:rsidRPr="0060020D">
        <w:rPr>
          <w:sz w:val="28"/>
          <w:szCs w:val="28"/>
          <w:lang w:val="uk-UA"/>
        </w:rPr>
        <w:t>попередження насильства,</w:t>
      </w:r>
      <w:r w:rsidRPr="0060020D">
        <w:rPr>
          <w:sz w:val="28"/>
          <w:szCs w:val="28"/>
          <w:lang w:val="uk-UA"/>
        </w:rPr>
        <w:t xml:space="preserve"> злочинності та СНІДу, запобігання дитячій бездоглядності, формуванню здорового способу життя за 202</w:t>
      </w:r>
      <w:r w:rsidR="0060020D" w:rsidRPr="0060020D">
        <w:rPr>
          <w:sz w:val="28"/>
          <w:szCs w:val="28"/>
          <w:lang w:val="uk-UA"/>
        </w:rPr>
        <w:t>2</w:t>
      </w:r>
      <w:r w:rsidR="002D723F" w:rsidRPr="0060020D">
        <w:rPr>
          <w:sz w:val="28"/>
          <w:szCs w:val="28"/>
          <w:lang w:val="uk-UA"/>
        </w:rPr>
        <w:t>/202</w:t>
      </w:r>
      <w:r w:rsidR="0060020D" w:rsidRPr="0060020D">
        <w:rPr>
          <w:sz w:val="28"/>
          <w:szCs w:val="28"/>
          <w:lang w:val="uk-UA"/>
        </w:rPr>
        <w:t>3</w:t>
      </w:r>
      <w:r w:rsidR="002D723F" w:rsidRPr="0060020D">
        <w:rPr>
          <w:sz w:val="28"/>
          <w:szCs w:val="28"/>
          <w:lang w:val="uk-UA"/>
        </w:rPr>
        <w:t xml:space="preserve"> навчальний</w:t>
      </w:r>
      <w:r w:rsidRPr="0060020D">
        <w:rPr>
          <w:sz w:val="28"/>
          <w:szCs w:val="28"/>
          <w:lang w:val="uk-UA"/>
        </w:rPr>
        <w:t xml:space="preserve"> рік, вжити заходи щодо активізації роботи закладу освіти з цих питань.</w:t>
      </w:r>
    </w:p>
    <w:p w:rsidR="0077625F" w:rsidRDefault="0077625F" w:rsidP="0077625F">
      <w:pPr>
        <w:pStyle w:val="1"/>
        <w:tabs>
          <w:tab w:val="left" w:pos="567"/>
        </w:tabs>
        <w:ind w:left="623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Червень 202</w:t>
      </w:r>
      <w:r w:rsidR="00012B1E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року</w:t>
      </w:r>
    </w:p>
    <w:p w:rsidR="0077625F" w:rsidRDefault="0077625F" w:rsidP="0077625F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 Знайомити педагогічних працівників з нормативними документами щодо попередження правопорушень, злочинності та СНІДу серед неповнолітніх.</w:t>
      </w:r>
    </w:p>
    <w:p w:rsidR="0077625F" w:rsidRDefault="0077625F" w:rsidP="0077625F">
      <w:pPr>
        <w:ind w:left="720" w:hanging="1516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202</w:t>
      </w:r>
      <w:r w:rsidR="008C01A1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/202</w:t>
      </w:r>
      <w:r w:rsidR="008C01A1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навчального року</w:t>
      </w:r>
    </w:p>
    <w:p w:rsidR="00904F7B" w:rsidRPr="00904F7B" w:rsidRDefault="0077625F" w:rsidP="00904F7B">
      <w:pPr>
        <w:tabs>
          <w:tab w:val="num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3.3.</w:t>
      </w:r>
      <w:r>
        <w:rPr>
          <w:sz w:val="28"/>
          <w:szCs w:val="28"/>
          <w:lang w:val="uk-UA"/>
        </w:rPr>
        <w:tab/>
      </w:r>
      <w:r w:rsidR="00904F7B" w:rsidRPr="00904F7B">
        <w:rPr>
          <w:rStyle w:val="docdata"/>
          <w:color w:val="000000"/>
          <w:sz w:val="28"/>
          <w:szCs w:val="28"/>
          <w:lang w:val="uk-UA"/>
        </w:rPr>
        <w:t>О</w:t>
      </w:r>
      <w:r w:rsidR="00904F7B" w:rsidRPr="00904F7B">
        <w:rPr>
          <w:color w:val="000000"/>
          <w:sz w:val="28"/>
          <w:szCs w:val="28"/>
          <w:lang w:val="uk-UA"/>
        </w:rPr>
        <w:t>новлювати інформацію на сайті закладу освіти та відповідних групах класів щодо</w:t>
      </w:r>
      <w:r w:rsidR="00AA3564">
        <w:rPr>
          <w:color w:val="000000"/>
          <w:sz w:val="28"/>
          <w:szCs w:val="28"/>
          <w:lang w:val="uk-UA"/>
        </w:rPr>
        <w:t xml:space="preserve"> </w:t>
      </w:r>
      <w:r w:rsidR="00904F7B" w:rsidRPr="00904F7B">
        <w:rPr>
          <w:color w:val="000000"/>
          <w:sz w:val="28"/>
          <w:szCs w:val="28"/>
          <w:lang w:val="uk-UA"/>
        </w:rPr>
        <w:t>правової освіти.</w:t>
      </w:r>
    </w:p>
    <w:p w:rsidR="0077625F" w:rsidRDefault="005B6840" w:rsidP="0077625F">
      <w:pPr>
        <w:tabs>
          <w:tab w:val="num" w:pos="709"/>
        </w:tabs>
        <w:ind w:left="623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</w:t>
      </w:r>
      <w:r w:rsidR="00F43FF3">
        <w:rPr>
          <w:sz w:val="28"/>
          <w:szCs w:val="28"/>
          <w:lang w:val="uk-UA"/>
        </w:rPr>
        <w:t>йно</w:t>
      </w:r>
    </w:p>
    <w:p w:rsidR="0077625F" w:rsidRDefault="0077625F" w:rsidP="0077625F">
      <w:pPr>
        <w:numPr>
          <w:ilvl w:val="1"/>
          <w:numId w:val="4"/>
        </w:numPr>
        <w:tabs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Забезпечити складання та виконання планів індивідуального психолого-соціально-педагогічного супроводу дітей девіантної поведінки та дітей, які опинилися в складних життєвих обставинах.</w:t>
      </w:r>
    </w:p>
    <w:p w:rsidR="0077625F" w:rsidRDefault="0077625F" w:rsidP="0077625F">
      <w:pPr>
        <w:ind w:left="623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202</w:t>
      </w:r>
      <w:r w:rsidR="008C01A1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/202</w:t>
      </w:r>
      <w:r w:rsidR="008C01A1">
        <w:rPr>
          <w:sz w:val="28"/>
          <w:szCs w:val="28"/>
          <w:lang w:val="uk-UA"/>
        </w:rPr>
        <w:t>4</w:t>
      </w:r>
      <w:r w:rsidR="00F43FF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навчального року</w:t>
      </w:r>
    </w:p>
    <w:p w:rsidR="0077625F" w:rsidRDefault="0077625F" w:rsidP="0077625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Контроль за виконанням наказу залишаю за собою.</w:t>
      </w:r>
    </w:p>
    <w:p w:rsidR="0077625F" w:rsidRDefault="0077625F" w:rsidP="0077625F">
      <w:pPr>
        <w:jc w:val="both"/>
        <w:rPr>
          <w:sz w:val="28"/>
          <w:szCs w:val="28"/>
          <w:lang w:val="uk-UA"/>
        </w:rPr>
      </w:pPr>
    </w:p>
    <w:p w:rsidR="0077625F" w:rsidRDefault="00AA3564" w:rsidP="0077625F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Директор</w:t>
      </w:r>
      <w:r w:rsidR="0077625F">
        <w:rPr>
          <w:b/>
          <w:bCs/>
          <w:sz w:val="28"/>
          <w:szCs w:val="28"/>
          <w:lang w:val="uk-UA"/>
        </w:rPr>
        <w:t xml:space="preserve"> закладу                                 </w:t>
      </w:r>
      <w:r w:rsidR="00A5177E">
        <w:rPr>
          <w:b/>
          <w:bCs/>
          <w:sz w:val="28"/>
          <w:szCs w:val="28"/>
          <w:lang w:val="uk-UA"/>
        </w:rPr>
        <w:t xml:space="preserve">                           </w:t>
      </w:r>
      <w:r w:rsidR="0077625F">
        <w:rPr>
          <w:b/>
          <w:bCs/>
          <w:sz w:val="28"/>
          <w:szCs w:val="28"/>
          <w:lang w:val="uk-UA"/>
        </w:rPr>
        <w:t xml:space="preserve">      О</w:t>
      </w:r>
      <w:r w:rsidR="00A5177E">
        <w:rPr>
          <w:b/>
          <w:bCs/>
          <w:sz w:val="28"/>
          <w:szCs w:val="28"/>
          <w:lang w:val="uk-UA"/>
        </w:rPr>
        <w:t>лена</w:t>
      </w:r>
      <w:r w:rsidR="0077625F">
        <w:rPr>
          <w:b/>
          <w:bCs/>
          <w:sz w:val="28"/>
          <w:szCs w:val="28"/>
          <w:lang w:val="uk-UA"/>
        </w:rPr>
        <w:t xml:space="preserve"> МІРОШНИК</w:t>
      </w:r>
    </w:p>
    <w:p w:rsidR="00AA3564" w:rsidRDefault="00AA3564" w:rsidP="0077625F">
      <w:pPr>
        <w:ind w:left="5670"/>
        <w:jc w:val="both"/>
        <w:rPr>
          <w:sz w:val="28"/>
          <w:szCs w:val="28"/>
          <w:lang w:val="uk-UA"/>
        </w:rPr>
      </w:pPr>
    </w:p>
    <w:p w:rsidR="00AA3564" w:rsidRDefault="00AA3564" w:rsidP="0077625F">
      <w:pPr>
        <w:ind w:left="5670"/>
        <w:jc w:val="both"/>
        <w:rPr>
          <w:sz w:val="28"/>
          <w:szCs w:val="28"/>
          <w:lang w:val="uk-UA"/>
        </w:rPr>
      </w:pPr>
    </w:p>
    <w:p w:rsidR="00AA3564" w:rsidRDefault="00AA3564" w:rsidP="0077625F">
      <w:pPr>
        <w:ind w:left="5670"/>
        <w:jc w:val="both"/>
        <w:rPr>
          <w:sz w:val="28"/>
          <w:szCs w:val="28"/>
          <w:lang w:val="uk-UA"/>
        </w:rPr>
      </w:pPr>
    </w:p>
    <w:p w:rsidR="00AA3564" w:rsidRDefault="00AA3564" w:rsidP="0077625F">
      <w:pPr>
        <w:ind w:left="5670"/>
        <w:jc w:val="both"/>
        <w:rPr>
          <w:sz w:val="28"/>
          <w:szCs w:val="28"/>
          <w:lang w:val="uk-UA"/>
        </w:rPr>
      </w:pPr>
    </w:p>
    <w:p w:rsidR="0030051E" w:rsidRDefault="0030051E" w:rsidP="0077625F">
      <w:pPr>
        <w:ind w:left="5670"/>
        <w:jc w:val="both"/>
        <w:rPr>
          <w:sz w:val="28"/>
          <w:szCs w:val="28"/>
          <w:lang w:val="uk-UA"/>
        </w:rPr>
      </w:pPr>
    </w:p>
    <w:p w:rsidR="0030051E" w:rsidRDefault="0030051E" w:rsidP="0077625F">
      <w:pPr>
        <w:ind w:left="5670"/>
        <w:jc w:val="both"/>
        <w:rPr>
          <w:sz w:val="28"/>
          <w:szCs w:val="28"/>
          <w:lang w:val="uk-UA"/>
        </w:rPr>
      </w:pPr>
    </w:p>
    <w:p w:rsidR="0030051E" w:rsidRDefault="0030051E" w:rsidP="0077625F">
      <w:pPr>
        <w:ind w:left="5670"/>
        <w:jc w:val="both"/>
        <w:rPr>
          <w:sz w:val="28"/>
          <w:szCs w:val="28"/>
          <w:lang w:val="uk-UA"/>
        </w:rPr>
      </w:pPr>
    </w:p>
    <w:p w:rsidR="0030051E" w:rsidRDefault="0030051E" w:rsidP="0077625F">
      <w:pPr>
        <w:ind w:left="5670"/>
        <w:jc w:val="both"/>
        <w:rPr>
          <w:sz w:val="28"/>
          <w:szCs w:val="28"/>
          <w:lang w:val="uk-UA"/>
        </w:rPr>
      </w:pPr>
    </w:p>
    <w:p w:rsidR="0030051E" w:rsidRDefault="0030051E" w:rsidP="0077625F">
      <w:pPr>
        <w:ind w:left="5670"/>
        <w:jc w:val="both"/>
        <w:rPr>
          <w:sz w:val="28"/>
          <w:szCs w:val="28"/>
          <w:lang w:val="uk-UA"/>
        </w:rPr>
      </w:pPr>
    </w:p>
    <w:p w:rsidR="0030051E" w:rsidRDefault="0030051E" w:rsidP="0077625F">
      <w:pPr>
        <w:ind w:left="5670"/>
        <w:jc w:val="both"/>
        <w:rPr>
          <w:sz w:val="28"/>
          <w:szCs w:val="28"/>
          <w:lang w:val="uk-UA"/>
        </w:rPr>
      </w:pPr>
    </w:p>
    <w:p w:rsidR="0030051E" w:rsidRDefault="0030051E" w:rsidP="0077625F">
      <w:pPr>
        <w:ind w:left="5670"/>
        <w:jc w:val="both"/>
        <w:rPr>
          <w:sz w:val="28"/>
          <w:szCs w:val="28"/>
          <w:lang w:val="uk-UA"/>
        </w:rPr>
      </w:pPr>
    </w:p>
    <w:p w:rsidR="00AA3564" w:rsidRDefault="00AA3564" w:rsidP="0077625F">
      <w:pPr>
        <w:ind w:left="5670"/>
        <w:jc w:val="both"/>
        <w:rPr>
          <w:sz w:val="28"/>
          <w:szCs w:val="28"/>
          <w:lang w:val="uk-UA"/>
        </w:rPr>
      </w:pPr>
    </w:p>
    <w:p w:rsidR="008C01A1" w:rsidRDefault="008C01A1" w:rsidP="0077625F">
      <w:pPr>
        <w:ind w:left="5670"/>
        <w:jc w:val="both"/>
        <w:rPr>
          <w:sz w:val="28"/>
          <w:szCs w:val="28"/>
          <w:lang w:val="uk-UA"/>
        </w:rPr>
      </w:pPr>
    </w:p>
    <w:p w:rsidR="008C01A1" w:rsidRDefault="008C01A1" w:rsidP="0077625F">
      <w:pPr>
        <w:ind w:left="5670"/>
        <w:jc w:val="both"/>
        <w:rPr>
          <w:sz w:val="28"/>
          <w:szCs w:val="28"/>
          <w:lang w:val="uk-UA"/>
        </w:rPr>
      </w:pPr>
    </w:p>
    <w:p w:rsidR="008C01A1" w:rsidRDefault="008C01A1" w:rsidP="0077625F">
      <w:pPr>
        <w:ind w:left="5670"/>
        <w:jc w:val="both"/>
        <w:rPr>
          <w:sz w:val="28"/>
          <w:szCs w:val="28"/>
          <w:lang w:val="uk-UA"/>
        </w:rPr>
      </w:pPr>
    </w:p>
    <w:p w:rsidR="008C01A1" w:rsidRDefault="008C01A1" w:rsidP="0077625F">
      <w:pPr>
        <w:ind w:left="5670"/>
        <w:jc w:val="both"/>
        <w:rPr>
          <w:sz w:val="28"/>
          <w:szCs w:val="28"/>
          <w:lang w:val="uk-UA"/>
        </w:rPr>
      </w:pPr>
    </w:p>
    <w:p w:rsidR="008C01A1" w:rsidRDefault="008C01A1" w:rsidP="0077625F">
      <w:pPr>
        <w:ind w:left="5670"/>
        <w:jc w:val="both"/>
        <w:rPr>
          <w:sz w:val="28"/>
          <w:szCs w:val="28"/>
          <w:lang w:val="uk-UA"/>
        </w:rPr>
      </w:pPr>
    </w:p>
    <w:p w:rsidR="008C01A1" w:rsidRDefault="008C01A1" w:rsidP="0077625F">
      <w:pPr>
        <w:ind w:left="5670"/>
        <w:jc w:val="both"/>
        <w:rPr>
          <w:sz w:val="28"/>
          <w:szCs w:val="28"/>
          <w:lang w:val="uk-UA"/>
        </w:rPr>
      </w:pPr>
    </w:p>
    <w:p w:rsidR="009D5DCE" w:rsidRDefault="009D5DCE" w:rsidP="00A5177E">
      <w:pPr>
        <w:spacing w:line="360" w:lineRule="auto"/>
        <w:ind w:left="5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до наказу Комунального закладу «Харківська спеціальна школа № 5» Харківської обласної ради від 06.06.202</w:t>
      </w:r>
      <w:r>
        <w:rPr>
          <w:sz w:val="28"/>
          <w:szCs w:val="28"/>
        </w:rPr>
        <w:t>3</w:t>
      </w:r>
      <w:r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</w:rPr>
        <w:t>51</w:t>
      </w:r>
      <w:r>
        <w:rPr>
          <w:sz w:val="28"/>
          <w:szCs w:val="28"/>
          <w:lang w:val="uk-UA"/>
        </w:rPr>
        <w:t>-о</w:t>
      </w:r>
    </w:p>
    <w:p w:rsidR="009D5DCE" w:rsidRDefault="009D5DCE" w:rsidP="009D5DCE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Інформація про підсумки роботи Комунального закладу «Харківська спеціальна школа № 5» Харківської обласної ради з попередження та профілактики правопорушень, злочинності та СНІДу серед здобувачів освіти у 2022/2023 навчальному році</w:t>
      </w:r>
    </w:p>
    <w:p w:rsidR="009D5DCE" w:rsidRDefault="009D5DCE" w:rsidP="00A5177E">
      <w:pPr>
        <w:spacing w:line="235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попередження та профілактики правопорушень, злочинності та СНІДу серед здобувачів освіти КЗ «ХСШ № 5» ХОР педагогічним колективом закладу освіти протягом 2022/2023 навчального року вихователями та класними керівниками, лікарем проводились загальношкільні заходи:</w:t>
      </w:r>
    </w:p>
    <w:p w:rsidR="009D5DCE" w:rsidRDefault="009D5DCE" w:rsidP="00A5177E">
      <w:pPr>
        <w:widowControl w:val="0"/>
        <w:numPr>
          <w:ilvl w:val="0"/>
          <w:numId w:val="9"/>
        </w:numPr>
        <w:tabs>
          <w:tab w:val="left" w:pos="851"/>
        </w:tabs>
        <w:spacing w:line="235" w:lineRule="auto"/>
        <w:ind w:left="0" w:firstLine="567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Відкриті заходи по групах з нагоди Міжнародного дня інвалідів за темами: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гра-змагання «Права та обов’язки дітей-інвалідів» (1-4 </w:t>
      </w:r>
      <w:r>
        <w:rPr>
          <w:color w:val="000000"/>
          <w:sz w:val="28"/>
          <w:szCs w:val="28"/>
          <w:lang w:val="uk-UA"/>
        </w:rPr>
        <w:t>класи</w:t>
      </w:r>
      <w:r>
        <w:rPr>
          <w:sz w:val="28"/>
          <w:szCs w:val="28"/>
          <w:lang w:val="uk-UA"/>
        </w:rPr>
        <w:t xml:space="preserve">); круглий стіл «Права та обов’язки дітей-інвалідів» (5-10 </w:t>
      </w:r>
      <w:r>
        <w:rPr>
          <w:color w:val="000000"/>
          <w:sz w:val="28"/>
          <w:szCs w:val="28"/>
          <w:lang w:val="uk-UA"/>
        </w:rPr>
        <w:t>класи</w:t>
      </w:r>
      <w:r>
        <w:rPr>
          <w:sz w:val="28"/>
          <w:szCs w:val="28"/>
          <w:lang w:val="uk-UA"/>
        </w:rPr>
        <w:t xml:space="preserve">); заочна подорож «Досягнення видатних людей - інвалідів в Україні» (11-12 </w:t>
      </w:r>
      <w:r>
        <w:rPr>
          <w:color w:val="000000"/>
          <w:sz w:val="28"/>
          <w:szCs w:val="28"/>
          <w:lang w:val="uk-UA"/>
        </w:rPr>
        <w:t>класи</w:t>
      </w:r>
      <w:r>
        <w:rPr>
          <w:sz w:val="28"/>
          <w:szCs w:val="28"/>
          <w:lang w:val="uk-UA"/>
        </w:rPr>
        <w:t>) (1-й тиждень грудня 2022 року);</w:t>
      </w:r>
    </w:p>
    <w:p w:rsidR="009D5DCE" w:rsidRDefault="009D5DCE" w:rsidP="00A5177E">
      <w:pPr>
        <w:pStyle w:val="a7"/>
        <w:widowControl w:val="0"/>
        <w:numPr>
          <w:ilvl w:val="0"/>
          <w:numId w:val="10"/>
        </w:numPr>
        <w:tabs>
          <w:tab w:val="left" w:pos="851"/>
        </w:tabs>
        <w:spacing w:line="235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Проведення заходів до Всесвітнього дня толерантності до ВІЛ-позитивних людей: </w:t>
      </w:r>
    </w:p>
    <w:p w:rsidR="009D5DCE" w:rsidRDefault="009D5DCE" w:rsidP="00A5177E">
      <w:pPr>
        <w:pStyle w:val="a7"/>
        <w:widowControl w:val="0"/>
        <w:numPr>
          <w:ilvl w:val="0"/>
          <w:numId w:val="10"/>
        </w:numPr>
        <w:tabs>
          <w:tab w:val="left" w:pos="851"/>
        </w:tabs>
        <w:spacing w:line="235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Участь у молодіжній акції «</w:t>
      </w:r>
      <w:r>
        <w:rPr>
          <w:rStyle w:val="a6"/>
          <w:sz w:val="28"/>
          <w:szCs w:val="28"/>
          <w:lang w:val="uk-UA"/>
        </w:rPr>
        <w:t>СНІД</w:t>
      </w:r>
      <w:r>
        <w:rPr>
          <w:sz w:val="28"/>
          <w:szCs w:val="28"/>
          <w:lang w:val="uk-UA"/>
        </w:rPr>
        <w:t xml:space="preserve"> - біда людства!» ) (1-й тиждень грудня 202</w:t>
      </w:r>
      <w:r>
        <w:rPr>
          <w:sz w:val="28"/>
          <w:szCs w:val="28"/>
          <w:lang w:val="en-US"/>
        </w:rPr>
        <w:t>2</w:t>
      </w:r>
      <w:r w:rsidR="00A5177E">
        <w:rPr>
          <w:sz w:val="28"/>
          <w:szCs w:val="28"/>
          <w:lang w:val="uk-UA"/>
        </w:rPr>
        <w:t xml:space="preserve"> року);</w:t>
      </w:r>
    </w:p>
    <w:p w:rsidR="009D5DCE" w:rsidRDefault="009D5DCE" w:rsidP="00A5177E">
      <w:pPr>
        <w:pStyle w:val="a7"/>
        <w:widowControl w:val="0"/>
        <w:numPr>
          <w:ilvl w:val="0"/>
          <w:numId w:val="10"/>
        </w:numPr>
        <w:tabs>
          <w:tab w:val="left" w:pos="851"/>
        </w:tabs>
        <w:spacing w:line="235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Відверта розмова до Всесвітнього дня боротьби зі СНІДом </w:t>
      </w:r>
      <w:r>
        <w:rPr>
          <w:sz w:val="28"/>
          <w:szCs w:val="28"/>
          <w:shd w:val="clear" w:color="auto" w:fill="FFFFFF"/>
          <w:lang w:val="uk-UA"/>
        </w:rPr>
        <w:t>«СНІД: подумай про майбутнє і обери життя»</w:t>
      </w:r>
      <w:r>
        <w:rPr>
          <w:sz w:val="28"/>
          <w:szCs w:val="28"/>
          <w:lang w:val="uk-UA"/>
        </w:rPr>
        <w:t xml:space="preserve"> (5-1</w:t>
      </w:r>
      <w:r>
        <w:rPr>
          <w:sz w:val="28"/>
          <w:szCs w:val="28"/>
        </w:rPr>
        <w:t>2</w:t>
      </w:r>
      <w:r>
        <w:rPr>
          <w:sz w:val="28"/>
          <w:szCs w:val="28"/>
          <w:lang w:val="uk-UA"/>
        </w:rPr>
        <w:t xml:space="preserve"> класи) (1-й тиждень грудня 202</w:t>
      </w:r>
      <w:r>
        <w:rPr>
          <w:sz w:val="28"/>
          <w:szCs w:val="28"/>
        </w:rPr>
        <w:t>2</w:t>
      </w:r>
      <w:r>
        <w:rPr>
          <w:sz w:val="28"/>
          <w:szCs w:val="28"/>
          <w:lang w:val="uk-UA"/>
        </w:rPr>
        <w:t xml:space="preserve"> року);</w:t>
      </w:r>
    </w:p>
    <w:p w:rsidR="009D5DCE" w:rsidRDefault="009D5DCE" w:rsidP="00A5177E">
      <w:pPr>
        <w:widowControl w:val="0"/>
        <w:numPr>
          <w:ilvl w:val="0"/>
          <w:numId w:val="9"/>
        </w:numPr>
        <w:tabs>
          <w:tab w:val="left" w:pos="851"/>
        </w:tabs>
        <w:spacing w:line="235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Година спілкування присвячена відзначенню Всесвітнього дня безпеки інтернету (1-й тиждень лютого 202</w:t>
      </w:r>
      <w:r>
        <w:rPr>
          <w:sz w:val="28"/>
          <w:szCs w:val="28"/>
        </w:rPr>
        <w:t>3</w:t>
      </w:r>
      <w:r>
        <w:rPr>
          <w:sz w:val="28"/>
          <w:szCs w:val="28"/>
          <w:lang w:val="uk-UA"/>
        </w:rPr>
        <w:t xml:space="preserve"> р.).</w:t>
      </w:r>
    </w:p>
    <w:p w:rsidR="009D5DCE" w:rsidRDefault="009D5DCE" w:rsidP="00A5177E">
      <w:pPr>
        <w:spacing w:line="235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 час класних годин за темою: «Я маю право» вихованці виявили високий інтерес до правових питань, вони активно обговорювали представлені на заходах відеоролики та </w:t>
      </w:r>
      <w:r>
        <w:rPr>
          <w:sz w:val="28"/>
          <w:szCs w:val="28"/>
        </w:rPr>
        <w:t>презентаці</w:t>
      </w:r>
      <w:r>
        <w:rPr>
          <w:sz w:val="28"/>
          <w:szCs w:val="28"/>
          <w:lang w:val="uk-UA"/>
        </w:rPr>
        <w:t>ї, висловлювали особисте бачення вирішення проблем.</w:t>
      </w:r>
    </w:p>
    <w:p w:rsidR="009D5DCE" w:rsidRDefault="009D5DCE" w:rsidP="00A5177E">
      <w:pPr>
        <w:spacing w:line="235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Усі вихованці (100%) задіяні у позаурочний час у гуртках та секціях. Протягом 202</w:t>
      </w:r>
      <w:r>
        <w:rPr>
          <w:sz w:val="28"/>
          <w:szCs w:val="28"/>
        </w:rPr>
        <w:t>2</w:t>
      </w:r>
      <w:r>
        <w:rPr>
          <w:sz w:val="28"/>
          <w:szCs w:val="28"/>
          <w:lang w:val="uk-UA"/>
        </w:rPr>
        <w:t>/202</w:t>
      </w:r>
      <w:r>
        <w:rPr>
          <w:sz w:val="28"/>
          <w:szCs w:val="28"/>
        </w:rPr>
        <w:t>3</w:t>
      </w:r>
      <w:r>
        <w:rPr>
          <w:sz w:val="28"/>
          <w:szCs w:val="28"/>
          <w:lang w:val="uk-UA"/>
        </w:rPr>
        <w:t xml:space="preserve"> навчального року працювало </w:t>
      </w:r>
      <w:r>
        <w:rPr>
          <w:sz w:val="28"/>
          <w:szCs w:val="28"/>
        </w:rPr>
        <w:t>6</w:t>
      </w:r>
      <w:r>
        <w:rPr>
          <w:sz w:val="28"/>
          <w:szCs w:val="28"/>
          <w:lang w:val="uk-UA"/>
        </w:rPr>
        <w:t xml:space="preserve"> гуртків.</w:t>
      </w:r>
    </w:p>
    <w:p w:rsidR="009D5DCE" w:rsidRDefault="009D5DCE" w:rsidP="00A5177E">
      <w:pPr>
        <w:widowControl w:val="0"/>
        <w:spacing w:line="235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Психологічною службою КЗ «ХСШ № 5» ХОР було проведено анкетування батьків та дітей з метою виявлення вихованців схильних до правопорушень. Результати були опрацьовані та з’ясовано, що здобувачів освіти схильних до правопорушень немає. Практичний психолог впроваджувала тренінговий курс «Дорослішай на здоров’я» (</w:t>
      </w:r>
      <w:proofErr w:type="spellStart"/>
      <w:r>
        <w:rPr>
          <w:sz w:val="28"/>
          <w:szCs w:val="28"/>
          <w:lang w:val="uk-UA"/>
        </w:rPr>
        <w:t>Лещук</w:t>
      </w:r>
      <w:proofErr w:type="spellEnd"/>
      <w:r>
        <w:rPr>
          <w:sz w:val="28"/>
          <w:szCs w:val="28"/>
          <w:lang w:val="uk-UA"/>
        </w:rPr>
        <w:t xml:space="preserve"> Н. О.), на якому обговорювалися питання щодо життєвих цінностей, щодо між статевих стосунків та безпечної взаємодії. Також впроваджувалась програма «Сприяння просвітницькій роботі «рівний – рівному» серед молоді України (модулі «Спілкуємось та діємо», «Знаємо та реалізуємо свої права», «Прояви турботу і обачливість») й програма з розвитку психосоціальної стійкості до стресу здобувачів освіти. </w:t>
      </w:r>
    </w:p>
    <w:p w:rsidR="009D5DCE" w:rsidRDefault="009D5DCE" w:rsidP="00A5177E">
      <w:pPr>
        <w:widowControl w:val="0"/>
        <w:spacing w:line="235" w:lineRule="auto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У вересні 2022 року </w:t>
      </w:r>
      <w:r>
        <w:rPr>
          <w:bCs/>
          <w:iCs/>
          <w:sz w:val="28"/>
          <w:szCs w:val="28"/>
          <w:lang w:val="uk-UA"/>
        </w:rPr>
        <w:t>психологічною службою</w:t>
      </w:r>
      <w:r>
        <w:rPr>
          <w:sz w:val="28"/>
          <w:szCs w:val="28"/>
          <w:lang w:val="uk-UA"/>
        </w:rPr>
        <w:t xml:space="preserve"> проведено </w:t>
      </w:r>
      <w:r>
        <w:rPr>
          <w:color w:val="000000"/>
          <w:sz w:val="28"/>
          <w:szCs w:val="28"/>
          <w:lang w:val="uk-UA"/>
        </w:rPr>
        <w:t xml:space="preserve">Всеукраїнський тиждень протидії </w:t>
      </w:r>
      <w:proofErr w:type="spellStart"/>
      <w:r>
        <w:rPr>
          <w:color w:val="000000"/>
          <w:sz w:val="28"/>
          <w:szCs w:val="28"/>
          <w:lang w:val="uk-UA"/>
        </w:rPr>
        <w:t>булінгу</w:t>
      </w:r>
      <w:proofErr w:type="spellEnd"/>
      <w:r>
        <w:rPr>
          <w:color w:val="000000"/>
          <w:sz w:val="28"/>
          <w:szCs w:val="28"/>
          <w:lang w:val="uk-UA"/>
        </w:rPr>
        <w:t>:</w:t>
      </w:r>
    </w:p>
    <w:p w:rsidR="009D5DCE" w:rsidRDefault="009D5DCE" w:rsidP="00A5177E">
      <w:pPr>
        <w:widowControl w:val="0"/>
        <w:spacing w:line="235" w:lineRule="auto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заходи, присвячені поняттю </w:t>
      </w:r>
      <w:proofErr w:type="spellStart"/>
      <w:r>
        <w:rPr>
          <w:color w:val="000000"/>
          <w:sz w:val="28"/>
          <w:szCs w:val="28"/>
          <w:lang w:val="uk-UA"/>
        </w:rPr>
        <w:t>булінгу</w:t>
      </w:r>
      <w:proofErr w:type="spellEnd"/>
      <w:r>
        <w:rPr>
          <w:color w:val="000000"/>
          <w:sz w:val="28"/>
          <w:szCs w:val="28"/>
          <w:lang w:val="uk-UA"/>
        </w:rPr>
        <w:t xml:space="preserve"> та </w:t>
      </w:r>
      <w:proofErr w:type="spellStart"/>
      <w:r>
        <w:rPr>
          <w:color w:val="000000"/>
          <w:sz w:val="28"/>
          <w:szCs w:val="28"/>
          <w:lang w:val="uk-UA"/>
        </w:rPr>
        <w:t>кібербулінгу</w:t>
      </w:r>
      <w:proofErr w:type="spellEnd"/>
      <w:r>
        <w:rPr>
          <w:color w:val="000000"/>
          <w:sz w:val="28"/>
          <w:szCs w:val="28"/>
          <w:lang w:val="uk-UA"/>
        </w:rPr>
        <w:t>, ознакам, методам протидії, наслідкам, інформування про роботу служб, до яких можна звернутися для отримання правової та психологічної допомоги.</w:t>
      </w:r>
    </w:p>
    <w:p w:rsidR="009D5DCE" w:rsidRDefault="009D5DCE" w:rsidP="00A5177E">
      <w:pPr>
        <w:widowControl w:val="0"/>
        <w:spacing w:line="235" w:lineRule="auto"/>
        <w:ind w:firstLine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 демонстрація відео роликів за посиланнями. (</w:t>
      </w:r>
      <w:r>
        <w:rPr>
          <w:color w:val="000000"/>
          <w:sz w:val="28"/>
          <w:szCs w:val="28"/>
          <w:lang w:val="en-US"/>
        </w:rPr>
        <w:t>Zoom</w:t>
      </w:r>
      <w:r>
        <w:rPr>
          <w:color w:val="000000"/>
          <w:sz w:val="28"/>
          <w:szCs w:val="28"/>
          <w:lang w:val="uk-UA"/>
        </w:rPr>
        <w:t xml:space="preserve">, викладення відповідної інформації на сайті закладу освіти, на сторінці у </w:t>
      </w:r>
      <w:proofErr w:type="spellStart"/>
      <w:r>
        <w:rPr>
          <w:color w:val="000000"/>
          <w:sz w:val="28"/>
          <w:szCs w:val="28"/>
          <w:lang w:val="uk-UA"/>
        </w:rPr>
        <w:t>фейсбуці</w:t>
      </w:r>
      <w:proofErr w:type="spellEnd"/>
      <w:r>
        <w:rPr>
          <w:color w:val="000000"/>
          <w:sz w:val="28"/>
          <w:szCs w:val="28"/>
          <w:lang w:val="uk-UA"/>
        </w:rPr>
        <w:t xml:space="preserve"> та у чатах класів)</w:t>
      </w:r>
      <w:r>
        <w:rPr>
          <w:sz w:val="28"/>
          <w:szCs w:val="28"/>
          <w:lang w:val="uk-UA"/>
        </w:rPr>
        <w:t>. Участь у заходах брали здобувачі освіти 1-12 класів</w:t>
      </w:r>
    </w:p>
    <w:p w:rsidR="009D5DCE" w:rsidRDefault="009D5DCE" w:rsidP="00A5177E">
      <w:pPr>
        <w:widowControl w:val="0"/>
        <w:spacing w:line="235" w:lineRule="auto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У межах Всеукраїнської акції «16 днів проти насильства» з 25 листопада по 10 грудня 2022 року було проведено:</w:t>
      </w:r>
    </w:p>
    <w:p w:rsidR="009D5DCE" w:rsidRDefault="009D5DCE" w:rsidP="00A5177E">
      <w:pPr>
        <w:widowControl w:val="0"/>
        <w:numPr>
          <w:ilvl w:val="0"/>
          <w:numId w:val="11"/>
        </w:numPr>
        <w:tabs>
          <w:tab w:val="left" w:pos="851"/>
        </w:tabs>
        <w:spacing w:line="235" w:lineRule="auto"/>
        <w:ind w:left="0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загальношкільний захід присвячений Всесвітньому дню гідності та свободи (листопад 2022 року), у межах якого було переглянуто відео-звернення;</w:t>
      </w:r>
      <w:r>
        <w:rPr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проведена міні-лекція «Що таке гідність. Основні принципи. Концепція Всесвітнього дня гідності»;</w:t>
      </w:r>
      <w:r>
        <w:rPr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обговорювались зі здобувачами освіти питання - «Що ж це таке - гідна поведінка?», після чого здобувачі освіти виступили з прикладами власного досвіду. Наприкінці заходу здобувачі освіти написали листа самому собі «Моя мрія та що я можу зробити для здійснення своєї мрії у наступному 2023 році»; </w:t>
      </w:r>
    </w:p>
    <w:p w:rsidR="009D5DCE" w:rsidRDefault="009D5DCE" w:rsidP="00A5177E">
      <w:pPr>
        <w:widowControl w:val="0"/>
        <w:numPr>
          <w:ilvl w:val="0"/>
          <w:numId w:val="11"/>
        </w:numPr>
        <w:tabs>
          <w:tab w:val="left" w:pos="851"/>
        </w:tabs>
        <w:spacing w:line="235" w:lineRule="auto"/>
        <w:ind w:left="0" w:firstLine="567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перегляд фільму «Станція призначення – життя». Проведення «круглого столу» на тему: «Сучасна работоргівля».</w:t>
      </w:r>
      <w:r>
        <w:rPr>
          <w:color w:val="000000"/>
          <w:sz w:val="28"/>
          <w:szCs w:val="28"/>
          <w:lang w:val="uk-UA"/>
        </w:rPr>
        <w:t xml:space="preserve"> Є</w:t>
      </w:r>
      <w:r>
        <w:rPr>
          <w:sz w:val="28"/>
          <w:szCs w:val="28"/>
          <w:lang w:val="uk-UA" w:eastAsia="en-US"/>
        </w:rPr>
        <w:t>диний урок «Протидія торгівлі людьми»</w:t>
      </w:r>
      <w:r>
        <w:rPr>
          <w:color w:val="000000"/>
          <w:sz w:val="28"/>
          <w:szCs w:val="28"/>
          <w:lang w:val="uk-UA"/>
        </w:rPr>
        <w:t>;</w:t>
      </w:r>
    </w:p>
    <w:p w:rsidR="009D5DCE" w:rsidRDefault="009D5DCE" w:rsidP="00A5177E">
      <w:pPr>
        <w:widowControl w:val="0"/>
        <w:numPr>
          <w:ilvl w:val="0"/>
          <w:numId w:val="11"/>
        </w:numPr>
        <w:tabs>
          <w:tab w:val="left" w:pos="851"/>
        </w:tabs>
        <w:spacing w:line="235" w:lineRule="auto"/>
        <w:ind w:left="0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конкурс малюнків «Зрозуміти, щоб припинити» та інтерактивне спілкування;</w:t>
      </w:r>
    </w:p>
    <w:p w:rsidR="009D5DCE" w:rsidRDefault="009D5DCE" w:rsidP="00A5177E">
      <w:pPr>
        <w:widowControl w:val="0"/>
        <w:numPr>
          <w:ilvl w:val="0"/>
          <w:numId w:val="11"/>
        </w:numPr>
        <w:tabs>
          <w:tab w:val="left" w:pos="851"/>
        </w:tabs>
        <w:spacing w:line="235" w:lineRule="auto"/>
        <w:ind w:left="0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гра «Ми – активні»;</w:t>
      </w:r>
    </w:p>
    <w:p w:rsidR="009D5DCE" w:rsidRDefault="009D5DCE" w:rsidP="00A5177E">
      <w:pPr>
        <w:widowControl w:val="0"/>
        <w:numPr>
          <w:ilvl w:val="0"/>
          <w:numId w:val="11"/>
        </w:numPr>
        <w:tabs>
          <w:tab w:val="left" w:pos="851"/>
        </w:tabs>
        <w:spacing w:line="235" w:lineRule="auto"/>
        <w:ind w:left="0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тематичний тренінг;</w:t>
      </w:r>
    </w:p>
    <w:p w:rsidR="009D5DCE" w:rsidRDefault="009D5DCE" w:rsidP="00A5177E">
      <w:pPr>
        <w:widowControl w:val="0"/>
        <w:numPr>
          <w:ilvl w:val="0"/>
          <w:numId w:val="11"/>
        </w:numPr>
        <w:tabs>
          <w:tab w:val="left" w:pos="851"/>
        </w:tabs>
        <w:spacing w:line="235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проведена бесіда щодо профілактики вживання небезпечних для здоров’я людини речовин, щодо безпечного поводження в </w:t>
      </w:r>
      <w:r>
        <w:rPr>
          <w:bCs/>
          <w:iCs/>
          <w:sz w:val="28"/>
          <w:szCs w:val="28"/>
          <w:lang w:val="en-US"/>
        </w:rPr>
        <w:t>Internet</w:t>
      </w:r>
      <w:r>
        <w:rPr>
          <w:bCs/>
          <w:iCs/>
          <w:sz w:val="28"/>
          <w:szCs w:val="28"/>
          <w:lang w:val="uk-UA"/>
        </w:rPr>
        <w:t xml:space="preserve">, як не потрапити в халепу, мандруючи у соціальних мережах, як захистити себе від шахраїв та </w:t>
      </w:r>
      <w:proofErr w:type="spellStart"/>
      <w:r>
        <w:rPr>
          <w:bCs/>
          <w:iCs/>
          <w:sz w:val="28"/>
          <w:szCs w:val="28"/>
          <w:lang w:val="uk-UA"/>
        </w:rPr>
        <w:t>кібербулінгу</w:t>
      </w:r>
      <w:proofErr w:type="spellEnd"/>
      <w:r>
        <w:rPr>
          <w:bCs/>
          <w:iCs/>
          <w:sz w:val="28"/>
          <w:szCs w:val="28"/>
          <w:lang w:val="uk-UA"/>
        </w:rPr>
        <w:t>; щодо відповідальності вчинення правопорушень та їх недопущення у майбутньому.</w:t>
      </w:r>
    </w:p>
    <w:p w:rsidR="009D5DCE" w:rsidRDefault="009D5DCE" w:rsidP="00A5177E">
      <w:pPr>
        <w:widowControl w:val="0"/>
        <w:spacing w:line="235" w:lineRule="auto"/>
        <w:ind w:firstLine="567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У межах реалізації проекту «Підвищення обізнаності людей з вадами зору та слуху щодо проблеми торгівлі людьми безпечної міграції та працевлаштування» психологічною службою був проведений загальношкільний захід зі здобувачами освіти 5-12 класів. </w:t>
      </w:r>
    </w:p>
    <w:p w:rsidR="009D5DCE" w:rsidRDefault="009D5DCE" w:rsidP="00A5177E">
      <w:pPr>
        <w:widowControl w:val="0"/>
        <w:spacing w:line="235" w:lineRule="auto"/>
        <w:ind w:firstLine="567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Протягом 2022/2023 навчального рогу психологічною службою проводились індивідуальні консультації усіх учасників освітнього процесу, зі здобувачами освіти проводились групові заняття з психологічної підтримки з використанням  вправ і арт-методів, спрямованих на стабілізацію емоційного стану, пошуку власних ресурсів та здібності спиратися на себе.</w:t>
      </w:r>
    </w:p>
    <w:p w:rsidR="009D5DCE" w:rsidRDefault="009D5DCE" w:rsidP="00A5177E">
      <w:pPr>
        <w:widowControl w:val="0"/>
        <w:spacing w:line="235" w:lineRule="auto"/>
        <w:ind w:firstLine="567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Усі педагоги </w:t>
      </w:r>
      <w:r>
        <w:rPr>
          <w:sz w:val="28"/>
          <w:szCs w:val="28"/>
          <w:lang w:val="uk-UA"/>
        </w:rPr>
        <w:t>КЗ «ХСШ № 5» ХОР підтримують тісний зв'язок зі здобувачами освіти та їх батьками.</w:t>
      </w:r>
    </w:p>
    <w:p w:rsidR="009D5DCE" w:rsidRDefault="009D5DCE" w:rsidP="00A5177E">
      <w:pPr>
        <w:spacing w:line="235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закладі освіти систематично контролювалося відвідування дітьми дистанційних занять КЗ «ХСШ № 5» ХОР та проводилась профілактична робота з приводу відсутності без поважних причин дітей у закладі.</w:t>
      </w:r>
    </w:p>
    <w:p w:rsidR="009D5DCE" w:rsidRDefault="009D5DCE" w:rsidP="00A5177E">
      <w:pPr>
        <w:spacing w:line="235" w:lineRule="auto"/>
        <w:ind w:firstLine="567"/>
        <w:jc w:val="both"/>
        <w:rPr>
          <w:sz w:val="28"/>
          <w:szCs w:val="28"/>
          <w:lang w:val="uk-UA"/>
        </w:rPr>
      </w:pPr>
    </w:p>
    <w:p w:rsidR="009D5DCE" w:rsidRDefault="009D5DCE" w:rsidP="00A5177E">
      <w:pPr>
        <w:spacing w:line="235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Заступник директора </w:t>
      </w:r>
    </w:p>
    <w:p w:rsidR="009D5DCE" w:rsidRDefault="009D5DCE" w:rsidP="00A5177E">
      <w:pPr>
        <w:spacing w:line="235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виховної роботи                                                                 Ю</w:t>
      </w:r>
      <w:r w:rsidR="00A5177E">
        <w:rPr>
          <w:b/>
          <w:sz w:val="28"/>
          <w:szCs w:val="28"/>
          <w:lang w:val="uk-UA"/>
        </w:rPr>
        <w:t>лія</w:t>
      </w:r>
      <w:r>
        <w:rPr>
          <w:b/>
          <w:sz w:val="28"/>
          <w:szCs w:val="28"/>
          <w:lang w:val="uk-UA"/>
        </w:rPr>
        <w:t xml:space="preserve"> ЛАВРИКОВА</w:t>
      </w:r>
    </w:p>
    <w:p w:rsidR="00E33D34" w:rsidRDefault="00E33D34" w:rsidP="00E33D34">
      <w:pPr>
        <w:jc w:val="both"/>
        <w:rPr>
          <w:rFonts w:eastAsia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Візи:</w:t>
      </w:r>
    </w:p>
    <w:p w:rsidR="00E33D34" w:rsidRDefault="00E33D34" w:rsidP="00E33D34">
      <w:pPr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E33D34" w:rsidTr="00E33D34">
        <w:tc>
          <w:tcPr>
            <w:tcW w:w="5637" w:type="dxa"/>
            <w:hideMark/>
          </w:tcPr>
          <w:p w:rsidR="00E33D34" w:rsidRDefault="00E33D34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Заступник директора з навчальної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E33D34" w:rsidRDefault="00E33D34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410" w:type="dxa"/>
          </w:tcPr>
          <w:p w:rsidR="00E33D34" w:rsidRDefault="00E33D34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  <w:p w:rsidR="00E33D34" w:rsidRDefault="00E33D34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  <w:p w:rsidR="00E33D34" w:rsidRDefault="00E33D34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  <w:p w:rsidR="00E33D34" w:rsidRDefault="00E33D34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С.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Корсун</w:t>
            </w:r>
            <w:proofErr w:type="spellEnd"/>
          </w:p>
        </w:tc>
      </w:tr>
      <w:tr w:rsidR="00E33D34" w:rsidTr="00E33D34">
        <w:trPr>
          <w:trHeight w:val="177"/>
        </w:trPr>
        <w:tc>
          <w:tcPr>
            <w:tcW w:w="5637" w:type="dxa"/>
          </w:tcPr>
          <w:p w:rsidR="00E33D34" w:rsidRDefault="00E33D34">
            <w:pPr>
              <w:spacing w:line="256" w:lineRule="auto"/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984" w:type="dxa"/>
          </w:tcPr>
          <w:p w:rsidR="00E33D34" w:rsidRDefault="00E33D34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2410" w:type="dxa"/>
          </w:tcPr>
          <w:p w:rsidR="00E33D34" w:rsidRDefault="00E33D34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</w:tr>
      <w:tr w:rsidR="00E33D34" w:rsidTr="00E33D34">
        <w:tc>
          <w:tcPr>
            <w:tcW w:w="5637" w:type="dxa"/>
            <w:hideMark/>
          </w:tcPr>
          <w:p w:rsidR="00E33D34" w:rsidRDefault="00E33D34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Заступник директора з виховної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E33D34" w:rsidRDefault="00E33D34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410" w:type="dxa"/>
          </w:tcPr>
          <w:p w:rsidR="00E33D34" w:rsidRDefault="00E33D34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  <w:p w:rsidR="00E33D34" w:rsidRDefault="00E33D34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  <w:p w:rsidR="00E33D34" w:rsidRDefault="00E33D34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  <w:p w:rsidR="00E33D34" w:rsidRDefault="00E33D34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Ю.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Лаврикова</w:t>
            </w:r>
            <w:proofErr w:type="spellEnd"/>
          </w:p>
        </w:tc>
      </w:tr>
      <w:tr w:rsidR="00E33D34" w:rsidTr="00E33D34">
        <w:tc>
          <w:tcPr>
            <w:tcW w:w="5637" w:type="dxa"/>
          </w:tcPr>
          <w:p w:rsidR="00E33D34" w:rsidRDefault="00E33D34">
            <w:pPr>
              <w:spacing w:line="256" w:lineRule="auto"/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984" w:type="dxa"/>
          </w:tcPr>
          <w:p w:rsidR="00E33D34" w:rsidRDefault="00E33D34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2410" w:type="dxa"/>
          </w:tcPr>
          <w:p w:rsidR="00E33D34" w:rsidRDefault="00E33D34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</w:tr>
      <w:tr w:rsidR="00E33D34" w:rsidTr="00E33D34">
        <w:tc>
          <w:tcPr>
            <w:tcW w:w="5637" w:type="dxa"/>
            <w:hideMark/>
          </w:tcPr>
          <w:p w:rsidR="00E33D34" w:rsidRDefault="00E33D34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Секретар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E33D34" w:rsidRDefault="00E33D34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410" w:type="dxa"/>
          </w:tcPr>
          <w:p w:rsidR="00E33D34" w:rsidRDefault="00E33D34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  <w:p w:rsidR="00E33D34" w:rsidRDefault="00E33D34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  <w:p w:rsidR="00E33D34" w:rsidRDefault="00E33D34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К.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Таубе</w:t>
            </w:r>
            <w:proofErr w:type="spellEnd"/>
          </w:p>
        </w:tc>
      </w:tr>
      <w:tr w:rsidR="00E33D34" w:rsidRPr="00AA3564" w:rsidTr="00E33D34">
        <w:tc>
          <w:tcPr>
            <w:tcW w:w="5637" w:type="dxa"/>
            <w:hideMark/>
          </w:tcPr>
          <w:p w:rsidR="00E33D34" w:rsidRPr="00AA3564" w:rsidRDefault="00E33D34">
            <w:pPr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984" w:type="dxa"/>
          </w:tcPr>
          <w:p w:rsidR="00E33D34" w:rsidRPr="00AA3564" w:rsidRDefault="00E33D34">
            <w:pPr>
              <w:spacing w:line="256" w:lineRule="auto"/>
              <w:rPr>
                <w:rFonts w:eastAsia="Times New Roman"/>
                <w:sz w:val="16"/>
                <w:szCs w:val="16"/>
                <w:lang w:val="uk-UA" w:eastAsia="en-US"/>
              </w:rPr>
            </w:pPr>
          </w:p>
        </w:tc>
        <w:tc>
          <w:tcPr>
            <w:tcW w:w="2410" w:type="dxa"/>
          </w:tcPr>
          <w:p w:rsidR="00E33D34" w:rsidRPr="00AA3564" w:rsidRDefault="00E33D34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</w:tr>
      <w:tr w:rsidR="00E33D34" w:rsidTr="00E33D34">
        <w:tc>
          <w:tcPr>
            <w:tcW w:w="5637" w:type="dxa"/>
            <w:hideMark/>
          </w:tcPr>
          <w:p w:rsidR="00E33D34" w:rsidRDefault="00E33D34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Вихователь Комунального закладу «Харківська спеціальна школа № 5»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E33D34" w:rsidRDefault="00E33D34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410" w:type="dxa"/>
          </w:tcPr>
          <w:p w:rsidR="00E33D34" w:rsidRDefault="00E33D34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  <w:p w:rsidR="00E33D34" w:rsidRDefault="00E33D34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  <w:p w:rsidR="00E33D34" w:rsidRDefault="00E33D34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  <w:p w:rsidR="00E33D34" w:rsidRDefault="00E33D34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  <w:p w:rsidR="00E33D34" w:rsidRDefault="00E33D34" w:rsidP="00AA3564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О.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Рябокінь</w:t>
            </w:r>
            <w:proofErr w:type="spellEnd"/>
          </w:p>
        </w:tc>
      </w:tr>
    </w:tbl>
    <w:p w:rsidR="00AA3564" w:rsidRDefault="00AA3564" w:rsidP="00AA3564">
      <w:pPr>
        <w:spacing w:line="276" w:lineRule="auto"/>
        <w:rPr>
          <w:sz w:val="28"/>
          <w:szCs w:val="28"/>
          <w:lang w:val="uk-UA"/>
        </w:rPr>
      </w:pPr>
      <w:bookmarkStart w:id="0" w:name="_GoBack"/>
      <w:bookmarkEnd w:id="0"/>
    </w:p>
    <w:p w:rsidR="00E33D34" w:rsidRDefault="00E33D34" w:rsidP="00A5177E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</w:t>
      </w:r>
    </w:p>
    <w:p w:rsidR="00E33D34" w:rsidRDefault="009D5DCE" w:rsidP="00A5177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Андрєєва О.В.</w:t>
      </w:r>
      <w:r>
        <w:rPr>
          <w:sz w:val="28"/>
          <w:szCs w:val="28"/>
          <w:lang w:val="uk-UA"/>
        </w:rPr>
        <w:tab/>
        <w:t>____</w:t>
      </w:r>
      <w:r w:rsidR="00A5177E">
        <w:rPr>
          <w:sz w:val="28"/>
          <w:szCs w:val="28"/>
          <w:lang w:val="uk-UA"/>
        </w:rPr>
        <w:t>______</w:t>
      </w:r>
      <w:r w:rsidR="00A5177E">
        <w:rPr>
          <w:sz w:val="28"/>
          <w:szCs w:val="28"/>
          <w:lang w:val="uk-UA"/>
        </w:rPr>
        <w:tab/>
      </w:r>
      <w:r w:rsidR="00A5177E">
        <w:rPr>
          <w:sz w:val="28"/>
          <w:szCs w:val="28"/>
          <w:lang w:val="uk-UA"/>
        </w:rPr>
        <w:tab/>
      </w:r>
      <w:r w:rsidR="00A5177E">
        <w:rPr>
          <w:sz w:val="28"/>
          <w:szCs w:val="28"/>
          <w:lang w:val="uk-UA"/>
        </w:rPr>
        <w:tab/>
        <w:t>Баул Н.А.</w:t>
      </w:r>
      <w:r w:rsidR="00A5177E">
        <w:rPr>
          <w:sz w:val="28"/>
          <w:szCs w:val="28"/>
          <w:lang w:val="uk-UA"/>
        </w:rPr>
        <w:tab/>
      </w:r>
      <w:r w:rsidR="00A5177E">
        <w:rPr>
          <w:sz w:val="28"/>
          <w:szCs w:val="28"/>
          <w:lang w:val="uk-UA"/>
        </w:rPr>
        <w:tab/>
        <w:t>___________</w:t>
      </w:r>
    </w:p>
    <w:p w:rsidR="00E33D34" w:rsidRDefault="00AA3564" w:rsidP="00A5177E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Ковальова Н.А.</w:t>
      </w:r>
      <w:r>
        <w:rPr>
          <w:sz w:val="28"/>
          <w:szCs w:val="28"/>
          <w:lang w:val="uk-UA"/>
        </w:rPr>
        <w:tab/>
        <w:t>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Север’янова О.А.</w:t>
      </w:r>
      <w:r>
        <w:rPr>
          <w:sz w:val="28"/>
          <w:szCs w:val="28"/>
          <w:lang w:val="uk-UA"/>
        </w:rPr>
        <w:tab/>
        <w:t>___________</w:t>
      </w:r>
    </w:p>
    <w:p w:rsidR="00E33D34" w:rsidRDefault="00AA3564" w:rsidP="00A5177E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Когтєв</w:t>
      </w:r>
      <w:proofErr w:type="spellEnd"/>
      <w:r>
        <w:rPr>
          <w:sz w:val="28"/>
          <w:szCs w:val="28"/>
          <w:lang w:val="uk-UA"/>
        </w:rPr>
        <w:t xml:space="preserve"> А.В.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Васильченко І.Б.</w:t>
      </w:r>
      <w:r>
        <w:rPr>
          <w:sz w:val="28"/>
          <w:szCs w:val="28"/>
          <w:lang w:val="uk-UA"/>
        </w:rPr>
        <w:tab/>
        <w:t>___________</w:t>
      </w:r>
    </w:p>
    <w:p w:rsidR="00E33D34" w:rsidRDefault="00AA3564" w:rsidP="00A5177E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Пазенкова</w:t>
      </w:r>
      <w:proofErr w:type="spellEnd"/>
      <w:r>
        <w:rPr>
          <w:sz w:val="28"/>
          <w:szCs w:val="28"/>
          <w:lang w:val="uk-UA"/>
        </w:rPr>
        <w:t xml:space="preserve"> С.В.</w:t>
      </w:r>
      <w:r>
        <w:rPr>
          <w:sz w:val="28"/>
          <w:szCs w:val="28"/>
          <w:lang w:val="uk-UA"/>
        </w:rPr>
        <w:tab/>
        <w:t>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 w:rsidR="009D5DCE">
        <w:rPr>
          <w:sz w:val="28"/>
          <w:szCs w:val="28"/>
          <w:lang w:val="uk-UA"/>
        </w:rPr>
        <w:t>Келеберда</w:t>
      </w:r>
      <w:proofErr w:type="spellEnd"/>
      <w:r w:rsidR="009D5DCE">
        <w:rPr>
          <w:sz w:val="28"/>
          <w:szCs w:val="28"/>
          <w:lang w:val="uk-UA"/>
        </w:rPr>
        <w:t xml:space="preserve"> М.В.</w:t>
      </w:r>
      <w:r w:rsidR="009D5DCE">
        <w:rPr>
          <w:sz w:val="28"/>
          <w:szCs w:val="28"/>
          <w:lang w:val="uk-UA"/>
        </w:rPr>
        <w:tab/>
        <w:t>___________</w:t>
      </w:r>
    </w:p>
    <w:p w:rsidR="00E33D34" w:rsidRDefault="00AA3564" w:rsidP="00A5177E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Фролова Т.В.</w:t>
      </w:r>
      <w:r>
        <w:rPr>
          <w:sz w:val="28"/>
          <w:szCs w:val="28"/>
          <w:lang w:val="uk-UA"/>
        </w:rPr>
        <w:tab/>
        <w:t>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Кравченко Н.Д.</w:t>
      </w:r>
      <w:r>
        <w:rPr>
          <w:sz w:val="28"/>
          <w:szCs w:val="28"/>
          <w:lang w:val="uk-UA"/>
        </w:rPr>
        <w:tab/>
        <w:t>___________</w:t>
      </w:r>
    </w:p>
    <w:p w:rsidR="00E33D34" w:rsidRDefault="009D5DCE" w:rsidP="00A5177E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Белевцова</w:t>
      </w:r>
      <w:proofErr w:type="spellEnd"/>
      <w:r>
        <w:rPr>
          <w:sz w:val="28"/>
          <w:szCs w:val="28"/>
          <w:lang w:val="uk-UA"/>
        </w:rPr>
        <w:t xml:space="preserve"> І.М.</w:t>
      </w:r>
      <w:r>
        <w:rPr>
          <w:sz w:val="28"/>
          <w:szCs w:val="28"/>
          <w:lang w:val="uk-UA"/>
        </w:rPr>
        <w:tab/>
        <w:t>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Шаталова</w:t>
      </w:r>
      <w:proofErr w:type="spellEnd"/>
      <w:r>
        <w:rPr>
          <w:sz w:val="28"/>
          <w:szCs w:val="28"/>
          <w:lang w:val="uk-UA"/>
        </w:rPr>
        <w:t xml:space="preserve"> М.О.</w:t>
      </w:r>
      <w:r>
        <w:rPr>
          <w:sz w:val="28"/>
          <w:szCs w:val="28"/>
          <w:lang w:val="uk-UA"/>
        </w:rPr>
        <w:tab/>
        <w:t>___________</w:t>
      </w:r>
    </w:p>
    <w:p w:rsidR="00E33D34" w:rsidRDefault="00AA3564" w:rsidP="00A5177E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Клименко Н.М</w:t>
      </w:r>
      <w:r>
        <w:rPr>
          <w:sz w:val="28"/>
          <w:szCs w:val="28"/>
          <w:lang w:val="uk-UA"/>
        </w:rPr>
        <w:tab/>
        <w:t>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Нікітюк</w:t>
      </w:r>
      <w:proofErr w:type="spellEnd"/>
      <w:r>
        <w:rPr>
          <w:sz w:val="28"/>
          <w:szCs w:val="28"/>
          <w:lang w:val="uk-UA"/>
        </w:rPr>
        <w:t xml:space="preserve"> Н.О.</w:t>
      </w:r>
      <w:r>
        <w:rPr>
          <w:sz w:val="28"/>
          <w:szCs w:val="28"/>
          <w:lang w:val="uk-UA"/>
        </w:rPr>
        <w:tab/>
        <w:t>___________</w:t>
      </w:r>
    </w:p>
    <w:p w:rsidR="00E33D34" w:rsidRDefault="00AA3564" w:rsidP="00A5177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Крюкова З.М.</w:t>
      </w:r>
      <w:r>
        <w:rPr>
          <w:sz w:val="28"/>
          <w:szCs w:val="28"/>
          <w:lang w:val="uk-UA"/>
        </w:rPr>
        <w:tab/>
        <w:t>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 w:rsidR="00E33D34">
        <w:rPr>
          <w:sz w:val="28"/>
          <w:szCs w:val="28"/>
          <w:lang w:val="uk-UA"/>
        </w:rPr>
        <w:t>Тельцова</w:t>
      </w:r>
      <w:proofErr w:type="spellEnd"/>
      <w:r w:rsidR="00E33D34">
        <w:rPr>
          <w:sz w:val="28"/>
          <w:szCs w:val="28"/>
          <w:lang w:val="uk-UA"/>
        </w:rPr>
        <w:t xml:space="preserve"> Н.В.</w:t>
      </w:r>
      <w:r w:rsidR="00E33D3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___________</w:t>
      </w:r>
    </w:p>
    <w:p w:rsidR="00E33D34" w:rsidRDefault="00AA3564" w:rsidP="00A5177E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Педоренко</w:t>
      </w:r>
      <w:proofErr w:type="spellEnd"/>
      <w:r>
        <w:rPr>
          <w:sz w:val="28"/>
          <w:szCs w:val="28"/>
          <w:lang w:val="uk-UA"/>
        </w:rPr>
        <w:t xml:space="preserve"> Л.Л.</w:t>
      </w:r>
      <w:r>
        <w:rPr>
          <w:sz w:val="28"/>
          <w:szCs w:val="28"/>
          <w:lang w:val="uk-UA"/>
        </w:rPr>
        <w:tab/>
        <w:t>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Лемешко</w:t>
      </w:r>
      <w:proofErr w:type="spellEnd"/>
      <w:r>
        <w:rPr>
          <w:sz w:val="28"/>
          <w:szCs w:val="28"/>
          <w:lang w:val="uk-UA"/>
        </w:rPr>
        <w:t xml:space="preserve"> В.П. </w:t>
      </w:r>
      <w:r>
        <w:rPr>
          <w:sz w:val="28"/>
          <w:szCs w:val="28"/>
          <w:lang w:val="uk-UA"/>
        </w:rPr>
        <w:tab/>
        <w:t>__________</w:t>
      </w:r>
      <w:r>
        <w:rPr>
          <w:sz w:val="28"/>
          <w:szCs w:val="28"/>
          <w:lang w:val="uk-UA"/>
        </w:rPr>
        <w:tab/>
      </w:r>
      <w:r w:rsidR="009D5DCE">
        <w:rPr>
          <w:sz w:val="28"/>
          <w:szCs w:val="28"/>
          <w:lang w:val="uk-UA"/>
        </w:rPr>
        <w:t>_</w:t>
      </w:r>
    </w:p>
    <w:p w:rsidR="009D5DCE" w:rsidRDefault="009D5DCE" w:rsidP="00A5177E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Белевцова</w:t>
      </w:r>
      <w:proofErr w:type="spellEnd"/>
      <w:r>
        <w:rPr>
          <w:sz w:val="28"/>
          <w:szCs w:val="28"/>
          <w:lang w:val="uk-UA"/>
        </w:rPr>
        <w:t xml:space="preserve"> Ю.П</w:t>
      </w:r>
      <w:r>
        <w:rPr>
          <w:sz w:val="28"/>
          <w:szCs w:val="28"/>
          <w:lang w:val="uk-UA"/>
        </w:rPr>
        <w:tab/>
        <w:t>__________</w:t>
      </w:r>
    </w:p>
    <w:sectPr w:rsidR="009D5DCE" w:rsidSect="00AA3564">
      <w:headerReference w:type="default" r:id="rId9"/>
      <w:pgSz w:w="11906" w:h="16838"/>
      <w:pgMar w:top="1134" w:right="566" w:bottom="85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487" w:rsidRDefault="009F2487" w:rsidP="00AA3564">
      <w:r>
        <w:separator/>
      </w:r>
    </w:p>
  </w:endnote>
  <w:endnote w:type="continuationSeparator" w:id="0">
    <w:p w:rsidR="009F2487" w:rsidRDefault="009F2487" w:rsidP="00AA3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487" w:rsidRDefault="009F2487" w:rsidP="00AA3564">
      <w:r>
        <w:separator/>
      </w:r>
    </w:p>
  </w:footnote>
  <w:footnote w:type="continuationSeparator" w:id="0">
    <w:p w:rsidR="009F2487" w:rsidRDefault="009F2487" w:rsidP="00AA35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8180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AA3564" w:rsidRPr="004F1605" w:rsidRDefault="00AA3564" w:rsidP="004F1605">
        <w:pPr>
          <w:pStyle w:val="a8"/>
          <w:jc w:val="center"/>
          <w:rPr>
            <w:sz w:val="24"/>
            <w:szCs w:val="24"/>
          </w:rPr>
        </w:pPr>
        <w:r w:rsidRPr="004F1605">
          <w:rPr>
            <w:sz w:val="24"/>
            <w:szCs w:val="24"/>
          </w:rPr>
          <w:fldChar w:fldCharType="begin"/>
        </w:r>
        <w:r w:rsidRPr="004F1605">
          <w:rPr>
            <w:sz w:val="24"/>
            <w:szCs w:val="24"/>
          </w:rPr>
          <w:instrText>PAGE   \* MERGEFORMAT</w:instrText>
        </w:r>
        <w:r w:rsidRPr="004F1605">
          <w:rPr>
            <w:sz w:val="24"/>
            <w:szCs w:val="24"/>
          </w:rPr>
          <w:fldChar w:fldCharType="separate"/>
        </w:r>
        <w:r w:rsidR="00A5177E">
          <w:rPr>
            <w:noProof/>
            <w:sz w:val="24"/>
            <w:szCs w:val="24"/>
          </w:rPr>
          <w:t>5</w:t>
        </w:r>
        <w:r w:rsidRPr="004F1605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4573"/>
    <w:multiLevelType w:val="hybridMultilevel"/>
    <w:tmpl w:val="2116912C"/>
    <w:lvl w:ilvl="0" w:tplc="5B60EC4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401D5"/>
    <w:multiLevelType w:val="multilevel"/>
    <w:tmpl w:val="F8E05E16"/>
    <w:lvl w:ilvl="0">
      <w:start w:val="3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2">
    <w:nsid w:val="0CAD0370"/>
    <w:multiLevelType w:val="hybridMultilevel"/>
    <w:tmpl w:val="6C78A3F6"/>
    <w:lvl w:ilvl="0" w:tplc="59CC74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165192"/>
    <w:multiLevelType w:val="multilevel"/>
    <w:tmpl w:val="1C2AC17A"/>
    <w:lvl w:ilvl="0">
      <w:start w:val="3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/>
      </w:rPr>
    </w:lvl>
  </w:abstractNum>
  <w:abstractNum w:abstractNumId="4">
    <w:nsid w:val="294A23F5"/>
    <w:multiLevelType w:val="multilevel"/>
    <w:tmpl w:val="5F9C3A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5">
    <w:nsid w:val="36965748"/>
    <w:multiLevelType w:val="hybridMultilevel"/>
    <w:tmpl w:val="63064082"/>
    <w:lvl w:ilvl="0" w:tplc="41E0B68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D27414"/>
    <w:multiLevelType w:val="hybridMultilevel"/>
    <w:tmpl w:val="D46CE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3B1B9C"/>
    <w:multiLevelType w:val="hybridMultilevel"/>
    <w:tmpl w:val="B4C43E94"/>
    <w:lvl w:ilvl="0" w:tplc="0422000F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6"/>
  </w:num>
  <w:num w:numId="8">
    <w:abstractNumId w:val="0"/>
  </w:num>
  <w:num w:numId="9">
    <w:abstractNumId w:val="5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886"/>
    <w:rsid w:val="00000F1D"/>
    <w:rsid w:val="00012B1E"/>
    <w:rsid w:val="00041F75"/>
    <w:rsid w:val="00067730"/>
    <w:rsid w:val="00101BE4"/>
    <w:rsid w:val="00110E6B"/>
    <w:rsid w:val="001415D7"/>
    <w:rsid w:val="0017727C"/>
    <w:rsid w:val="00282C78"/>
    <w:rsid w:val="00291E2D"/>
    <w:rsid w:val="002C3152"/>
    <w:rsid w:val="002D21C8"/>
    <w:rsid w:val="002D723F"/>
    <w:rsid w:val="0030051E"/>
    <w:rsid w:val="00351764"/>
    <w:rsid w:val="003A7BB7"/>
    <w:rsid w:val="003C2B28"/>
    <w:rsid w:val="003C491A"/>
    <w:rsid w:val="003E28D4"/>
    <w:rsid w:val="00454535"/>
    <w:rsid w:val="004B5674"/>
    <w:rsid w:val="004F1577"/>
    <w:rsid w:val="004F1605"/>
    <w:rsid w:val="00524917"/>
    <w:rsid w:val="00550B2B"/>
    <w:rsid w:val="00566308"/>
    <w:rsid w:val="00586934"/>
    <w:rsid w:val="005B6840"/>
    <w:rsid w:val="005C30DD"/>
    <w:rsid w:val="0060020D"/>
    <w:rsid w:val="006138F2"/>
    <w:rsid w:val="00632C99"/>
    <w:rsid w:val="0064260C"/>
    <w:rsid w:val="006509EF"/>
    <w:rsid w:val="006909FF"/>
    <w:rsid w:val="006D6032"/>
    <w:rsid w:val="007221EC"/>
    <w:rsid w:val="0077625F"/>
    <w:rsid w:val="007A297A"/>
    <w:rsid w:val="007A3923"/>
    <w:rsid w:val="007A7338"/>
    <w:rsid w:val="008105E6"/>
    <w:rsid w:val="00817D88"/>
    <w:rsid w:val="00837A3D"/>
    <w:rsid w:val="008448A6"/>
    <w:rsid w:val="008C01A1"/>
    <w:rsid w:val="00904F7B"/>
    <w:rsid w:val="00912D94"/>
    <w:rsid w:val="00912EC6"/>
    <w:rsid w:val="00972DAA"/>
    <w:rsid w:val="0098462D"/>
    <w:rsid w:val="00995534"/>
    <w:rsid w:val="009A14F6"/>
    <w:rsid w:val="009D4F34"/>
    <w:rsid w:val="009D5DCE"/>
    <w:rsid w:val="009D7FCB"/>
    <w:rsid w:val="009F2487"/>
    <w:rsid w:val="00A01505"/>
    <w:rsid w:val="00A23E5A"/>
    <w:rsid w:val="00A5177E"/>
    <w:rsid w:val="00AA3564"/>
    <w:rsid w:val="00AE4988"/>
    <w:rsid w:val="00B023D6"/>
    <w:rsid w:val="00B23886"/>
    <w:rsid w:val="00C00FFD"/>
    <w:rsid w:val="00CC1607"/>
    <w:rsid w:val="00D36DAA"/>
    <w:rsid w:val="00D64246"/>
    <w:rsid w:val="00D853A7"/>
    <w:rsid w:val="00DA5676"/>
    <w:rsid w:val="00DB4689"/>
    <w:rsid w:val="00DB6737"/>
    <w:rsid w:val="00DD6847"/>
    <w:rsid w:val="00DE531D"/>
    <w:rsid w:val="00E33D34"/>
    <w:rsid w:val="00E60D15"/>
    <w:rsid w:val="00E953F5"/>
    <w:rsid w:val="00E95B6C"/>
    <w:rsid w:val="00F334E5"/>
    <w:rsid w:val="00F43FF3"/>
    <w:rsid w:val="00F4775D"/>
    <w:rsid w:val="00F53199"/>
    <w:rsid w:val="00FB7C99"/>
    <w:rsid w:val="00FD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25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7625F"/>
    <w:rPr>
      <w:b/>
      <w:bCs w:val="0"/>
    </w:rPr>
  </w:style>
  <w:style w:type="paragraph" w:styleId="a4">
    <w:name w:val="footnote text"/>
    <w:basedOn w:val="a"/>
    <w:link w:val="a5"/>
    <w:semiHidden/>
    <w:unhideWhenUsed/>
    <w:rsid w:val="0077625F"/>
    <w:rPr>
      <w:rFonts w:ascii="Calibri" w:hAnsi="Calibri"/>
      <w:lang w:val="uk-UA" w:eastAsia="uk-UA"/>
    </w:rPr>
  </w:style>
  <w:style w:type="character" w:customStyle="1" w:styleId="a5">
    <w:name w:val="Текст сноски Знак"/>
    <w:basedOn w:val="a0"/>
    <w:link w:val="a4"/>
    <w:semiHidden/>
    <w:rsid w:val="0077625F"/>
    <w:rPr>
      <w:rFonts w:ascii="Calibri" w:eastAsia="Calibri" w:hAnsi="Calibri" w:cs="Times New Roman"/>
      <w:sz w:val="20"/>
      <w:szCs w:val="20"/>
      <w:lang w:eastAsia="uk-UA"/>
    </w:rPr>
  </w:style>
  <w:style w:type="paragraph" w:customStyle="1" w:styleId="1">
    <w:name w:val="Абзац списка1"/>
    <w:basedOn w:val="a"/>
    <w:rsid w:val="0077625F"/>
    <w:pPr>
      <w:ind w:left="720"/>
    </w:pPr>
  </w:style>
  <w:style w:type="character" w:customStyle="1" w:styleId="apple-converted-space">
    <w:name w:val="apple-converted-space"/>
    <w:rsid w:val="0077625F"/>
  </w:style>
  <w:style w:type="character" w:customStyle="1" w:styleId="rvts9">
    <w:name w:val="rvts9"/>
    <w:rsid w:val="0077625F"/>
  </w:style>
  <w:style w:type="character" w:customStyle="1" w:styleId="rvts23">
    <w:name w:val="rvts23"/>
    <w:rsid w:val="0077625F"/>
  </w:style>
  <w:style w:type="character" w:customStyle="1" w:styleId="docdata">
    <w:name w:val="docdata"/>
    <w:aliases w:val="docy,v5,1602,baiaagaaboqcaaadewqaaawjbaaaaaaaaaaaaaaaaaaaaaaaaaaaaaaaaaaaaaaaaaaaaaaaaaaaaaaaaaaaaaaaaaaaaaaaaaaaaaaaaaaaaaaaaaaaaaaaaaaaaaaaaaaaaaaaaaaaaaaaaaaaaaaaaaaaaaaaaaaaaaaaaaaaaaaaaaaaaaaaaaaaaaaaaaaaaaaaaaaaaaaaaaaaaaaaaaaaaaaaaaaaaaaa"/>
    <w:basedOn w:val="a0"/>
    <w:rsid w:val="008105E6"/>
  </w:style>
  <w:style w:type="character" w:styleId="a6">
    <w:name w:val="Emphasis"/>
    <w:basedOn w:val="a0"/>
    <w:uiPriority w:val="20"/>
    <w:qFormat/>
    <w:rsid w:val="00912EC6"/>
    <w:rPr>
      <w:i/>
      <w:iCs/>
    </w:rPr>
  </w:style>
  <w:style w:type="paragraph" w:styleId="a7">
    <w:name w:val="List Paragraph"/>
    <w:basedOn w:val="a"/>
    <w:uiPriority w:val="34"/>
    <w:qFormat/>
    <w:rsid w:val="00912EC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A356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A3564"/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AA356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A3564"/>
    <w:rPr>
      <w:rFonts w:ascii="Times New Roman" w:eastAsia="Calibri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25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7625F"/>
    <w:rPr>
      <w:b/>
      <w:bCs w:val="0"/>
    </w:rPr>
  </w:style>
  <w:style w:type="paragraph" w:styleId="a4">
    <w:name w:val="footnote text"/>
    <w:basedOn w:val="a"/>
    <w:link w:val="a5"/>
    <w:semiHidden/>
    <w:unhideWhenUsed/>
    <w:rsid w:val="0077625F"/>
    <w:rPr>
      <w:rFonts w:ascii="Calibri" w:hAnsi="Calibri"/>
      <w:lang w:val="uk-UA" w:eastAsia="uk-UA"/>
    </w:rPr>
  </w:style>
  <w:style w:type="character" w:customStyle="1" w:styleId="a5">
    <w:name w:val="Текст сноски Знак"/>
    <w:basedOn w:val="a0"/>
    <w:link w:val="a4"/>
    <w:semiHidden/>
    <w:rsid w:val="0077625F"/>
    <w:rPr>
      <w:rFonts w:ascii="Calibri" w:eastAsia="Calibri" w:hAnsi="Calibri" w:cs="Times New Roman"/>
      <w:sz w:val="20"/>
      <w:szCs w:val="20"/>
      <w:lang w:eastAsia="uk-UA"/>
    </w:rPr>
  </w:style>
  <w:style w:type="paragraph" w:customStyle="1" w:styleId="1">
    <w:name w:val="Абзац списка1"/>
    <w:basedOn w:val="a"/>
    <w:rsid w:val="0077625F"/>
    <w:pPr>
      <w:ind w:left="720"/>
    </w:pPr>
  </w:style>
  <w:style w:type="character" w:customStyle="1" w:styleId="apple-converted-space">
    <w:name w:val="apple-converted-space"/>
    <w:rsid w:val="0077625F"/>
  </w:style>
  <w:style w:type="character" w:customStyle="1" w:styleId="rvts9">
    <w:name w:val="rvts9"/>
    <w:rsid w:val="0077625F"/>
  </w:style>
  <w:style w:type="character" w:customStyle="1" w:styleId="rvts23">
    <w:name w:val="rvts23"/>
    <w:rsid w:val="0077625F"/>
  </w:style>
  <w:style w:type="character" w:customStyle="1" w:styleId="docdata">
    <w:name w:val="docdata"/>
    <w:aliases w:val="docy,v5,1602,baiaagaaboqcaaadewqaaawjbaaaaaaaaaaaaaaaaaaaaaaaaaaaaaaaaaaaaaaaaaaaaaaaaaaaaaaaaaaaaaaaaaaaaaaaaaaaaaaaaaaaaaaaaaaaaaaaaaaaaaaaaaaaaaaaaaaaaaaaaaaaaaaaaaaaaaaaaaaaaaaaaaaaaaaaaaaaaaaaaaaaaaaaaaaaaaaaaaaaaaaaaaaaaaaaaaaaaaaaaaaaaaaa"/>
    <w:basedOn w:val="a0"/>
    <w:rsid w:val="008105E6"/>
  </w:style>
  <w:style w:type="character" w:styleId="a6">
    <w:name w:val="Emphasis"/>
    <w:basedOn w:val="a0"/>
    <w:uiPriority w:val="20"/>
    <w:qFormat/>
    <w:rsid w:val="00912EC6"/>
    <w:rPr>
      <w:i/>
      <w:iCs/>
    </w:rPr>
  </w:style>
  <w:style w:type="paragraph" w:styleId="a7">
    <w:name w:val="List Paragraph"/>
    <w:basedOn w:val="a"/>
    <w:uiPriority w:val="34"/>
    <w:qFormat/>
    <w:rsid w:val="00912EC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A356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A3564"/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AA356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A3564"/>
    <w:rPr>
      <w:rFonts w:ascii="Times New Roman" w:eastAsia="Calibri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1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47999-CF08-4EB1-B6DB-9EEAA470B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6</Pages>
  <Words>1882</Words>
  <Characters>10734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Director</cp:lastModifiedBy>
  <cp:revision>13</cp:revision>
  <dcterms:created xsi:type="dcterms:W3CDTF">2023-11-22T12:00:00Z</dcterms:created>
  <dcterms:modified xsi:type="dcterms:W3CDTF">2023-11-23T10:44:00Z</dcterms:modified>
</cp:coreProperties>
</file>