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79" w:rsidRPr="00BC69F8" w:rsidRDefault="006E5E79" w:rsidP="009C42ED">
      <w:pPr>
        <w:widowControl w:val="0"/>
        <w:jc w:val="center"/>
        <w:rPr>
          <w:b/>
          <w:sz w:val="28"/>
          <w:szCs w:val="28"/>
          <w:lang w:val="uk-UA"/>
        </w:rPr>
      </w:pPr>
      <w:r w:rsidRPr="00BC69F8">
        <w:rPr>
          <w:b/>
          <w:sz w:val="28"/>
          <w:szCs w:val="28"/>
          <w:lang w:val="uk-UA"/>
        </w:rPr>
        <w:t>КОМУНАЛЬНИЙ ЗАКЛАД</w:t>
      </w:r>
    </w:p>
    <w:p w:rsidR="006E5E79" w:rsidRPr="00BC69F8" w:rsidRDefault="006E5E79" w:rsidP="009C42ED">
      <w:pPr>
        <w:widowControl w:val="0"/>
        <w:jc w:val="center"/>
        <w:rPr>
          <w:b/>
          <w:sz w:val="28"/>
          <w:szCs w:val="28"/>
          <w:lang w:val="uk-UA"/>
        </w:rPr>
      </w:pPr>
      <w:r w:rsidRPr="00BC69F8">
        <w:rPr>
          <w:b/>
          <w:sz w:val="28"/>
          <w:szCs w:val="28"/>
          <w:lang w:val="uk-UA"/>
        </w:rPr>
        <w:t>«ХАРКІВСЬКИЙ СПЕЦІАЛЬНИЙ НАВЧАЛЬНО-ВИХОВНИЙ КОМПЛЕКС» ХАРКІВСЬКОЇ ОБЛАСНОЇ РАДИ</w:t>
      </w:r>
    </w:p>
    <w:p w:rsidR="006E5E79" w:rsidRPr="00BC69F8" w:rsidRDefault="006E5E79" w:rsidP="009C42ED">
      <w:pPr>
        <w:widowControl w:val="0"/>
        <w:rPr>
          <w:b/>
          <w:sz w:val="16"/>
          <w:szCs w:val="16"/>
          <w:lang w:val="uk-UA"/>
        </w:rPr>
      </w:pPr>
    </w:p>
    <w:p w:rsidR="006E5E79" w:rsidRPr="00BC69F8" w:rsidRDefault="006E5E79" w:rsidP="009C42ED">
      <w:pPr>
        <w:widowControl w:val="0"/>
        <w:jc w:val="center"/>
        <w:rPr>
          <w:rFonts w:eastAsia="Arial Unicode MS"/>
          <w:b/>
          <w:sz w:val="28"/>
          <w:szCs w:val="28"/>
          <w:lang w:val="uk-UA"/>
        </w:rPr>
      </w:pPr>
      <w:r w:rsidRPr="00BC69F8">
        <w:rPr>
          <w:rFonts w:eastAsia="Arial Unicode MS"/>
          <w:b/>
          <w:sz w:val="28"/>
          <w:szCs w:val="28"/>
          <w:lang w:val="uk-UA"/>
        </w:rPr>
        <w:t>НАКАЗ</w:t>
      </w:r>
    </w:p>
    <w:p w:rsidR="00B463EB" w:rsidRPr="00BC69F8" w:rsidRDefault="00B463EB" w:rsidP="009C42ED">
      <w:pPr>
        <w:widowControl w:val="0"/>
        <w:jc w:val="center"/>
        <w:rPr>
          <w:rFonts w:eastAsia="Arial Unicode MS"/>
          <w:b/>
          <w:sz w:val="16"/>
          <w:szCs w:val="16"/>
          <w:lang w:val="uk-UA"/>
        </w:rPr>
      </w:pPr>
    </w:p>
    <w:p w:rsidR="006E5E79" w:rsidRPr="00BC69F8" w:rsidRDefault="00B463EB" w:rsidP="009C42ED">
      <w:pPr>
        <w:widowControl w:val="0"/>
        <w:rPr>
          <w:b/>
          <w:sz w:val="28"/>
          <w:szCs w:val="28"/>
          <w:lang w:val="uk-UA"/>
        </w:rPr>
      </w:pPr>
      <w:r w:rsidRPr="00BC69F8">
        <w:rPr>
          <w:b/>
          <w:sz w:val="28"/>
          <w:szCs w:val="28"/>
          <w:lang w:val="uk-UA"/>
        </w:rPr>
        <w:t>28.02</w:t>
      </w:r>
      <w:r w:rsidR="006E5E79" w:rsidRPr="00BC69F8">
        <w:rPr>
          <w:b/>
          <w:sz w:val="28"/>
          <w:szCs w:val="28"/>
          <w:lang w:val="uk-UA"/>
        </w:rPr>
        <w:t xml:space="preserve">.2019                           Харків                                № </w:t>
      </w:r>
      <w:r w:rsidRPr="00BC69F8">
        <w:rPr>
          <w:b/>
          <w:sz w:val="28"/>
          <w:szCs w:val="28"/>
          <w:lang w:val="uk-UA"/>
        </w:rPr>
        <w:t>36-о</w:t>
      </w:r>
    </w:p>
    <w:p w:rsidR="006E5E79" w:rsidRPr="00BC69F8" w:rsidRDefault="006E5E79" w:rsidP="009C42ED">
      <w:pPr>
        <w:widowControl w:val="0"/>
        <w:rPr>
          <w:sz w:val="16"/>
          <w:szCs w:val="16"/>
          <w:lang w:val="uk-UA"/>
        </w:rPr>
      </w:pPr>
    </w:p>
    <w:p w:rsidR="006E5E79" w:rsidRPr="00BC69F8" w:rsidRDefault="006E5E79" w:rsidP="009C42ED">
      <w:pPr>
        <w:widowControl w:val="0"/>
        <w:spacing w:line="360" w:lineRule="auto"/>
        <w:ind w:right="5528"/>
        <w:jc w:val="both"/>
        <w:rPr>
          <w:b/>
          <w:sz w:val="28"/>
          <w:szCs w:val="28"/>
          <w:lang w:val="uk-UA"/>
        </w:rPr>
      </w:pPr>
      <w:r w:rsidRPr="00BC69F8">
        <w:rPr>
          <w:b/>
          <w:sz w:val="28"/>
          <w:szCs w:val="28"/>
          <w:lang w:val="uk-UA"/>
        </w:rPr>
        <w:t>Про</w:t>
      </w:r>
      <w:r w:rsidR="00B463EB" w:rsidRPr="00BC69F8">
        <w:rPr>
          <w:b/>
          <w:sz w:val="28"/>
          <w:szCs w:val="28"/>
          <w:lang w:val="uk-UA"/>
        </w:rPr>
        <w:t xml:space="preserve"> підсумки</w:t>
      </w:r>
      <w:r w:rsidRPr="00BC69F8">
        <w:rPr>
          <w:b/>
          <w:sz w:val="28"/>
          <w:szCs w:val="28"/>
          <w:lang w:val="uk-UA"/>
        </w:rPr>
        <w:t xml:space="preserve"> перевірки</w:t>
      </w:r>
      <w:r w:rsidR="002B1D7D" w:rsidRPr="00BC69F8">
        <w:rPr>
          <w:b/>
          <w:sz w:val="28"/>
          <w:szCs w:val="28"/>
          <w:lang w:val="uk-UA"/>
        </w:rPr>
        <w:t>стану навчання з предмету «Зарубіжна література»</w:t>
      </w:r>
      <w:r w:rsidRPr="00BC69F8">
        <w:rPr>
          <w:b/>
          <w:sz w:val="28"/>
          <w:szCs w:val="28"/>
          <w:lang w:val="uk-UA"/>
        </w:rPr>
        <w:t>у 5-10 класах</w:t>
      </w:r>
    </w:p>
    <w:p w:rsidR="00B160BF" w:rsidRPr="00BC69F8" w:rsidRDefault="00B160BF" w:rsidP="009C42ED">
      <w:pPr>
        <w:pStyle w:val="21"/>
        <w:widowControl w:val="0"/>
        <w:spacing w:line="276" w:lineRule="auto"/>
        <w:jc w:val="both"/>
        <w:rPr>
          <w:sz w:val="16"/>
          <w:szCs w:val="16"/>
        </w:rPr>
      </w:pPr>
    </w:p>
    <w:p w:rsidR="002B1D7D" w:rsidRPr="00BC69F8" w:rsidRDefault="00B463EB" w:rsidP="009C42ED">
      <w:pPr>
        <w:pStyle w:val="21"/>
        <w:widowControl w:val="0"/>
        <w:spacing w:line="276" w:lineRule="auto"/>
        <w:ind w:firstLine="567"/>
        <w:jc w:val="both"/>
        <w:rPr>
          <w:szCs w:val="28"/>
        </w:rPr>
      </w:pPr>
      <w:r w:rsidRPr="00BC69F8">
        <w:rPr>
          <w:szCs w:val="28"/>
        </w:rPr>
        <w:t>Відповідно до</w:t>
      </w:r>
      <w:r w:rsidR="00BB7456" w:rsidRPr="00BC69F8">
        <w:rPr>
          <w:szCs w:val="28"/>
        </w:rPr>
        <w:t xml:space="preserve"> план</w:t>
      </w:r>
      <w:r w:rsidRPr="00BC69F8">
        <w:rPr>
          <w:szCs w:val="28"/>
        </w:rPr>
        <w:t>у</w:t>
      </w:r>
      <w:r w:rsidR="00BB7456" w:rsidRPr="00BC69F8">
        <w:rPr>
          <w:szCs w:val="28"/>
        </w:rPr>
        <w:t xml:space="preserve"> роботи </w:t>
      </w:r>
      <w:r w:rsidRPr="00BC69F8">
        <w:rPr>
          <w:szCs w:val="28"/>
        </w:rPr>
        <w:t>Комунального</w:t>
      </w:r>
      <w:r w:rsidR="00BB7456" w:rsidRPr="00BC69F8">
        <w:rPr>
          <w:szCs w:val="28"/>
        </w:rPr>
        <w:t xml:space="preserve"> закладу </w:t>
      </w:r>
      <w:r w:rsidRPr="00BC69F8">
        <w:rPr>
          <w:szCs w:val="28"/>
        </w:rPr>
        <w:t xml:space="preserve">«Харківський спеціальний навчально-виховний комплекс» Харківської обласної ради(далі – КЗ «ХСНВК» ХОР) </w:t>
      </w:r>
      <w:r w:rsidR="00BB7456" w:rsidRPr="00BC69F8">
        <w:rPr>
          <w:szCs w:val="28"/>
        </w:rPr>
        <w:t>на</w:t>
      </w:r>
      <w:r w:rsidRPr="00BC69F8">
        <w:rPr>
          <w:szCs w:val="28"/>
        </w:rPr>
        <w:t xml:space="preserve"> 2018/2019 навчальний рік,</w:t>
      </w:r>
      <w:r w:rsidR="00BB7456" w:rsidRPr="00BC69F8">
        <w:rPr>
          <w:szCs w:val="28"/>
        </w:rPr>
        <w:t xml:space="preserve"> наказом </w:t>
      </w:r>
      <w:r w:rsidRPr="00BC69F8">
        <w:rPr>
          <w:szCs w:val="28"/>
        </w:rPr>
        <w:t>КЗ «ХСНВК» ХОР</w:t>
      </w:r>
      <w:r w:rsidR="00BB7456" w:rsidRPr="00BC69F8">
        <w:rPr>
          <w:szCs w:val="28"/>
        </w:rPr>
        <w:t xml:space="preserve"> від </w:t>
      </w:r>
      <w:r w:rsidRPr="00BC69F8">
        <w:rPr>
          <w:szCs w:val="28"/>
        </w:rPr>
        <w:t>31.01.2019</w:t>
      </w:r>
      <w:r w:rsidR="00BB7456" w:rsidRPr="00BC69F8">
        <w:rPr>
          <w:szCs w:val="28"/>
        </w:rPr>
        <w:t xml:space="preserve"> № </w:t>
      </w:r>
      <w:r w:rsidRPr="00BC69F8">
        <w:rPr>
          <w:szCs w:val="28"/>
        </w:rPr>
        <w:t>33-о «</w:t>
      </w:r>
      <w:r w:rsidRPr="00BC69F8">
        <w:rPr>
          <w:color w:val="000000"/>
          <w:szCs w:val="28"/>
        </w:rPr>
        <w:t>Про перевірку стану навчання з предмету «Зарубіжна література» 5 – 10-х класах</w:t>
      </w:r>
      <w:r w:rsidRPr="00BC69F8">
        <w:rPr>
          <w:szCs w:val="28"/>
        </w:rPr>
        <w:t>»</w:t>
      </w:r>
      <w:r w:rsidR="00BB7456" w:rsidRPr="00BC69F8">
        <w:rPr>
          <w:szCs w:val="28"/>
        </w:rPr>
        <w:t xml:space="preserve"> з метою змістовної та організованої перевірки групою у складі: </w:t>
      </w:r>
      <w:r w:rsidR="002B1D7D" w:rsidRPr="00BC69F8">
        <w:rPr>
          <w:color w:val="000000"/>
          <w:szCs w:val="28"/>
        </w:rPr>
        <w:t>Мірошник О.В. – директора</w:t>
      </w:r>
      <w:r w:rsidR="002B76EC">
        <w:rPr>
          <w:color w:val="000000"/>
          <w:szCs w:val="28"/>
        </w:rPr>
        <w:t xml:space="preserve"> </w:t>
      </w:r>
      <w:r w:rsidRPr="00BC69F8">
        <w:rPr>
          <w:szCs w:val="28"/>
        </w:rPr>
        <w:t>КЗ «ХСНВК» ХОР</w:t>
      </w:r>
      <w:r w:rsidR="002B1D7D" w:rsidRPr="00BC69F8">
        <w:rPr>
          <w:color w:val="000000"/>
          <w:szCs w:val="28"/>
        </w:rPr>
        <w:t>; Кукліної Г.І. - заступника директора з навчальної роботи</w:t>
      </w:r>
      <w:r w:rsidR="002B76EC">
        <w:rPr>
          <w:color w:val="000000"/>
          <w:szCs w:val="28"/>
        </w:rPr>
        <w:t xml:space="preserve"> </w:t>
      </w:r>
      <w:r w:rsidRPr="00BC69F8">
        <w:rPr>
          <w:szCs w:val="28"/>
        </w:rPr>
        <w:t>КЗ «ХСНВК» ХОР</w:t>
      </w:r>
      <w:r w:rsidR="002B1D7D" w:rsidRPr="00BC69F8">
        <w:rPr>
          <w:color w:val="000000"/>
          <w:szCs w:val="28"/>
        </w:rPr>
        <w:t>; Лаврикової Ю.С. - заступника директора з виховної роботи</w:t>
      </w:r>
      <w:r w:rsidR="002B76EC">
        <w:rPr>
          <w:color w:val="000000"/>
          <w:szCs w:val="28"/>
        </w:rPr>
        <w:t xml:space="preserve"> </w:t>
      </w:r>
      <w:r w:rsidRPr="00BC69F8">
        <w:rPr>
          <w:szCs w:val="28"/>
        </w:rPr>
        <w:t>КЗ «ХСНВК» ХОР</w:t>
      </w:r>
      <w:r w:rsidR="002B1D7D" w:rsidRPr="00BC69F8">
        <w:rPr>
          <w:color w:val="000000"/>
          <w:szCs w:val="28"/>
        </w:rPr>
        <w:t>; Терехової І.Ю. – вчителя-дефектолога слухового кабінету</w:t>
      </w:r>
      <w:r w:rsidRPr="00BC69F8">
        <w:rPr>
          <w:szCs w:val="28"/>
        </w:rPr>
        <w:t>КЗ «ХСНВК» ХОР</w:t>
      </w:r>
      <w:r w:rsidR="002B1D7D" w:rsidRPr="00BC69F8">
        <w:rPr>
          <w:color w:val="000000"/>
          <w:szCs w:val="28"/>
        </w:rPr>
        <w:t xml:space="preserve">;Север’янової О.А. – голови м/о вчителів мови та літератури </w:t>
      </w:r>
      <w:r w:rsidR="002B1D7D" w:rsidRPr="00BC69F8">
        <w:rPr>
          <w:szCs w:val="28"/>
        </w:rPr>
        <w:t xml:space="preserve">з 04.02.2019 по 28.02.2019 </w:t>
      </w:r>
      <w:r w:rsidR="002B1D7D" w:rsidRPr="00BC69F8">
        <w:rPr>
          <w:color w:val="000000"/>
          <w:szCs w:val="28"/>
        </w:rPr>
        <w:t>вивчалось питання щодо стану викладання та рівня навчальних досягнень здобувачів освіти</w:t>
      </w:r>
      <w:r w:rsidR="00C6230C" w:rsidRPr="00BC69F8">
        <w:rPr>
          <w:color w:val="000000"/>
          <w:szCs w:val="28"/>
        </w:rPr>
        <w:t xml:space="preserve"> 5-10-х класів</w:t>
      </w:r>
      <w:r w:rsidR="002B1D7D" w:rsidRPr="00BC69F8">
        <w:rPr>
          <w:color w:val="000000"/>
          <w:szCs w:val="28"/>
        </w:rPr>
        <w:t xml:space="preserve"> з предмету «Зарубіжна література».</w:t>
      </w:r>
      <w:r w:rsidR="00BB7456" w:rsidRPr="00BC69F8">
        <w:rPr>
          <w:szCs w:val="28"/>
        </w:rPr>
        <w:t>Творчою групою перевірялися такі питання</w:t>
      </w:r>
      <w:r w:rsidR="002B1D7D" w:rsidRPr="00BC69F8">
        <w:rPr>
          <w:szCs w:val="28"/>
        </w:rPr>
        <w:t>:</w:t>
      </w:r>
    </w:p>
    <w:p w:rsidR="002B1D7D" w:rsidRPr="00BC69F8" w:rsidRDefault="002B1D7D" w:rsidP="009C42ED">
      <w:pPr>
        <w:pStyle w:val="21"/>
        <w:widowControl w:val="0"/>
        <w:spacing w:line="276" w:lineRule="auto"/>
        <w:ind w:firstLine="567"/>
        <w:jc w:val="both"/>
        <w:rPr>
          <w:color w:val="000000"/>
          <w:szCs w:val="28"/>
        </w:rPr>
      </w:pPr>
      <w:r w:rsidRPr="00BC69F8">
        <w:rPr>
          <w:color w:val="000000"/>
          <w:szCs w:val="28"/>
        </w:rPr>
        <w:t>- програмне, навчально-методичне забезпечення</w:t>
      </w:r>
      <w:r w:rsidR="00B463EB" w:rsidRPr="00BC69F8">
        <w:rPr>
          <w:color w:val="000000"/>
          <w:szCs w:val="28"/>
        </w:rPr>
        <w:t>;</w:t>
      </w:r>
    </w:p>
    <w:p w:rsidR="002B1D7D" w:rsidRPr="00BC69F8" w:rsidRDefault="002B1D7D" w:rsidP="009C42ED">
      <w:pPr>
        <w:pStyle w:val="21"/>
        <w:widowControl w:val="0"/>
        <w:spacing w:line="276" w:lineRule="auto"/>
        <w:ind w:firstLine="567"/>
        <w:jc w:val="both"/>
        <w:rPr>
          <w:color w:val="000000"/>
          <w:szCs w:val="28"/>
        </w:rPr>
      </w:pPr>
      <w:r w:rsidRPr="00BC69F8">
        <w:rPr>
          <w:color w:val="000000"/>
          <w:szCs w:val="28"/>
        </w:rPr>
        <w:t>- виконання вимог до сучасного уроку, впрова</w:t>
      </w:r>
      <w:r w:rsidR="00B463EB" w:rsidRPr="00BC69F8">
        <w:rPr>
          <w:color w:val="000000"/>
          <w:szCs w:val="28"/>
        </w:rPr>
        <w:t xml:space="preserve">дження інноваційних технологій </w:t>
      </w:r>
      <w:r w:rsidRPr="00BC69F8">
        <w:rPr>
          <w:color w:val="000000"/>
          <w:szCs w:val="28"/>
        </w:rPr>
        <w:t>навчання</w:t>
      </w:r>
      <w:r w:rsidR="00B463EB" w:rsidRPr="00BC69F8">
        <w:rPr>
          <w:color w:val="000000"/>
          <w:szCs w:val="28"/>
        </w:rPr>
        <w:t>;</w:t>
      </w:r>
    </w:p>
    <w:p w:rsidR="002B1D7D" w:rsidRPr="00BC69F8" w:rsidRDefault="002B1D7D" w:rsidP="009C42ED">
      <w:pPr>
        <w:pStyle w:val="21"/>
        <w:widowControl w:val="0"/>
        <w:spacing w:line="276" w:lineRule="auto"/>
        <w:ind w:firstLine="567"/>
        <w:jc w:val="both"/>
        <w:rPr>
          <w:color w:val="000000"/>
          <w:szCs w:val="28"/>
        </w:rPr>
      </w:pPr>
      <w:r w:rsidRPr="00BC69F8">
        <w:rPr>
          <w:color w:val="000000"/>
          <w:szCs w:val="28"/>
        </w:rPr>
        <w:t>- стан забезпеченості учнів підручниками;</w:t>
      </w:r>
    </w:p>
    <w:p w:rsidR="002B1D7D" w:rsidRPr="00BC69F8" w:rsidRDefault="002B1D7D" w:rsidP="009C42ED">
      <w:pPr>
        <w:pStyle w:val="21"/>
        <w:widowControl w:val="0"/>
        <w:spacing w:line="276" w:lineRule="auto"/>
        <w:ind w:firstLine="567"/>
        <w:jc w:val="both"/>
        <w:rPr>
          <w:color w:val="000000"/>
          <w:szCs w:val="28"/>
        </w:rPr>
      </w:pPr>
      <w:r w:rsidRPr="00BC69F8">
        <w:rPr>
          <w:color w:val="000000"/>
          <w:szCs w:val="28"/>
        </w:rPr>
        <w:t>- корекційну роботу;</w:t>
      </w:r>
    </w:p>
    <w:p w:rsidR="002B1D7D" w:rsidRPr="00BC69F8" w:rsidRDefault="002B1D7D" w:rsidP="009C42ED">
      <w:pPr>
        <w:pStyle w:val="21"/>
        <w:widowControl w:val="0"/>
        <w:spacing w:line="276" w:lineRule="auto"/>
        <w:ind w:firstLine="567"/>
        <w:jc w:val="both"/>
        <w:rPr>
          <w:color w:val="000000"/>
          <w:szCs w:val="28"/>
        </w:rPr>
      </w:pPr>
      <w:r w:rsidRPr="00BC69F8">
        <w:rPr>
          <w:color w:val="000000"/>
          <w:szCs w:val="28"/>
        </w:rPr>
        <w:t>- оцінювання навчальних досягнень учнів.</w:t>
      </w:r>
    </w:p>
    <w:p w:rsidR="00DF5490" w:rsidRPr="00BC69F8" w:rsidRDefault="00DF5490" w:rsidP="009C42ED">
      <w:pPr>
        <w:widowControl w:val="0"/>
        <w:spacing w:line="276" w:lineRule="auto"/>
        <w:ind w:firstLine="567"/>
        <w:jc w:val="both"/>
        <w:rPr>
          <w:sz w:val="28"/>
          <w:szCs w:val="28"/>
          <w:lang w:val="uk-UA"/>
        </w:rPr>
      </w:pPr>
      <w:r w:rsidRPr="00BC69F8">
        <w:rPr>
          <w:sz w:val="28"/>
          <w:szCs w:val="28"/>
          <w:lang w:val="uk-UA"/>
        </w:rPr>
        <w:t>Результати перевірки</w:t>
      </w:r>
      <w:r w:rsidR="002B1D7D" w:rsidRPr="00BC69F8">
        <w:rPr>
          <w:sz w:val="28"/>
          <w:szCs w:val="28"/>
          <w:lang w:val="uk-UA"/>
        </w:rPr>
        <w:t xml:space="preserve"> узагальнені </w:t>
      </w:r>
      <w:r w:rsidRPr="00BC69F8">
        <w:rPr>
          <w:sz w:val="28"/>
          <w:szCs w:val="28"/>
          <w:lang w:val="uk-UA"/>
        </w:rPr>
        <w:t>в довідці (додається).</w:t>
      </w:r>
      <w:r w:rsidR="00B463EB" w:rsidRPr="00BC69F8">
        <w:rPr>
          <w:sz w:val="28"/>
          <w:szCs w:val="28"/>
          <w:lang w:val="uk-UA"/>
        </w:rPr>
        <w:t xml:space="preserve"> Враховуючи результати проведеної перевірки</w:t>
      </w:r>
      <w:r w:rsidR="009C42ED" w:rsidRPr="00BC69F8">
        <w:rPr>
          <w:sz w:val="28"/>
          <w:szCs w:val="28"/>
          <w:lang w:val="uk-UA"/>
        </w:rPr>
        <w:t>,</w:t>
      </w:r>
    </w:p>
    <w:p w:rsidR="00B463EB" w:rsidRPr="00BC69F8" w:rsidRDefault="00B463EB" w:rsidP="009C42ED">
      <w:pPr>
        <w:widowControl w:val="0"/>
        <w:spacing w:line="276" w:lineRule="auto"/>
        <w:jc w:val="both"/>
        <w:rPr>
          <w:sz w:val="16"/>
          <w:szCs w:val="16"/>
          <w:lang w:val="uk-UA"/>
        </w:rPr>
      </w:pPr>
    </w:p>
    <w:p w:rsidR="00C6230C" w:rsidRPr="00BC69F8" w:rsidRDefault="00DF5490" w:rsidP="009C42ED">
      <w:pPr>
        <w:widowControl w:val="0"/>
        <w:spacing w:line="276" w:lineRule="auto"/>
        <w:jc w:val="both"/>
        <w:rPr>
          <w:b/>
          <w:sz w:val="28"/>
          <w:szCs w:val="28"/>
          <w:lang w:val="uk-UA"/>
        </w:rPr>
      </w:pPr>
      <w:r w:rsidRPr="00BC69F8">
        <w:rPr>
          <w:b/>
          <w:sz w:val="28"/>
          <w:szCs w:val="28"/>
          <w:lang w:val="uk-UA"/>
        </w:rPr>
        <w:t>НАКАЗУЮ:</w:t>
      </w:r>
    </w:p>
    <w:p w:rsidR="00B463EB" w:rsidRPr="00BC69F8" w:rsidRDefault="002B1D7D" w:rsidP="009C42ED">
      <w:pPr>
        <w:widowControl w:val="0"/>
        <w:spacing w:line="276" w:lineRule="auto"/>
        <w:jc w:val="both"/>
        <w:rPr>
          <w:sz w:val="28"/>
          <w:szCs w:val="28"/>
          <w:lang w:val="uk-UA"/>
        </w:rPr>
      </w:pPr>
      <w:r w:rsidRPr="00BC69F8">
        <w:rPr>
          <w:sz w:val="28"/>
          <w:szCs w:val="28"/>
          <w:lang w:val="uk-UA"/>
        </w:rPr>
        <w:t xml:space="preserve">1. </w:t>
      </w:r>
      <w:r w:rsidR="00B463EB" w:rsidRPr="00BC69F8">
        <w:rPr>
          <w:sz w:val="28"/>
          <w:szCs w:val="28"/>
          <w:lang w:val="uk-UA"/>
        </w:rPr>
        <w:t>Затвердити довідку про підсумки перевірки</w:t>
      </w:r>
      <w:r w:rsidR="009C42ED" w:rsidRPr="00BC69F8">
        <w:rPr>
          <w:sz w:val="28"/>
          <w:szCs w:val="28"/>
          <w:lang w:val="uk-UA"/>
        </w:rPr>
        <w:t xml:space="preserve"> стану навчання з предмету «Зарубіжна література» у 5-10 класах.</w:t>
      </w:r>
    </w:p>
    <w:p w:rsidR="00C6230C" w:rsidRPr="00BC69F8" w:rsidRDefault="009C42ED" w:rsidP="009C42ED">
      <w:pPr>
        <w:widowControl w:val="0"/>
        <w:spacing w:line="276" w:lineRule="auto"/>
        <w:jc w:val="both"/>
        <w:rPr>
          <w:sz w:val="28"/>
          <w:szCs w:val="28"/>
          <w:lang w:val="uk-UA"/>
        </w:rPr>
      </w:pPr>
      <w:r w:rsidRPr="00BC69F8">
        <w:rPr>
          <w:sz w:val="28"/>
          <w:szCs w:val="28"/>
          <w:lang w:val="uk-UA"/>
        </w:rPr>
        <w:t xml:space="preserve">2. </w:t>
      </w:r>
      <w:r w:rsidR="00C6230C" w:rsidRPr="00BC69F8">
        <w:rPr>
          <w:sz w:val="28"/>
          <w:szCs w:val="28"/>
          <w:lang w:val="uk-UA"/>
        </w:rPr>
        <w:t>Оцінити стан викладання та рівень навчальних досягнень здобувачів освіти 5-10-х класів з предмету заруб</w:t>
      </w:r>
      <w:r w:rsidRPr="00BC69F8">
        <w:rPr>
          <w:sz w:val="28"/>
          <w:szCs w:val="28"/>
          <w:lang w:val="uk-UA"/>
        </w:rPr>
        <w:t>іжна література як задовільний.</w:t>
      </w:r>
    </w:p>
    <w:p w:rsidR="002B1D7D" w:rsidRPr="00BC69F8" w:rsidRDefault="009C42ED" w:rsidP="009C42ED">
      <w:pPr>
        <w:widowControl w:val="0"/>
        <w:spacing w:line="276" w:lineRule="auto"/>
        <w:jc w:val="both"/>
        <w:rPr>
          <w:sz w:val="28"/>
          <w:szCs w:val="28"/>
          <w:lang w:val="uk-UA"/>
        </w:rPr>
      </w:pPr>
      <w:r w:rsidRPr="00BC69F8">
        <w:rPr>
          <w:sz w:val="28"/>
          <w:szCs w:val="28"/>
          <w:lang w:val="uk-UA"/>
        </w:rPr>
        <w:t>3</w:t>
      </w:r>
      <w:r w:rsidR="00C6230C" w:rsidRPr="00BC69F8">
        <w:rPr>
          <w:sz w:val="28"/>
          <w:szCs w:val="28"/>
          <w:lang w:val="uk-UA"/>
        </w:rPr>
        <w:t>.</w:t>
      </w:r>
      <w:r w:rsidR="002B1D7D" w:rsidRPr="00BC69F8">
        <w:rPr>
          <w:sz w:val="28"/>
          <w:szCs w:val="28"/>
          <w:lang w:val="uk-UA"/>
        </w:rPr>
        <w:t>Учителю зарубіжної літератури Белевцовій Ю.П.:</w:t>
      </w:r>
    </w:p>
    <w:p w:rsidR="002B1D7D" w:rsidRPr="00BC69F8" w:rsidRDefault="009C42ED" w:rsidP="009C42ED">
      <w:pPr>
        <w:widowControl w:val="0"/>
        <w:spacing w:line="276" w:lineRule="auto"/>
        <w:jc w:val="both"/>
        <w:rPr>
          <w:sz w:val="28"/>
          <w:szCs w:val="28"/>
          <w:lang w:val="uk-UA"/>
        </w:rPr>
      </w:pPr>
      <w:r w:rsidRPr="00BC69F8">
        <w:rPr>
          <w:sz w:val="28"/>
          <w:szCs w:val="28"/>
          <w:lang w:val="uk-UA"/>
        </w:rPr>
        <w:t>3</w:t>
      </w:r>
      <w:r w:rsidR="002B1D7D" w:rsidRPr="00BC69F8">
        <w:rPr>
          <w:sz w:val="28"/>
          <w:szCs w:val="28"/>
          <w:lang w:val="uk-UA"/>
        </w:rPr>
        <w:t>.1</w:t>
      </w:r>
      <w:r w:rsidRPr="00BC69F8">
        <w:rPr>
          <w:sz w:val="28"/>
          <w:szCs w:val="28"/>
          <w:lang w:val="uk-UA"/>
        </w:rPr>
        <w:t>.</w:t>
      </w:r>
      <w:r w:rsidR="002B1D7D" w:rsidRPr="00BC69F8">
        <w:rPr>
          <w:sz w:val="28"/>
          <w:szCs w:val="28"/>
          <w:lang w:val="uk-UA"/>
        </w:rPr>
        <w:t xml:space="preserve"> Проводити цілеспрямовану роботу щодо оновлення й поповнення </w:t>
      </w:r>
      <w:r w:rsidR="002B1D7D" w:rsidRPr="00BC69F8">
        <w:rPr>
          <w:sz w:val="28"/>
          <w:szCs w:val="28"/>
          <w:lang w:val="uk-UA"/>
        </w:rPr>
        <w:lastRenderedPageBreak/>
        <w:t>навчально-матеріальної бази з предмету.</w:t>
      </w:r>
    </w:p>
    <w:p w:rsidR="002B1D7D" w:rsidRPr="00BC69F8" w:rsidRDefault="002B1D7D" w:rsidP="009C42ED">
      <w:pPr>
        <w:widowControl w:val="0"/>
        <w:spacing w:line="276" w:lineRule="auto"/>
        <w:ind w:left="6237"/>
        <w:jc w:val="both"/>
        <w:rPr>
          <w:b/>
          <w:sz w:val="28"/>
          <w:szCs w:val="28"/>
          <w:lang w:val="uk-UA"/>
        </w:rPr>
      </w:pPr>
      <w:r w:rsidRPr="00BC69F8">
        <w:rPr>
          <w:sz w:val="28"/>
          <w:szCs w:val="28"/>
          <w:lang w:val="uk-UA"/>
        </w:rPr>
        <w:t>Протягом 2018/2019 навчального року.</w:t>
      </w:r>
    </w:p>
    <w:p w:rsidR="002B1D7D" w:rsidRPr="00BC69F8" w:rsidRDefault="009C42ED" w:rsidP="009C42ED">
      <w:pPr>
        <w:widowControl w:val="0"/>
        <w:spacing w:line="276" w:lineRule="auto"/>
        <w:jc w:val="both"/>
        <w:rPr>
          <w:sz w:val="28"/>
          <w:szCs w:val="28"/>
          <w:lang w:val="uk-UA"/>
        </w:rPr>
      </w:pPr>
      <w:r w:rsidRPr="00BC69F8">
        <w:rPr>
          <w:sz w:val="28"/>
          <w:szCs w:val="28"/>
          <w:lang w:val="uk-UA"/>
        </w:rPr>
        <w:t>3</w:t>
      </w:r>
      <w:r w:rsidR="002B1D7D" w:rsidRPr="00BC69F8">
        <w:rPr>
          <w:sz w:val="28"/>
          <w:szCs w:val="28"/>
          <w:lang w:val="uk-UA"/>
        </w:rPr>
        <w:t xml:space="preserve">.2. Удосконалити методику вивчення програмового матеріалу шляхом упровадження інноваційних технологій навчання. </w:t>
      </w:r>
    </w:p>
    <w:p w:rsidR="002B1D7D" w:rsidRPr="00BC69F8" w:rsidRDefault="002B1D7D" w:rsidP="009C42ED">
      <w:pPr>
        <w:widowControl w:val="0"/>
        <w:spacing w:line="276" w:lineRule="auto"/>
        <w:ind w:left="6237"/>
        <w:jc w:val="both"/>
        <w:rPr>
          <w:b/>
          <w:sz w:val="28"/>
          <w:szCs w:val="28"/>
          <w:lang w:val="uk-UA"/>
        </w:rPr>
      </w:pPr>
      <w:r w:rsidRPr="00BC69F8">
        <w:rPr>
          <w:sz w:val="28"/>
          <w:szCs w:val="28"/>
          <w:lang w:val="uk-UA"/>
        </w:rPr>
        <w:t>Протягом 2018/2019 навчального року.</w:t>
      </w:r>
    </w:p>
    <w:p w:rsidR="002B1D7D" w:rsidRPr="00BC69F8" w:rsidRDefault="009C42ED" w:rsidP="009C42ED">
      <w:pPr>
        <w:widowControl w:val="0"/>
        <w:spacing w:line="276" w:lineRule="auto"/>
        <w:jc w:val="both"/>
        <w:rPr>
          <w:sz w:val="28"/>
          <w:szCs w:val="28"/>
          <w:lang w:val="uk-UA"/>
        </w:rPr>
      </w:pPr>
      <w:r w:rsidRPr="00BC69F8">
        <w:rPr>
          <w:sz w:val="28"/>
          <w:szCs w:val="28"/>
          <w:lang w:val="uk-UA"/>
        </w:rPr>
        <w:t>3</w:t>
      </w:r>
      <w:r w:rsidR="002B1D7D" w:rsidRPr="00BC69F8">
        <w:rPr>
          <w:sz w:val="28"/>
          <w:szCs w:val="28"/>
          <w:lang w:val="uk-UA"/>
        </w:rPr>
        <w:t>.3</w:t>
      </w:r>
      <w:r w:rsidRPr="00BC69F8">
        <w:rPr>
          <w:sz w:val="28"/>
          <w:szCs w:val="28"/>
          <w:lang w:val="uk-UA"/>
        </w:rPr>
        <w:t>.</w:t>
      </w:r>
      <w:r w:rsidR="002B1D7D" w:rsidRPr="00BC69F8">
        <w:rPr>
          <w:sz w:val="28"/>
          <w:szCs w:val="28"/>
          <w:lang w:val="uk-UA"/>
        </w:rPr>
        <w:t xml:space="preserve"> Активно використовувати на уроках зарубіжної літератури інтерактивні методи навчання.</w:t>
      </w:r>
    </w:p>
    <w:p w:rsidR="002B1D7D" w:rsidRPr="00BC69F8" w:rsidRDefault="002B1D7D" w:rsidP="009C42ED">
      <w:pPr>
        <w:widowControl w:val="0"/>
        <w:spacing w:line="276" w:lineRule="auto"/>
        <w:ind w:left="6237"/>
        <w:jc w:val="both"/>
        <w:rPr>
          <w:b/>
          <w:sz w:val="28"/>
          <w:szCs w:val="28"/>
          <w:lang w:val="uk-UA"/>
        </w:rPr>
      </w:pPr>
      <w:r w:rsidRPr="00BC69F8">
        <w:rPr>
          <w:sz w:val="28"/>
          <w:szCs w:val="28"/>
          <w:lang w:val="uk-UA"/>
        </w:rPr>
        <w:t>Протягом 2018/2019 навчального року.</w:t>
      </w:r>
    </w:p>
    <w:p w:rsidR="002B1D7D" w:rsidRPr="00BC69F8" w:rsidRDefault="009C42ED" w:rsidP="009C42ED">
      <w:pPr>
        <w:widowControl w:val="0"/>
        <w:spacing w:line="276" w:lineRule="auto"/>
        <w:jc w:val="both"/>
        <w:rPr>
          <w:sz w:val="28"/>
          <w:szCs w:val="28"/>
          <w:lang w:val="uk-UA"/>
        </w:rPr>
      </w:pPr>
      <w:r w:rsidRPr="00BC69F8">
        <w:rPr>
          <w:sz w:val="28"/>
          <w:szCs w:val="28"/>
          <w:lang w:val="uk-UA"/>
        </w:rPr>
        <w:t>3</w:t>
      </w:r>
      <w:r w:rsidR="002B1D7D" w:rsidRPr="00BC69F8">
        <w:rPr>
          <w:sz w:val="28"/>
          <w:szCs w:val="28"/>
          <w:lang w:val="uk-UA"/>
        </w:rPr>
        <w:t>.4. При проведенні усіх форм навчальної діяльності дотримуватись основних принципів навчання: гуманізму, науковості, відповідності віковим особливостям дитини, індивідуалізації, диференціації, наочності .</w:t>
      </w:r>
    </w:p>
    <w:p w:rsidR="002B1D7D" w:rsidRPr="00BC69F8" w:rsidRDefault="002B1D7D" w:rsidP="009C42ED">
      <w:pPr>
        <w:widowControl w:val="0"/>
        <w:spacing w:line="276" w:lineRule="auto"/>
        <w:ind w:left="6237"/>
        <w:jc w:val="both"/>
        <w:rPr>
          <w:b/>
          <w:sz w:val="28"/>
          <w:szCs w:val="28"/>
          <w:lang w:val="uk-UA"/>
        </w:rPr>
      </w:pPr>
      <w:r w:rsidRPr="00BC69F8">
        <w:rPr>
          <w:sz w:val="28"/>
          <w:szCs w:val="28"/>
          <w:lang w:val="uk-UA"/>
        </w:rPr>
        <w:t>Протягом 2018/2019 навчального року.</w:t>
      </w:r>
    </w:p>
    <w:p w:rsidR="002B1D7D" w:rsidRPr="00BC69F8" w:rsidRDefault="009C42ED" w:rsidP="009C42ED">
      <w:pPr>
        <w:widowControl w:val="0"/>
        <w:spacing w:line="276" w:lineRule="auto"/>
        <w:jc w:val="both"/>
        <w:rPr>
          <w:sz w:val="28"/>
          <w:szCs w:val="28"/>
          <w:lang w:val="uk-UA"/>
        </w:rPr>
      </w:pPr>
      <w:r w:rsidRPr="00BC69F8">
        <w:rPr>
          <w:sz w:val="28"/>
          <w:szCs w:val="28"/>
          <w:lang w:val="uk-UA"/>
        </w:rPr>
        <w:t>3</w:t>
      </w:r>
      <w:r w:rsidR="002B1D7D" w:rsidRPr="00BC69F8">
        <w:rPr>
          <w:sz w:val="28"/>
          <w:szCs w:val="28"/>
          <w:lang w:val="uk-UA"/>
        </w:rPr>
        <w:t>.5. Активізувати роботу з обдарованими дітьми.</w:t>
      </w:r>
    </w:p>
    <w:p w:rsidR="002B1D7D" w:rsidRPr="00BC69F8" w:rsidRDefault="002B1D7D" w:rsidP="009C42ED">
      <w:pPr>
        <w:widowControl w:val="0"/>
        <w:spacing w:line="276" w:lineRule="auto"/>
        <w:ind w:left="6237"/>
        <w:jc w:val="both"/>
        <w:rPr>
          <w:sz w:val="28"/>
          <w:szCs w:val="28"/>
          <w:lang w:val="uk-UA"/>
        </w:rPr>
      </w:pPr>
      <w:r w:rsidRPr="00BC69F8">
        <w:rPr>
          <w:sz w:val="28"/>
          <w:szCs w:val="28"/>
          <w:lang w:val="uk-UA"/>
        </w:rPr>
        <w:t>Протягом 2018/2019 навчального року.</w:t>
      </w:r>
    </w:p>
    <w:p w:rsidR="002B1D7D" w:rsidRPr="00BC69F8" w:rsidRDefault="009C42ED" w:rsidP="009C42ED">
      <w:pPr>
        <w:widowControl w:val="0"/>
        <w:spacing w:line="276" w:lineRule="auto"/>
        <w:jc w:val="both"/>
        <w:rPr>
          <w:rFonts w:eastAsia="Batang"/>
          <w:sz w:val="28"/>
          <w:szCs w:val="28"/>
          <w:lang w:val="uk-UA" w:eastAsia="ko-KR"/>
        </w:rPr>
      </w:pPr>
      <w:r w:rsidRPr="00BC69F8">
        <w:rPr>
          <w:sz w:val="28"/>
          <w:szCs w:val="28"/>
          <w:lang w:val="uk-UA"/>
        </w:rPr>
        <w:t>3</w:t>
      </w:r>
      <w:r w:rsidR="002B1D7D" w:rsidRPr="00BC69F8">
        <w:rPr>
          <w:sz w:val="28"/>
          <w:szCs w:val="28"/>
          <w:lang w:val="uk-UA"/>
        </w:rPr>
        <w:t>.6.</w:t>
      </w:r>
      <w:r w:rsidR="002B1D7D" w:rsidRPr="00BC69F8">
        <w:rPr>
          <w:rFonts w:eastAsia="Batang"/>
          <w:sz w:val="28"/>
          <w:szCs w:val="28"/>
          <w:lang w:val="uk-UA" w:eastAsia="ko-KR"/>
        </w:rPr>
        <w:t>Звернути увагу на диференційований підхід при підготовці домашнього завдання.</w:t>
      </w:r>
    </w:p>
    <w:p w:rsidR="002B1D7D" w:rsidRPr="00BC69F8" w:rsidRDefault="002B1D7D" w:rsidP="009C42ED">
      <w:pPr>
        <w:widowControl w:val="0"/>
        <w:spacing w:line="276" w:lineRule="auto"/>
        <w:ind w:left="6237"/>
        <w:jc w:val="both"/>
        <w:rPr>
          <w:sz w:val="28"/>
          <w:szCs w:val="28"/>
          <w:lang w:val="uk-UA"/>
        </w:rPr>
      </w:pPr>
      <w:r w:rsidRPr="00BC69F8">
        <w:rPr>
          <w:sz w:val="28"/>
          <w:szCs w:val="28"/>
          <w:lang w:val="uk-UA"/>
        </w:rPr>
        <w:t>Протягом 2018/2019 навчального року.</w:t>
      </w:r>
    </w:p>
    <w:p w:rsidR="002B1D7D" w:rsidRPr="00BC69F8" w:rsidRDefault="009C42ED" w:rsidP="009C42ED">
      <w:pPr>
        <w:widowControl w:val="0"/>
        <w:spacing w:line="276" w:lineRule="auto"/>
        <w:jc w:val="both"/>
        <w:rPr>
          <w:rFonts w:eastAsia="Batang"/>
          <w:sz w:val="28"/>
          <w:szCs w:val="28"/>
          <w:lang w:val="uk-UA" w:eastAsia="ko-KR"/>
        </w:rPr>
      </w:pPr>
      <w:r w:rsidRPr="00BC69F8">
        <w:rPr>
          <w:rFonts w:eastAsia="Batang"/>
          <w:sz w:val="28"/>
          <w:szCs w:val="28"/>
          <w:lang w:val="uk-UA" w:eastAsia="ko-KR"/>
        </w:rPr>
        <w:t>3</w:t>
      </w:r>
      <w:r w:rsidR="002B1D7D" w:rsidRPr="00BC69F8">
        <w:rPr>
          <w:rFonts w:eastAsia="Batang"/>
          <w:sz w:val="28"/>
          <w:szCs w:val="28"/>
          <w:lang w:val="uk-UA" w:eastAsia="ko-KR"/>
        </w:rPr>
        <w:t>.7. Стимулювати підвищення мотивації навчання шляхом удосконалення системи оцінювання учнів на уроці.</w:t>
      </w:r>
    </w:p>
    <w:p w:rsidR="002B1D7D" w:rsidRPr="00BC69F8" w:rsidRDefault="002B1D7D" w:rsidP="009C42ED">
      <w:pPr>
        <w:widowControl w:val="0"/>
        <w:spacing w:line="276" w:lineRule="auto"/>
        <w:ind w:left="6237"/>
        <w:jc w:val="both"/>
        <w:rPr>
          <w:rFonts w:eastAsia="Batang"/>
          <w:sz w:val="28"/>
          <w:szCs w:val="28"/>
          <w:lang w:val="uk-UA" w:eastAsia="ko-KR"/>
        </w:rPr>
      </w:pPr>
      <w:r w:rsidRPr="00BC69F8">
        <w:rPr>
          <w:sz w:val="28"/>
          <w:szCs w:val="28"/>
          <w:lang w:val="uk-UA"/>
        </w:rPr>
        <w:t>Протягом 2018/2019 навчального року.</w:t>
      </w:r>
    </w:p>
    <w:p w:rsidR="002B1D7D" w:rsidRPr="00BC69F8" w:rsidRDefault="009C42ED" w:rsidP="009C42ED">
      <w:pPr>
        <w:widowControl w:val="0"/>
        <w:spacing w:line="276" w:lineRule="auto"/>
        <w:jc w:val="both"/>
        <w:rPr>
          <w:rFonts w:eastAsia="Batang"/>
          <w:sz w:val="28"/>
          <w:szCs w:val="28"/>
          <w:lang w:val="uk-UA" w:eastAsia="ko-KR"/>
        </w:rPr>
      </w:pPr>
      <w:r w:rsidRPr="00BC69F8">
        <w:rPr>
          <w:rFonts w:eastAsia="Batang"/>
          <w:sz w:val="28"/>
          <w:szCs w:val="28"/>
          <w:lang w:val="uk-UA" w:eastAsia="ko-KR"/>
        </w:rPr>
        <w:t>3</w:t>
      </w:r>
      <w:r w:rsidR="002B1D7D" w:rsidRPr="00BC69F8">
        <w:rPr>
          <w:rFonts w:eastAsia="Batang"/>
          <w:sz w:val="28"/>
          <w:szCs w:val="28"/>
          <w:lang w:val="uk-UA" w:eastAsia="ko-KR"/>
        </w:rPr>
        <w:t>.8. Розвивати в учнів компетентність самостійно аналізувати вивчений матеріал.</w:t>
      </w:r>
    </w:p>
    <w:p w:rsidR="002B1D7D" w:rsidRPr="00BC69F8" w:rsidRDefault="002B1D7D" w:rsidP="009C42ED">
      <w:pPr>
        <w:widowControl w:val="0"/>
        <w:spacing w:line="276" w:lineRule="auto"/>
        <w:ind w:left="6237"/>
        <w:jc w:val="both"/>
        <w:rPr>
          <w:rFonts w:eastAsia="Batang"/>
          <w:sz w:val="28"/>
          <w:szCs w:val="28"/>
          <w:lang w:val="uk-UA" w:eastAsia="ko-KR"/>
        </w:rPr>
      </w:pPr>
      <w:r w:rsidRPr="00BC69F8">
        <w:rPr>
          <w:sz w:val="28"/>
          <w:szCs w:val="28"/>
          <w:lang w:val="uk-UA"/>
        </w:rPr>
        <w:t>Протягом 2018/2019 навчального року.</w:t>
      </w:r>
    </w:p>
    <w:p w:rsidR="002B1D7D" w:rsidRPr="00BC69F8" w:rsidRDefault="009C42ED" w:rsidP="009C42ED">
      <w:pPr>
        <w:widowControl w:val="0"/>
        <w:spacing w:line="276" w:lineRule="auto"/>
        <w:jc w:val="both"/>
        <w:rPr>
          <w:rFonts w:eastAsia="Batang"/>
          <w:sz w:val="28"/>
          <w:szCs w:val="28"/>
          <w:lang w:val="uk-UA" w:eastAsia="ko-KR"/>
        </w:rPr>
      </w:pPr>
      <w:r w:rsidRPr="00BC69F8">
        <w:rPr>
          <w:rFonts w:eastAsia="Batang"/>
          <w:sz w:val="28"/>
          <w:szCs w:val="28"/>
          <w:lang w:val="uk-UA" w:eastAsia="ko-KR"/>
        </w:rPr>
        <w:t>3</w:t>
      </w:r>
      <w:r w:rsidR="002B1D7D" w:rsidRPr="00BC69F8">
        <w:rPr>
          <w:rFonts w:eastAsia="Batang"/>
          <w:sz w:val="28"/>
          <w:szCs w:val="28"/>
          <w:lang w:val="uk-UA" w:eastAsia="ko-KR"/>
        </w:rPr>
        <w:t>.9. Систематично й послідовно здійснювати формування мовленнєвої компетенції у процесі пізнання через спілкування та комунікативну взаємодію.</w:t>
      </w:r>
    </w:p>
    <w:p w:rsidR="002B1D7D" w:rsidRPr="00BC69F8" w:rsidRDefault="002B1D7D" w:rsidP="009C42ED">
      <w:pPr>
        <w:widowControl w:val="0"/>
        <w:spacing w:line="276" w:lineRule="auto"/>
        <w:ind w:left="6237"/>
        <w:jc w:val="both"/>
        <w:rPr>
          <w:b/>
          <w:sz w:val="28"/>
          <w:szCs w:val="28"/>
          <w:lang w:val="uk-UA"/>
        </w:rPr>
      </w:pPr>
      <w:r w:rsidRPr="00BC69F8">
        <w:rPr>
          <w:sz w:val="28"/>
          <w:szCs w:val="28"/>
          <w:lang w:val="uk-UA"/>
        </w:rPr>
        <w:t>Протягом 2018/2019 навчального року.</w:t>
      </w:r>
    </w:p>
    <w:p w:rsidR="002B1D7D" w:rsidRPr="00BC69F8" w:rsidRDefault="009C42ED" w:rsidP="009C42ED">
      <w:pPr>
        <w:widowControl w:val="0"/>
        <w:spacing w:line="276" w:lineRule="auto"/>
        <w:jc w:val="both"/>
        <w:rPr>
          <w:sz w:val="28"/>
          <w:szCs w:val="28"/>
          <w:lang w:val="uk-UA"/>
        </w:rPr>
      </w:pPr>
      <w:r w:rsidRPr="00BC69F8">
        <w:rPr>
          <w:sz w:val="28"/>
          <w:szCs w:val="28"/>
          <w:lang w:val="uk-UA"/>
        </w:rPr>
        <w:t>4</w:t>
      </w:r>
      <w:r w:rsidR="002B1D7D" w:rsidRPr="00BC69F8">
        <w:rPr>
          <w:sz w:val="28"/>
          <w:szCs w:val="28"/>
          <w:lang w:val="uk-UA"/>
        </w:rPr>
        <w:t>. Керівнику методичного об’єднання вчителів мови та літератури Север’яновій О.А.:</w:t>
      </w:r>
    </w:p>
    <w:p w:rsidR="002B1D7D" w:rsidRPr="00BC69F8" w:rsidRDefault="009C42ED" w:rsidP="009C42ED">
      <w:pPr>
        <w:widowControl w:val="0"/>
        <w:spacing w:line="276" w:lineRule="auto"/>
        <w:jc w:val="both"/>
        <w:rPr>
          <w:sz w:val="28"/>
          <w:szCs w:val="28"/>
          <w:lang w:val="uk-UA"/>
        </w:rPr>
      </w:pPr>
      <w:r w:rsidRPr="00BC69F8">
        <w:rPr>
          <w:sz w:val="28"/>
          <w:szCs w:val="28"/>
          <w:lang w:val="uk-UA"/>
        </w:rPr>
        <w:t>4</w:t>
      </w:r>
      <w:r w:rsidR="002B1D7D" w:rsidRPr="00BC69F8">
        <w:rPr>
          <w:sz w:val="28"/>
          <w:szCs w:val="28"/>
          <w:lang w:val="uk-UA"/>
        </w:rPr>
        <w:t>.1</w:t>
      </w:r>
      <w:r w:rsidRPr="00BC69F8">
        <w:rPr>
          <w:sz w:val="28"/>
          <w:szCs w:val="28"/>
          <w:lang w:val="uk-UA"/>
        </w:rPr>
        <w:t>.</w:t>
      </w:r>
      <w:r w:rsidR="002B1D7D" w:rsidRPr="00BC69F8">
        <w:rPr>
          <w:sz w:val="28"/>
          <w:szCs w:val="28"/>
          <w:lang w:val="uk-UA"/>
        </w:rPr>
        <w:t xml:space="preserve"> На засіданні методичного об’єднання опрацювати довідку про під</w:t>
      </w:r>
      <w:r w:rsidRPr="00BC69F8">
        <w:rPr>
          <w:sz w:val="28"/>
          <w:szCs w:val="28"/>
          <w:lang w:val="uk-UA"/>
        </w:rPr>
        <w:t>сумки вивчення стану викладання</w:t>
      </w:r>
      <w:r w:rsidR="002B1D7D" w:rsidRPr="00BC69F8">
        <w:rPr>
          <w:sz w:val="28"/>
          <w:szCs w:val="28"/>
          <w:lang w:val="uk-UA"/>
        </w:rPr>
        <w:t xml:space="preserve"> зарубіжної літератури та рівня навчальних </w:t>
      </w:r>
      <w:r w:rsidRPr="00BC69F8">
        <w:rPr>
          <w:sz w:val="28"/>
          <w:szCs w:val="28"/>
          <w:lang w:val="uk-UA"/>
        </w:rPr>
        <w:lastRenderedPageBreak/>
        <w:t>досягнень здобувачів освіти</w:t>
      </w:r>
      <w:r w:rsidR="002B1D7D" w:rsidRPr="00BC69F8">
        <w:rPr>
          <w:sz w:val="28"/>
          <w:szCs w:val="28"/>
          <w:lang w:val="uk-UA"/>
        </w:rPr>
        <w:t xml:space="preserve"> 5 - 10 класів.</w:t>
      </w:r>
    </w:p>
    <w:p w:rsidR="002B1D7D" w:rsidRPr="00BC69F8" w:rsidRDefault="009C42ED" w:rsidP="009C42ED">
      <w:pPr>
        <w:widowControl w:val="0"/>
        <w:spacing w:line="276" w:lineRule="auto"/>
        <w:jc w:val="both"/>
        <w:rPr>
          <w:sz w:val="28"/>
          <w:szCs w:val="28"/>
          <w:lang w:val="uk-UA"/>
        </w:rPr>
      </w:pPr>
      <w:r w:rsidRPr="00BC69F8">
        <w:rPr>
          <w:sz w:val="28"/>
          <w:szCs w:val="28"/>
          <w:lang w:val="uk-UA"/>
        </w:rPr>
        <w:t>4</w:t>
      </w:r>
      <w:r w:rsidR="002B1D7D" w:rsidRPr="00BC69F8">
        <w:rPr>
          <w:sz w:val="28"/>
          <w:szCs w:val="28"/>
          <w:lang w:val="uk-UA"/>
        </w:rPr>
        <w:t>.2</w:t>
      </w:r>
      <w:r w:rsidRPr="00BC69F8">
        <w:rPr>
          <w:sz w:val="28"/>
          <w:szCs w:val="28"/>
          <w:lang w:val="uk-UA"/>
        </w:rPr>
        <w:t>.</w:t>
      </w:r>
      <w:r w:rsidR="002B1D7D" w:rsidRPr="00BC69F8">
        <w:rPr>
          <w:sz w:val="28"/>
          <w:szCs w:val="28"/>
          <w:lang w:val="uk-UA"/>
        </w:rPr>
        <w:t xml:space="preserve"> Продовжити роботу щодо нормативного забезпечення використання навчальних програм, </w:t>
      </w:r>
      <w:r w:rsidR="0057379C" w:rsidRPr="00BC69F8">
        <w:rPr>
          <w:sz w:val="28"/>
          <w:szCs w:val="28"/>
          <w:lang w:val="uk-UA"/>
        </w:rPr>
        <w:t>п</w:t>
      </w:r>
      <w:r w:rsidR="002B1D7D" w:rsidRPr="00BC69F8">
        <w:rPr>
          <w:sz w:val="28"/>
          <w:szCs w:val="28"/>
          <w:lang w:val="uk-UA"/>
        </w:rPr>
        <w:t>осібників, ведення відповідної  шкільної документації.</w:t>
      </w:r>
    </w:p>
    <w:p w:rsidR="0057379C" w:rsidRPr="00BC69F8" w:rsidRDefault="009C42ED" w:rsidP="009C42ED">
      <w:pPr>
        <w:widowControl w:val="0"/>
        <w:spacing w:line="276" w:lineRule="auto"/>
        <w:jc w:val="both"/>
        <w:rPr>
          <w:b/>
          <w:sz w:val="28"/>
          <w:szCs w:val="28"/>
          <w:lang w:val="uk-UA"/>
        </w:rPr>
      </w:pPr>
      <w:r w:rsidRPr="00BC69F8">
        <w:rPr>
          <w:sz w:val="28"/>
          <w:szCs w:val="28"/>
          <w:lang w:val="uk-UA"/>
        </w:rPr>
        <w:t>5</w:t>
      </w:r>
      <w:r w:rsidR="0057379C" w:rsidRPr="00BC69F8">
        <w:rPr>
          <w:sz w:val="28"/>
          <w:szCs w:val="28"/>
          <w:lang w:val="uk-UA"/>
        </w:rPr>
        <w:t>.Контроль за виконанням наказу покласти на заступникадиректора з</w:t>
      </w:r>
      <w:r w:rsidR="007518FE" w:rsidRPr="00BC69F8">
        <w:rPr>
          <w:sz w:val="28"/>
          <w:szCs w:val="28"/>
          <w:lang w:val="uk-UA"/>
        </w:rPr>
        <w:t xml:space="preserve"> навчальної роботи Кукліну Г.І.</w:t>
      </w:r>
    </w:p>
    <w:p w:rsidR="00B160BF" w:rsidRPr="00BC69F8" w:rsidRDefault="00B160BF" w:rsidP="009C42ED">
      <w:pPr>
        <w:pStyle w:val="21"/>
        <w:widowControl w:val="0"/>
        <w:spacing w:line="276" w:lineRule="auto"/>
        <w:jc w:val="both"/>
      </w:pPr>
    </w:p>
    <w:p w:rsidR="00BB7456" w:rsidRPr="00BC69F8" w:rsidRDefault="00BB7456" w:rsidP="009C42ED">
      <w:pPr>
        <w:pStyle w:val="21"/>
        <w:widowControl w:val="0"/>
        <w:spacing w:line="276" w:lineRule="auto"/>
        <w:jc w:val="both"/>
        <w:rPr>
          <w:b/>
        </w:rPr>
      </w:pPr>
      <w:r w:rsidRPr="00BC69F8">
        <w:rPr>
          <w:b/>
        </w:rPr>
        <w:t>Дире</w:t>
      </w:r>
      <w:r w:rsidR="007518FE" w:rsidRPr="00BC69F8">
        <w:rPr>
          <w:b/>
        </w:rPr>
        <w:t>ктор</w:t>
      </w:r>
      <w:r w:rsidR="007518FE" w:rsidRPr="00BC69F8">
        <w:rPr>
          <w:b/>
        </w:rPr>
        <w:tab/>
      </w:r>
      <w:r w:rsidR="007518FE" w:rsidRPr="00BC69F8">
        <w:rPr>
          <w:b/>
        </w:rPr>
        <w:tab/>
      </w:r>
      <w:r w:rsidR="007518FE" w:rsidRPr="00BC69F8">
        <w:rPr>
          <w:b/>
        </w:rPr>
        <w:tab/>
      </w:r>
      <w:r w:rsidR="007518FE" w:rsidRPr="00BC69F8">
        <w:rPr>
          <w:b/>
        </w:rPr>
        <w:tab/>
      </w:r>
      <w:r w:rsidR="007518FE" w:rsidRPr="00BC69F8">
        <w:rPr>
          <w:b/>
        </w:rPr>
        <w:tab/>
      </w:r>
      <w:r w:rsidR="007518FE" w:rsidRPr="00BC69F8">
        <w:rPr>
          <w:b/>
        </w:rPr>
        <w:tab/>
      </w:r>
      <w:r w:rsidR="007518FE" w:rsidRPr="00BC69F8">
        <w:rPr>
          <w:b/>
        </w:rPr>
        <w:tab/>
      </w:r>
      <w:r w:rsidR="007518FE" w:rsidRPr="00BC69F8">
        <w:rPr>
          <w:b/>
        </w:rPr>
        <w:tab/>
      </w:r>
      <w:r w:rsidR="007518FE" w:rsidRPr="00BC69F8">
        <w:rPr>
          <w:b/>
        </w:rPr>
        <w:tab/>
      </w:r>
      <w:r w:rsidRPr="00BC69F8">
        <w:rPr>
          <w:b/>
        </w:rPr>
        <w:t>О. МІРОШНИК</w:t>
      </w:r>
    </w:p>
    <w:p w:rsidR="00DF5490" w:rsidRPr="00BC69F8" w:rsidRDefault="00DF5490"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9C42ED">
      <w:pPr>
        <w:widowControl w:val="0"/>
        <w:jc w:val="both"/>
        <w:rPr>
          <w:sz w:val="28"/>
          <w:szCs w:val="28"/>
          <w:lang w:val="uk-UA"/>
        </w:rPr>
      </w:pPr>
    </w:p>
    <w:p w:rsidR="00BC69F8" w:rsidRPr="00BC69F8" w:rsidRDefault="00BC69F8" w:rsidP="00BC69F8">
      <w:pPr>
        <w:pStyle w:val="ad"/>
        <w:widowControl w:val="0"/>
        <w:spacing w:before="0" w:after="0"/>
        <w:ind w:left="5103"/>
        <w:jc w:val="both"/>
        <w:rPr>
          <w:rFonts w:ascii="Times New Roman" w:hAnsi="Times New Roman"/>
          <w:b w:val="0"/>
          <w:sz w:val="28"/>
          <w:szCs w:val="28"/>
        </w:rPr>
      </w:pPr>
      <w:r w:rsidRPr="00BC69F8">
        <w:rPr>
          <w:rFonts w:ascii="Times New Roman" w:hAnsi="Times New Roman"/>
          <w:b w:val="0"/>
          <w:sz w:val="28"/>
          <w:szCs w:val="28"/>
        </w:rPr>
        <w:lastRenderedPageBreak/>
        <w:t>ЗАТВЕРДЖЕНО</w:t>
      </w:r>
    </w:p>
    <w:p w:rsidR="00BC69F8" w:rsidRPr="00BC69F8" w:rsidRDefault="00BC69F8" w:rsidP="00BC69F8">
      <w:pPr>
        <w:pStyle w:val="ab"/>
        <w:widowControl w:val="0"/>
        <w:spacing w:before="0"/>
        <w:ind w:left="5103" w:firstLine="0"/>
        <w:jc w:val="both"/>
        <w:rPr>
          <w:rFonts w:ascii="Times New Roman" w:hAnsi="Times New Roman"/>
          <w:sz w:val="28"/>
          <w:szCs w:val="28"/>
        </w:rPr>
      </w:pPr>
      <w:r w:rsidRPr="00BC69F8">
        <w:rPr>
          <w:rFonts w:ascii="Times New Roman" w:hAnsi="Times New Roman"/>
          <w:sz w:val="28"/>
          <w:szCs w:val="28"/>
        </w:rPr>
        <w:t>Наказ директора Комунального закладу «Харківський спеціальний навчально-виховний комплекс» Харківської обласної ради</w:t>
      </w:r>
    </w:p>
    <w:p w:rsidR="00BC69F8" w:rsidRPr="00BC69F8" w:rsidRDefault="00BC69F8" w:rsidP="00BC69F8">
      <w:pPr>
        <w:ind w:left="5103"/>
        <w:jc w:val="both"/>
        <w:rPr>
          <w:b/>
          <w:sz w:val="28"/>
          <w:szCs w:val="28"/>
          <w:lang w:val="uk-UA"/>
        </w:rPr>
      </w:pPr>
      <w:r w:rsidRPr="00BC69F8">
        <w:rPr>
          <w:sz w:val="28"/>
          <w:szCs w:val="28"/>
          <w:lang w:val="uk-UA"/>
        </w:rPr>
        <w:t>28 лютого 2019 року № 36-о</w:t>
      </w:r>
    </w:p>
    <w:p w:rsidR="00BC69F8" w:rsidRPr="00BC69F8" w:rsidRDefault="00BC69F8" w:rsidP="00BC69F8">
      <w:pPr>
        <w:jc w:val="center"/>
        <w:rPr>
          <w:b/>
          <w:sz w:val="28"/>
          <w:szCs w:val="28"/>
          <w:lang w:val="uk-UA"/>
        </w:rPr>
      </w:pPr>
    </w:p>
    <w:p w:rsidR="00BC69F8" w:rsidRPr="00BC69F8" w:rsidRDefault="00BC69F8" w:rsidP="00BC69F8">
      <w:pPr>
        <w:jc w:val="center"/>
        <w:rPr>
          <w:b/>
          <w:sz w:val="28"/>
          <w:szCs w:val="28"/>
          <w:lang w:val="uk-UA"/>
        </w:rPr>
      </w:pPr>
      <w:r w:rsidRPr="00BC69F8">
        <w:rPr>
          <w:b/>
          <w:sz w:val="28"/>
          <w:szCs w:val="28"/>
          <w:lang w:val="uk-UA"/>
        </w:rPr>
        <w:t>Довідка</w:t>
      </w:r>
    </w:p>
    <w:p w:rsidR="00BC69F8" w:rsidRPr="00BC69F8" w:rsidRDefault="00BC69F8" w:rsidP="00BC69F8">
      <w:pPr>
        <w:jc w:val="center"/>
        <w:rPr>
          <w:b/>
          <w:sz w:val="28"/>
          <w:szCs w:val="28"/>
          <w:lang w:val="uk-UA"/>
        </w:rPr>
      </w:pPr>
      <w:r w:rsidRPr="00BC69F8">
        <w:rPr>
          <w:b/>
          <w:sz w:val="28"/>
          <w:szCs w:val="28"/>
          <w:lang w:val="uk-UA"/>
        </w:rPr>
        <w:t>про підсумки вивчення стану навчання з предмету «Зарубіжна література» в 5-10-х класах Комунального закладу «Харківський спеціальний навчально-виховний комплекс» Харківської обласної ради</w:t>
      </w:r>
    </w:p>
    <w:p w:rsidR="00BC69F8" w:rsidRPr="00BC69F8" w:rsidRDefault="00BC69F8" w:rsidP="00BC69F8">
      <w:pPr>
        <w:widowControl w:val="0"/>
        <w:spacing w:line="276" w:lineRule="auto"/>
        <w:ind w:firstLine="567"/>
        <w:jc w:val="both"/>
        <w:rPr>
          <w:sz w:val="28"/>
          <w:szCs w:val="28"/>
          <w:lang w:val="uk-UA"/>
        </w:rPr>
      </w:pPr>
    </w:p>
    <w:p w:rsidR="00BC69F8" w:rsidRPr="00BC69F8" w:rsidRDefault="00BC69F8" w:rsidP="00BC69F8">
      <w:pPr>
        <w:pStyle w:val="21"/>
        <w:widowControl w:val="0"/>
        <w:spacing w:line="276" w:lineRule="auto"/>
        <w:ind w:firstLine="567"/>
        <w:jc w:val="both"/>
        <w:rPr>
          <w:color w:val="000000"/>
          <w:szCs w:val="28"/>
        </w:rPr>
      </w:pPr>
      <w:r>
        <w:rPr>
          <w:szCs w:val="28"/>
        </w:rPr>
        <w:t xml:space="preserve">Відповідно до </w:t>
      </w:r>
      <w:r w:rsidRPr="00BC69F8">
        <w:rPr>
          <w:szCs w:val="28"/>
        </w:rPr>
        <w:t>план</w:t>
      </w:r>
      <w:r>
        <w:rPr>
          <w:szCs w:val="28"/>
        </w:rPr>
        <w:t>у</w:t>
      </w:r>
      <w:r w:rsidRPr="00BC69F8">
        <w:rPr>
          <w:szCs w:val="28"/>
        </w:rPr>
        <w:t xml:space="preserve"> роботи </w:t>
      </w:r>
      <w:r>
        <w:rPr>
          <w:szCs w:val="28"/>
        </w:rPr>
        <w:t xml:space="preserve">Комунального </w:t>
      </w:r>
      <w:r w:rsidRPr="00BC69F8">
        <w:rPr>
          <w:szCs w:val="28"/>
        </w:rPr>
        <w:t xml:space="preserve">закладу </w:t>
      </w:r>
      <w:r>
        <w:rPr>
          <w:szCs w:val="28"/>
        </w:rPr>
        <w:t>«Харківський спеціальний навчально-виховний комплекс» Харківської обласної ради (далі – КЗ «ХСНВК» ХОР)</w:t>
      </w:r>
      <w:r w:rsidRPr="00BC69F8">
        <w:rPr>
          <w:szCs w:val="28"/>
        </w:rPr>
        <w:t xml:space="preserve"> на 2018/2019 навчальний рік, наказу </w:t>
      </w:r>
      <w:r>
        <w:rPr>
          <w:szCs w:val="28"/>
        </w:rPr>
        <w:t>КЗ «ХСНВК» ХОР</w:t>
      </w:r>
      <w:r w:rsidRPr="00BC69F8">
        <w:rPr>
          <w:szCs w:val="28"/>
        </w:rPr>
        <w:t xml:space="preserve"> від </w:t>
      </w:r>
      <w:r>
        <w:rPr>
          <w:szCs w:val="28"/>
        </w:rPr>
        <w:t xml:space="preserve">31.01.2019 </w:t>
      </w:r>
      <w:r w:rsidRPr="00BC69F8">
        <w:rPr>
          <w:szCs w:val="28"/>
        </w:rPr>
        <w:t xml:space="preserve">№ </w:t>
      </w:r>
      <w:r>
        <w:rPr>
          <w:szCs w:val="28"/>
        </w:rPr>
        <w:t>27-о</w:t>
      </w:r>
      <w:r w:rsidRPr="00BC69F8">
        <w:rPr>
          <w:szCs w:val="28"/>
        </w:rPr>
        <w:t xml:space="preserve"> робочою групою в складі:</w:t>
      </w:r>
      <w:r w:rsidRPr="00BC69F8">
        <w:rPr>
          <w:color w:val="000000"/>
          <w:szCs w:val="28"/>
        </w:rPr>
        <w:t xml:space="preserve"> Мірошник О.В. – директора</w:t>
      </w:r>
      <w:r>
        <w:rPr>
          <w:szCs w:val="28"/>
        </w:rPr>
        <w:t>КЗ «ХСНВК» ХОР</w:t>
      </w:r>
      <w:r w:rsidRPr="00BC69F8">
        <w:rPr>
          <w:color w:val="000000"/>
          <w:szCs w:val="28"/>
        </w:rPr>
        <w:t>; Кукліної Г.І.</w:t>
      </w:r>
      <w:r>
        <w:rPr>
          <w:color w:val="000000"/>
          <w:szCs w:val="28"/>
        </w:rPr>
        <w:t xml:space="preserve"> - заступника директора</w:t>
      </w:r>
      <w:r w:rsidRPr="00BC69F8">
        <w:rPr>
          <w:color w:val="000000"/>
          <w:szCs w:val="28"/>
        </w:rPr>
        <w:t xml:space="preserve"> з навчальної роботи</w:t>
      </w:r>
      <w:r>
        <w:rPr>
          <w:szCs w:val="28"/>
        </w:rPr>
        <w:t>КЗ «ХСНВК» ХОР</w:t>
      </w:r>
      <w:r w:rsidRPr="00BC69F8">
        <w:rPr>
          <w:color w:val="000000"/>
          <w:szCs w:val="28"/>
        </w:rPr>
        <w:t>; Лаврикової Ю.С.</w:t>
      </w:r>
      <w:r>
        <w:rPr>
          <w:color w:val="000000"/>
          <w:szCs w:val="28"/>
        </w:rPr>
        <w:t xml:space="preserve"> - заступника</w:t>
      </w:r>
      <w:r w:rsidRPr="00BC69F8">
        <w:rPr>
          <w:color w:val="000000"/>
          <w:szCs w:val="28"/>
        </w:rPr>
        <w:t xml:space="preserve"> директора</w:t>
      </w:r>
      <w:r>
        <w:rPr>
          <w:color w:val="000000"/>
          <w:szCs w:val="28"/>
        </w:rPr>
        <w:t xml:space="preserve"> з</w:t>
      </w:r>
      <w:r w:rsidRPr="00BC69F8">
        <w:rPr>
          <w:color w:val="000000"/>
          <w:szCs w:val="28"/>
        </w:rPr>
        <w:t xml:space="preserve"> виховної роботи</w:t>
      </w:r>
      <w:r>
        <w:rPr>
          <w:szCs w:val="28"/>
        </w:rPr>
        <w:t>КЗ «ХСНВК» ХОР</w:t>
      </w:r>
      <w:r w:rsidRPr="00BC69F8">
        <w:rPr>
          <w:color w:val="000000"/>
          <w:szCs w:val="28"/>
        </w:rPr>
        <w:t xml:space="preserve">; </w:t>
      </w:r>
      <w:r>
        <w:rPr>
          <w:color w:val="000000"/>
          <w:szCs w:val="28"/>
        </w:rPr>
        <w:t>Терехової І.</w:t>
      </w:r>
      <w:r w:rsidRPr="00BC69F8">
        <w:rPr>
          <w:color w:val="000000"/>
          <w:szCs w:val="28"/>
        </w:rPr>
        <w:t>Ю. – вчителя-дефектолога слухового кабінету</w:t>
      </w:r>
      <w:r>
        <w:rPr>
          <w:szCs w:val="28"/>
        </w:rPr>
        <w:t>КЗ «ХСНВК» ХОР</w:t>
      </w:r>
      <w:r w:rsidRPr="00BC69F8">
        <w:rPr>
          <w:color w:val="000000"/>
          <w:szCs w:val="28"/>
        </w:rPr>
        <w:t>;</w:t>
      </w:r>
      <w:r>
        <w:rPr>
          <w:color w:val="000000"/>
          <w:szCs w:val="28"/>
        </w:rPr>
        <w:t xml:space="preserve"> Север’янової О.А. – голови м/о вчителів</w:t>
      </w:r>
      <w:r w:rsidRPr="00BC69F8">
        <w:rPr>
          <w:color w:val="000000"/>
          <w:szCs w:val="28"/>
        </w:rPr>
        <w:t xml:space="preserve"> м</w:t>
      </w:r>
      <w:r>
        <w:rPr>
          <w:color w:val="000000"/>
          <w:szCs w:val="28"/>
        </w:rPr>
        <w:t>ови та</w:t>
      </w:r>
      <w:r w:rsidRPr="00BC69F8">
        <w:rPr>
          <w:color w:val="000000"/>
          <w:szCs w:val="28"/>
        </w:rPr>
        <w:t xml:space="preserve"> літератури </w:t>
      </w:r>
      <w:r w:rsidRPr="00BC69F8">
        <w:rPr>
          <w:szCs w:val="28"/>
        </w:rPr>
        <w:t xml:space="preserve">з 04.02.2019 по 28.02.2019 </w:t>
      </w:r>
      <w:r w:rsidRPr="00BC69F8">
        <w:rPr>
          <w:color w:val="000000"/>
          <w:szCs w:val="28"/>
        </w:rPr>
        <w:t>вивчалось питання щодо стану викладання та рівня навчальних досягнень здобувачів освіти з предмету «Зарубіжна література».</w:t>
      </w:r>
    </w:p>
    <w:p w:rsidR="00BC69F8" w:rsidRPr="00BC69F8" w:rsidRDefault="00BC69F8" w:rsidP="00BC69F8">
      <w:pPr>
        <w:widowControl w:val="0"/>
        <w:autoSpaceDE w:val="0"/>
        <w:autoSpaceDN w:val="0"/>
        <w:spacing w:line="276" w:lineRule="auto"/>
        <w:ind w:firstLine="567"/>
        <w:jc w:val="both"/>
        <w:rPr>
          <w:sz w:val="28"/>
          <w:szCs w:val="28"/>
          <w:lang w:val="uk-UA" w:eastAsia="uk-UA"/>
        </w:rPr>
      </w:pPr>
      <w:r w:rsidRPr="00BC69F8">
        <w:rPr>
          <w:sz w:val="28"/>
          <w:szCs w:val="28"/>
          <w:lang w:val="uk-UA" w:eastAsia="uk-UA"/>
        </w:rPr>
        <w:t>Навчальна програма із зарубіжної літератури загальноосвітньої школи для глухих дітей укладена з відповідною адаптацією на основі навчальних програм із зарубіжної літератури загальноосвітньої масової школи на підставі Державного стандарту базової і повної загальної середньої освіти (постанова Кабінету М</w:t>
      </w:r>
      <w:r>
        <w:rPr>
          <w:sz w:val="28"/>
          <w:szCs w:val="28"/>
          <w:lang w:val="uk-UA" w:eastAsia="uk-UA"/>
        </w:rPr>
        <w:t>іністрів України від 23.11.2011</w:t>
      </w:r>
      <w:r w:rsidRPr="00BC69F8">
        <w:rPr>
          <w:sz w:val="28"/>
          <w:szCs w:val="28"/>
          <w:lang w:val="uk-UA" w:eastAsia="uk-UA"/>
        </w:rPr>
        <w:t xml:space="preserve">р. № 1392), із врахуванням Державного стандарту початкової загальної освіти для дітей з особливими освітніми потребами (Постанова </w:t>
      </w:r>
      <w:r>
        <w:rPr>
          <w:sz w:val="28"/>
          <w:szCs w:val="28"/>
          <w:lang w:val="uk-UA" w:eastAsia="uk-UA"/>
        </w:rPr>
        <w:t xml:space="preserve">Кабінету Міністрів України від </w:t>
      </w:r>
      <w:r w:rsidRPr="00BC69F8">
        <w:rPr>
          <w:sz w:val="28"/>
          <w:szCs w:val="28"/>
          <w:lang w:val="uk-UA" w:eastAsia="uk-UA"/>
        </w:rPr>
        <w:t>21 серпня 2013р. № 607 ), із врахуванням особливих освітніх потреб здобувачів освіти глухих та зі зниженим слухом.</w:t>
      </w:r>
    </w:p>
    <w:p w:rsidR="00BC69F8" w:rsidRPr="00BC69F8" w:rsidRDefault="00BC69F8" w:rsidP="00BC69F8">
      <w:pPr>
        <w:widowControl w:val="0"/>
        <w:autoSpaceDE w:val="0"/>
        <w:autoSpaceDN w:val="0"/>
        <w:spacing w:line="276" w:lineRule="auto"/>
        <w:ind w:firstLine="567"/>
        <w:jc w:val="both"/>
        <w:rPr>
          <w:b/>
          <w:sz w:val="28"/>
          <w:szCs w:val="28"/>
          <w:lang w:val="uk-UA" w:eastAsia="uk-UA"/>
        </w:rPr>
      </w:pPr>
      <w:r w:rsidRPr="00BC69F8">
        <w:rPr>
          <w:b/>
          <w:sz w:val="28"/>
          <w:szCs w:val="28"/>
          <w:lang w:val="uk-UA" w:eastAsia="uk-UA"/>
        </w:rPr>
        <w:t>Завдання вивчення зарубіжної літератури є такими:</w:t>
      </w:r>
    </w:p>
    <w:p w:rsidR="00BC69F8" w:rsidRPr="00BC69F8" w:rsidRDefault="00BC69F8" w:rsidP="00BC69F8">
      <w:pPr>
        <w:pStyle w:val="11"/>
        <w:widowControl w:val="0"/>
        <w:numPr>
          <w:ilvl w:val="0"/>
          <w:numId w:val="6"/>
        </w:numPr>
        <w:autoSpaceDE w:val="0"/>
        <w:autoSpaceDN w:val="0"/>
        <w:spacing w:after="0"/>
        <w:ind w:left="0" w:firstLine="567"/>
        <w:contextualSpacing w:val="0"/>
        <w:jc w:val="both"/>
        <w:rPr>
          <w:rFonts w:ascii="Times New Roman" w:hAnsi="Times New Roman"/>
          <w:sz w:val="28"/>
          <w:szCs w:val="28"/>
          <w:lang w:val="uk-UA" w:eastAsia="uk-UA"/>
        </w:rPr>
      </w:pPr>
      <w:r w:rsidRPr="00BC69F8">
        <w:rPr>
          <w:rFonts w:ascii="Times New Roman" w:hAnsi="Times New Roman"/>
          <w:sz w:val="28"/>
          <w:szCs w:val="28"/>
          <w:lang w:val="uk-UA" w:eastAsia="uk-UA"/>
        </w:rPr>
        <w:t>сформувати в учнів стійкий інтерес до літератури, прилучити до читання;</w:t>
      </w:r>
    </w:p>
    <w:p w:rsidR="00BC69F8" w:rsidRPr="00BC69F8" w:rsidRDefault="00BC69F8" w:rsidP="00BC69F8">
      <w:pPr>
        <w:pStyle w:val="11"/>
        <w:widowControl w:val="0"/>
        <w:numPr>
          <w:ilvl w:val="0"/>
          <w:numId w:val="6"/>
        </w:numPr>
        <w:autoSpaceDE w:val="0"/>
        <w:autoSpaceDN w:val="0"/>
        <w:spacing w:after="0"/>
        <w:ind w:left="0" w:firstLine="567"/>
        <w:contextualSpacing w:val="0"/>
        <w:jc w:val="both"/>
        <w:rPr>
          <w:rFonts w:ascii="Times New Roman" w:hAnsi="Times New Roman"/>
          <w:sz w:val="28"/>
          <w:szCs w:val="28"/>
          <w:lang w:val="uk-UA" w:eastAsia="uk-UA"/>
        </w:rPr>
      </w:pPr>
      <w:r w:rsidRPr="00BC69F8">
        <w:rPr>
          <w:rFonts w:ascii="Times New Roman" w:hAnsi="Times New Roman"/>
          <w:sz w:val="28"/>
          <w:szCs w:val="28"/>
          <w:lang w:val="uk-UA" w:eastAsia="uk-UA"/>
        </w:rPr>
        <w:t>сприяти засобами літератури формуванню моральних якостей школярів, їх національній самоідентифікації, розумінню значення мови та літератури для розвитку культури загалом;</w:t>
      </w:r>
    </w:p>
    <w:p w:rsidR="00BC69F8" w:rsidRPr="00BC69F8" w:rsidRDefault="00BC69F8" w:rsidP="00BC69F8">
      <w:pPr>
        <w:pStyle w:val="11"/>
        <w:widowControl w:val="0"/>
        <w:numPr>
          <w:ilvl w:val="0"/>
          <w:numId w:val="6"/>
        </w:numPr>
        <w:autoSpaceDE w:val="0"/>
        <w:autoSpaceDN w:val="0"/>
        <w:spacing w:after="0"/>
        <w:ind w:left="0" w:firstLine="567"/>
        <w:contextualSpacing w:val="0"/>
        <w:jc w:val="both"/>
        <w:rPr>
          <w:rFonts w:ascii="Times New Roman" w:hAnsi="Times New Roman"/>
          <w:sz w:val="28"/>
          <w:szCs w:val="28"/>
          <w:lang w:val="uk-UA" w:eastAsia="uk-UA"/>
        </w:rPr>
      </w:pPr>
      <w:r w:rsidRPr="00BC69F8">
        <w:rPr>
          <w:rFonts w:ascii="Times New Roman" w:hAnsi="Times New Roman"/>
          <w:sz w:val="28"/>
          <w:szCs w:val="28"/>
          <w:lang w:val="uk-UA" w:eastAsia="uk-UA"/>
        </w:rPr>
        <w:t>дати уявлення про зміст і форму художнього твору;</w:t>
      </w:r>
    </w:p>
    <w:p w:rsidR="00BC69F8" w:rsidRPr="00BC69F8" w:rsidRDefault="00BC69F8" w:rsidP="00BC69F8">
      <w:pPr>
        <w:pStyle w:val="11"/>
        <w:widowControl w:val="0"/>
        <w:numPr>
          <w:ilvl w:val="0"/>
          <w:numId w:val="6"/>
        </w:numPr>
        <w:autoSpaceDE w:val="0"/>
        <w:autoSpaceDN w:val="0"/>
        <w:spacing w:after="0"/>
        <w:ind w:left="0" w:firstLine="567"/>
        <w:contextualSpacing w:val="0"/>
        <w:jc w:val="both"/>
        <w:rPr>
          <w:rFonts w:ascii="Times New Roman" w:hAnsi="Times New Roman"/>
          <w:sz w:val="28"/>
          <w:szCs w:val="28"/>
          <w:lang w:val="uk-UA" w:eastAsia="uk-UA"/>
        </w:rPr>
      </w:pPr>
      <w:r w:rsidRPr="00BC69F8">
        <w:rPr>
          <w:rFonts w:ascii="Times New Roman" w:hAnsi="Times New Roman"/>
          <w:sz w:val="28"/>
          <w:szCs w:val="28"/>
          <w:lang w:val="uk-UA" w:eastAsia="uk-UA"/>
        </w:rPr>
        <w:t>сформувати в учнів основні вміння інтерпретації художнього твору;</w:t>
      </w:r>
    </w:p>
    <w:p w:rsidR="00BC69F8" w:rsidRPr="00BC69F8" w:rsidRDefault="00BC69F8" w:rsidP="00BC69F8">
      <w:pPr>
        <w:pStyle w:val="11"/>
        <w:widowControl w:val="0"/>
        <w:numPr>
          <w:ilvl w:val="0"/>
          <w:numId w:val="6"/>
        </w:numPr>
        <w:autoSpaceDE w:val="0"/>
        <w:autoSpaceDN w:val="0"/>
        <w:spacing w:after="0"/>
        <w:ind w:left="0" w:firstLine="567"/>
        <w:contextualSpacing w:val="0"/>
        <w:jc w:val="both"/>
        <w:rPr>
          <w:rFonts w:ascii="Times New Roman" w:hAnsi="Times New Roman"/>
          <w:sz w:val="28"/>
          <w:szCs w:val="28"/>
          <w:lang w:val="uk-UA" w:eastAsia="uk-UA"/>
        </w:rPr>
      </w:pPr>
      <w:r w:rsidRPr="00BC69F8">
        <w:rPr>
          <w:rFonts w:ascii="Times New Roman" w:hAnsi="Times New Roman"/>
          <w:sz w:val="28"/>
          <w:szCs w:val="28"/>
          <w:lang w:val="uk-UA" w:eastAsia="uk-UA"/>
        </w:rPr>
        <w:t>сформувати вміння оцінювати літературних героїв, авторську позицію;</w:t>
      </w:r>
    </w:p>
    <w:p w:rsidR="00BC69F8" w:rsidRPr="00BC69F8" w:rsidRDefault="00BC69F8" w:rsidP="00BC69F8">
      <w:pPr>
        <w:pStyle w:val="11"/>
        <w:widowControl w:val="0"/>
        <w:numPr>
          <w:ilvl w:val="0"/>
          <w:numId w:val="5"/>
        </w:numPr>
        <w:autoSpaceDE w:val="0"/>
        <w:autoSpaceDN w:val="0"/>
        <w:spacing w:after="0"/>
        <w:ind w:left="0" w:firstLine="567"/>
        <w:contextualSpacing w:val="0"/>
        <w:jc w:val="both"/>
        <w:rPr>
          <w:rFonts w:ascii="Times New Roman" w:hAnsi="Times New Roman"/>
          <w:sz w:val="28"/>
          <w:szCs w:val="28"/>
          <w:lang w:val="uk-UA"/>
        </w:rPr>
      </w:pPr>
      <w:r w:rsidRPr="00BC69F8">
        <w:rPr>
          <w:rFonts w:ascii="Times New Roman" w:hAnsi="Times New Roman"/>
          <w:sz w:val="28"/>
          <w:szCs w:val="28"/>
          <w:lang w:val="uk-UA" w:eastAsia="uk-UA"/>
        </w:rPr>
        <w:t xml:space="preserve">розвивати навички зв’язного мовлення (як усного, так і писемного) у процесі підготовки різних видів робіт; </w:t>
      </w:r>
    </w:p>
    <w:p w:rsidR="00BC69F8" w:rsidRPr="00BC69F8" w:rsidRDefault="00BC69F8" w:rsidP="00BC69F8">
      <w:pPr>
        <w:pStyle w:val="11"/>
        <w:widowControl w:val="0"/>
        <w:numPr>
          <w:ilvl w:val="0"/>
          <w:numId w:val="5"/>
        </w:numPr>
        <w:autoSpaceDE w:val="0"/>
        <w:autoSpaceDN w:val="0"/>
        <w:spacing w:after="0"/>
        <w:ind w:left="0" w:firstLine="567"/>
        <w:contextualSpacing w:val="0"/>
        <w:jc w:val="both"/>
        <w:rPr>
          <w:rFonts w:ascii="Times New Roman" w:hAnsi="Times New Roman"/>
          <w:sz w:val="28"/>
          <w:szCs w:val="28"/>
          <w:lang w:val="uk-UA"/>
        </w:rPr>
      </w:pPr>
      <w:r w:rsidRPr="00BC69F8">
        <w:rPr>
          <w:rFonts w:ascii="Times New Roman" w:hAnsi="Times New Roman"/>
          <w:sz w:val="28"/>
          <w:szCs w:val="28"/>
          <w:lang w:val="uk-UA"/>
        </w:rPr>
        <w:lastRenderedPageBreak/>
        <w:t>виховувати повагу до духовних скарбів людства і, зокрема, українського народу;</w:t>
      </w:r>
    </w:p>
    <w:p w:rsidR="00BC69F8" w:rsidRPr="00BC69F8" w:rsidRDefault="00BC69F8" w:rsidP="00BC69F8">
      <w:pPr>
        <w:pStyle w:val="11"/>
        <w:widowControl w:val="0"/>
        <w:numPr>
          <w:ilvl w:val="0"/>
          <w:numId w:val="5"/>
        </w:numPr>
        <w:spacing w:after="0"/>
        <w:ind w:left="0" w:firstLine="567"/>
        <w:jc w:val="both"/>
        <w:rPr>
          <w:rFonts w:ascii="Times New Roman" w:hAnsi="Times New Roman"/>
          <w:sz w:val="28"/>
          <w:szCs w:val="28"/>
          <w:lang w:val="uk-UA"/>
        </w:rPr>
      </w:pPr>
      <w:r w:rsidRPr="00BC69F8">
        <w:rPr>
          <w:rFonts w:ascii="Times New Roman" w:hAnsi="Times New Roman"/>
          <w:sz w:val="28"/>
          <w:szCs w:val="28"/>
          <w:lang w:val="uk-UA"/>
        </w:rPr>
        <w:t>навчати школярів визначати національну своєрідність і загальнолюдську значущість творів світової літератури;</w:t>
      </w:r>
    </w:p>
    <w:p w:rsidR="00BC69F8" w:rsidRPr="00BC69F8" w:rsidRDefault="00BC69F8" w:rsidP="00BC69F8">
      <w:pPr>
        <w:pStyle w:val="11"/>
        <w:widowControl w:val="0"/>
        <w:numPr>
          <w:ilvl w:val="0"/>
          <w:numId w:val="5"/>
        </w:numPr>
        <w:spacing w:after="0"/>
        <w:ind w:left="0" w:firstLine="567"/>
        <w:jc w:val="both"/>
        <w:rPr>
          <w:rFonts w:ascii="Times New Roman" w:hAnsi="Times New Roman"/>
          <w:sz w:val="28"/>
          <w:szCs w:val="28"/>
          <w:lang w:val="uk-UA"/>
        </w:rPr>
      </w:pPr>
      <w:r w:rsidRPr="00BC69F8">
        <w:rPr>
          <w:rFonts w:ascii="Times New Roman" w:hAnsi="Times New Roman"/>
          <w:sz w:val="28"/>
          <w:szCs w:val="28"/>
          <w:lang w:val="uk-UA"/>
        </w:rPr>
        <w:t>розвивати усне і писемне мовлення школярів, а також їхнє мислення;</w:t>
      </w:r>
    </w:p>
    <w:p w:rsidR="00BC69F8" w:rsidRPr="00BC69F8" w:rsidRDefault="00BC69F8" w:rsidP="00BC69F8">
      <w:pPr>
        <w:pStyle w:val="11"/>
        <w:widowControl w:val="0"/>
        <w:numPr>
          <w:ilvl w:val="0"/>
          <w:numId w:val="5"/>
        </w:numPr>
        <w:spacing w:after="0"/>
        <w:ind w:left="0" w:firstLine="567"/>
        <w:jc w:val="both"/>
        <w:rPr>
          <w:rFonts w:ascii="Times New Roman" w:hAnsi="Times New Roman"/>
          <w:sz w:val="28"/>
          <w:szCs w:val="28"/>
          <w:lang w:val="uk-UA"/>
        </w:rPr>
      </w:pPr>
      <w:r w:rsidRPr="00BC69F8">
        <w:rPr>
          <w:rFonts w:ascii="Times New Roman" w:hAnsi="Times New Roman"/>
          <w:sz w:val="28"/>
          <w:szCs w:val="28"/>
          <w:lang w:val="uk-UA"/>
        </w:rPr>
        <w:t>формувати в учнів потребу в читанні літературних творів;</w:t>
      </w:r>
    </w:p>
    <w:p w:rsidR="00BC69F8" w:rsidRPr="00BC69F8" w:rsidRDefault="00BC69F8" w:rsidP="00BC69F8">
      <w:pPr>
        <w:pStyle w:val="11"/>
        <w:widowControl w:val="0"/>
        <w:numPr>
          <w:ilvl w:val="0"/>
          <w:numId w:val="5"/>
        </w:numPr>
        <w:spacing w:after="0"/>
        <w:ind w:left="0" w:firstLine="567"/>
        <w:jc w:val="both"/>
        <w:rPr>
          <w:rFonts w:ascii="Times New Roman" w:hAnsi="Times New Roman"/>
          <w:sz w:val="28"/>
          <w:szCs w:val="28"/>
          <w:lang w:val="uk-UA"/>
        </w:rPr>
      </w:pPr>
      <w:r w:rsidRPr="00BC69F8">
        <w:rPr>
          <w:rFonts w:ascii="Times New Roman" w:hAnsi="Times New Roman"/>
          <w:sz w:val="28"/>
          <w:szCs w:val="28"/>
          <w:lang w:val="uk-UA"/>
        </w:rPr>
        <w:t>відпрацьовувати навички розрізнення явищ елітарної та масової культури.</w:t>
      </w:r>
    </w:p>
    <w:p w:rsidR="00BC69F8" w:rsidRPr="00BC69F8" w:rsidRDefault="00BC69F8" w:rsidP="00BC69F8">
      <w:pPr>
        <w:widowControl w:val="0"/>
        <w:spacing w:line="276" w:lineRule="auto"/>
        <w:ind w:firstLine="567"/>
        <w:jc w:val="both"/>
        <w:rPr>
          <w:sz w:val="28"/>
          <w:szCs w:val="28"/>
          <w:lang w:val="uk-UA"/>
        </w:rPr>
      </w:pPr>
      <w:r w:rsidRPr="00BC69F8">
        <w:rPr>
          <w:sz w:val="28"/>
          <w:szCs w:val="28"/>
          <w:lang w:val="uk-UA"/>
        </w:rPr>
        <w:t>Під час здійснення внутрішкільного контролю за станом викладання предмету «З</w:t>
      </w:r>
      <w:r>
        <w:rPr>
          <w:sz w:val="28"/>
          <w:szCs w:val="28"/>
          <w:lang w:val="uk-UA"/>
        </w:rPr>
        <w:t>арубіжна</w:t>
      </w:r>
      <w:r w:rsidRPr="00BC69F8">
        <w:rPr>
          <w:sz w:val="28"/>
          <w:szCs w:val="28"/>
          <w:lang w:val="uk-UA"/>
        </w:rPr>
        <w:t xml:space="preserve"> література», встановлено, що робота вчителя Белевцової Ю.П. спрямована на реалізацію завдань, визначених законом України «Про освіту»,</w:t>
      </w:r>
      <w:r>
        <w:rPr>
          <w:sz w:val="28"/>
          <w:szCs w:val="28"/>
          <w:lang w:val="uk-UA" w:eastAsia="uk-UA"/>
        </w:rPr>
        <w:t xml:space="preserve"> Державним стандартом</w:t>
      </w:r>
      <w:r w:rsidRPr="00BC69F8">
        <w:rPr>
          <w:sz w:val="28"/>
          <w:szCs w:val="28"/>
          <w:lang w:val="uk-UA" w:eastAsia="uk-UA"/>
        </w:rPr>
        <w:t xml:space="preserve"> базової і повної загальної середньої освіти (постанова Кабінету М</w:t>
      </w:r>
      <w:r>
        <w:rPr>
          <w:sz w:val="28"/>
          <w:szCs w:val="28"/>
          <w:lang w:val="uk-UA" w:eastAsia="uk-UA"/>
        </w:rPr>
        <w:t>іністрів України від 23.11.2011</w:t>
      </w:r>
      <w:r w:rsidRPr="00BC69F8">
        <w:rPr>
          <w:sz w:val="28"/>
          <w:szCs w:val="28"/>
          <w:lang w:val="uk-UA" w:eastAsia="uk-UA"/>
        </w:rPr>
        <w:t xml:space="preserve">р. № 1392) і здійснюється відповідно до чинних програм. </w:t>
      </w:r>
      <w:r w:rsidR="00F13C0E">
        <w:rPr>
          <w:sz w:val="28"/>
          <w:szCs w:val="28"/>
          <w:lang w:val="uk-UA" w:eastAsia="uk-UA"/>
        </w:rPr>
        <w:t xml:space="preserve">Педагогом складено </w:t>
      </w:r>
      <w:r w:rsidR="00F13C0E" w:rsidRPr="00F13C0E">
        <w:rPr>
          <w:sz w:val="28"/>
          <w:szCs w:val="28"/>
          <w:lang w:val="uk-UA" w:eastAsia="uk-UA"/>
        </w:rPr>
        <w:t>к</w:t>
      </w:r>
      <w:r w:rsidRPr="00F13C0E">
        <w:rPr>
          <w:sz w:val="28"/>
          <w:szCs w:val="28"/>
          <w:lang w:val="uk-UA" w:eastAsia="uk-UA"/>
        </w:rPr>
        <w:t>алендарне планування і погоджено заступнико</w:t>
      </w:r>
      <w:r w:rsidR="00F13C0E" w:rsidRPr="00F13C0E">
        <w:rPr>
          <w:sz w:val="28"/>
          <w:szCs w:val="28"/>
          <w:lang w:val="uk-UA" w:eastAsia="uk-UA"/>
        </w:rPr>
        <w:t>м директора з навчальної роботи</w:t>
      </w:r>
      <w:r w:rsidRPr="00F13C0E">
        <w:rPr>
          <w:sz w:val="28"/>
          <w:szCs w:val="28"/>
          <w:lang w:val="uk-UA" w:eastAsia="uk-UA"/>
        </w:rPr>
        <w:t>Кукліною Г.І. відповідно до чинних програм. Поурочні плани складено</w:t>
      </w:r>
      <w:r w:rsidRPr="00BC69F8">
        <w:rPr>
          <w:sz w:val="28"/>
          <w:szCs w:val="28"/>
          <w:lang w:val="uk-UA" w:eastAsia="uk-UA"/>
        </w:rPr>
        <w:t xml:space="preserve"> відповідно до тем і структури уроків із зазначенням завдань для самостійної, творчої і групової роботи.</w:t>
      </w:r>
    </w:p>
    <w:p w:rsidR="00BC69F8" w:rsidRPr="00BC69F8" w:rsidRDefault="00BC69F8" w:rsidP="00BC69F8">
      <w:pPr>
        <w:widowControl w:val="0"/>
        <w:spacing w:line="276" w:lineRule="auto"/>
        <w:ind w:firstLine="567"/>
        <w:jc w:val="both"/>
        <w:rPr>
          <w:sz w:val="28"/>
          <w:szCs w:val="28"/>
          <w:lang w:val="uk-UA"/>
        </w:rPr>
      </w:pPr>
      <w:r w:rsidRPr="00BC69F8">
        <w:rPr>
          <w:sz w:val="28"/>
          <w:szCs w:val="28"/>
          <w:lang w:val="uk-UA" w:eastAsia="uk-UA"/>
        </w:rPr>
        <w:t xml:space="preserve">Учитель зарубіжної літератури Белевцова Ю.П. має кваліфікаційну категорію «спеціаліст другої категорії», викладає предмет у 5-10-х класах. Стаж роботи у закладі освіти 13 років. </w:t>
      </w:r>
      <w:r w:rsidRPr="00BC69F8">
        <w:rPr>
          <w:sz w:val="28"/>
          <w:szCs w:val="28"/>
          <w:lang w:val="uk-UA"/>
        </w:rPr>
        <w:t>У 2018</w:t>
      </w:r>
      <w:r>
        <w:rPr>
          <w:sz w:val="28"/>
          <w:szCs w:val="28"/>
          <w:lang w:val="uk-UA"/>
        </w:rPr>
        <w:t xml:space="preserve"> р. педагог</w:t>
      </w:r>
      <w:r w:rsidRPr="00BC69F8">
        <w:rPr>
          <w:sz w:val="28"/>
          <w:szCs w:val="28"/>
          <w:lang w:val="uk-UA"/>
        </w:rPr>
        <w:t xml:space="preserve"> підвищи</w:t>
      </w:r>
      <w:r>
        <w:rPr>
          <w:sz w:val="28"/>
          <w:szCs w:val="28"/>
          <w:lang w:val="uk-UA"/>
        </w:rPr>
        <w:t>ла кваліфікацію у</w:t>
      </w:r>
      <w:r w:rsidRPr="00BC69F8">
        <w:rPr>
          <w:sz w:val="28"/>
          <w:szCs w:val="28"/>
          <w:lang w:val="uk-UA"/>
        </w:rPr>
        <w:t xml:space="preserve"> К</w:t>
      </w:r>
      <w:r>
        <w:rPr>
          <w:sz w:val="28"/>
          <w:szCs w:val="28"/>
          <w:lang w:val="uk-UA"/>
        </w:rPr>
        <w:t>омунальному вищому навчальному закладі «Харківська академія неперервної</w:t>
      </w:r>
      <w:r w:rsidRPr="00BC69F8">
        <w:rPr>
          <w:sz w:val="28"/>
          <w:szCs w:val="28"/>
          <w:lang w:val="uk-UA"/>
        </w:rPr>
        <w:t xml:space="preserve"> освіти» на очно-заочних курсах за кредитно</w:t>
      </w:r>
      <w:r>
        <w:rPr>
          <w:sz w:val="28"/>
          <w:szCs w:val="28"/>
          <w:lang w:val="uk-UA"/>
        </w:rPr>
        <w:t>-модульною системою навчання за напрямом:</w:t>
      </w:r>
      <w:r w:rsidRPr="00BC69F8">
        <w:rPr>
          <w:sz w:val="28"/>
          <w:szCs w:val="28"/>
          <w:lang w:val="uk-UA"/>
        </w:rPr>
        <w:t xml:space="preserve"> «Зарубіжна літер</w:t>
      </w:r>
      <w:r>
        <w:rPr>
          <w:sz w:val="28"/>
          <w:szCs w:val="28"/>
          <w:lang w:val="uk-UA"/>
        </w:rPr>
        <w:t>атура.</w:t>
      </w:r>
      <w:r w:rsidRPr="00BC69F8">
        <w:rPr>
          <w:sz w:val="28"/>
          <w:szCs w:val="28"/>
          <w:lang w:val="uk-UA"/>
        </w:rPr>
        <w:t xml:space="preserve"> Російська мова». Учитель </w:t>
      </w:r>
      <w:r>
        <w:rPr>
          <w:sz w:val="28"/>
          <w:szCs w:val="28"/>
          <w:lang w:val="uk-UA"/>
        </w:rPr>
        <w:t>ретельно</w:t>
      </w:r>
      <w:r w:rsidRPr="00BC69F8">
        <w:rPr>
          <w:sz w:val="28"/>
          <w:szCs w:val="28"/>
          <w:lang w:val="uk-UA"/>
        </w:rPr>
        <w:t xml:space="preserve"> готується до кожного уроку. На уроках використовує різні форми і методи роботи, що сприяє формуванню грамотності учнів, дбає про збагачення словникового запасу, намагається розвивати зв’язне мовлення. Під час вивчення нової теми використовує набуті раніш знання здобувачів освіти, чітко визначає мету і завдання уроку, активно використовує інтерактивні й комп’ютерні технології. Система її роботи базується за принципами: «від легшог</w:t>
      </w:r>
      <w:r>
        <w:rPr>
          <w:sz w:val="28"/>
          <w:szCs w:val="28"/>
          <w:lang w:val="uk-UA"/>
        </w:rPr>
        <w:t>о-до важчого», від простішого -</w:t>
      </w:r>
      <w:r w:rsidRPr="00BC69F8">
        <w:rPr>
          <w:sz w:val="28"/>
          <w:szCs w:val="28"/>
          <w:lang w:val="uk-UA"/>
        </w:rPr>
        <w:t xml:space="preserve"> до складнішого». Вчитель на достатньому рівні розкриває і показує практичне застосування основних положень предмету. В основному досягає реально можливи</w:t>
      </w:r>
      <w:r>
        <w:rPr>
          <w:sz w:val="28"/>
          <w:szCs w:val="28"/>
          <w:lang w:val="uk-UA"/>
        </w:rPr>
        <w:t>х результатів. Рівень засвоєння матеріалу учнями</w:t>
      </w:r>
      <w:r w:rsidRPr="00BC69F8">
        <w:rPr>
          <w:sz w:val="28"/>
          <w:szCs w:val="28"/>
          <w:lang w:val="uk-UA"/>
        </w:rPr>
        <w:t xml:space="preserve"> визначає обґрунтовано.Спостереження на уроках показали, що вчитель Белевцова Ю.П. створює атмосферу зацікавленості, небайдужості до матеріалу, спільного пошуку вирішення навчальних проблем, приділяє велику увагу при формуванні компетентностей учнів схемам, таблицям, які дають можливість дітям сконцентруватися на основному змісті матеріалу та на його аналізі.</w:t>
      </w:r>
    </w:p>
    <w:p w:rsidR="00BC69F8" w:rsidRPr="00BC69F8" w:rsidRDefault="00BC69F8" w:rsidP="00BC69F8">
      <w:pPr>
        <w:widowControl w:val="0"/>
        <w:spacing w:line="276" w:lineRule="auto"/>
        <w:ind w:firstLine="567"/>
        <w:jc w:val="both"/>
        <w:rPr>
          <w:sz w:val="28"/>
          <w:szCs w:val="28"/>
          <w:lang w:val="uk-UA"/>
        </w:rPr>
      </w:pPr>
      <w:r w:rsidRPr="00BC69F8">
        <w:rPr>
          <w:sz w:val="28"/>
          <w:szCs w:val="28"/>
          <w:lang w:val="uk-UA"/>
        </w:rPr>
        <w:t xml:space="preserve">У 6 - 7 класах вчитель оптимально організовує роботу з підручником, що сприяє виробленню вмінь виділяти головне, складати план тексту, переказувати </w:t>
      </w:r>
      <w:r w:rsidRPr="00BC69F8">
        <w:rPr>
          <w:sz w:val="28"/>
          <w:szCs w:val="28"/>
          <w:lang w:val="uk-UA"/>
        </w:rPr>
        <w:lastRenderedPageBreak/>
        <w:t>історичні факти відповідно до складеного плану. Починаючи з 8 класу, привчає здобувачів освіти складати конспект, виділяючи головну думку та ключові моменти навчального матеріалу, а організовує роботу з першоджерелами, довідниками, пресою, що сприяє розвитку вмінь знаходити та аналізувати інформацію.</w:t>
      </w:r>
    </w:p>
    <w:p w:rsidR="00BC69F8" w:rsidRPr="00BC69F8" w:rsidRDefault="00BC69F8" w:rsidP="00BC69F8">
      <w:pPr>
        <w:widowControl w:val="0"/>
        <w:spacing w:line="276" w:lineRule="auto"/>
        <w:ind w:firstLine="567"/>
        <w:jc w:val="both"/>
        <w:rPr>
          <w:sz w:val="28"/>
          <w:szCs w:val="28"/>
          <w:lang w:val="uk-UA"/>
        </w:rPr>
      </w:pPr>
      <w:r w:rsidRPr="00BC69F8">
        <w:rPr>
          <w:sz w:val="28"/>
          <w:szCs w:val="28"/>
          <w:lang w:val="uk-UA"/>
        </w:rPr>
        <w:t>Практикується вчителем використання на різних етапах уроків різнорівневих завдань, надрукованих у посібниках та складених самостійно, які дають здобувачам освіти можливість формувати і розвивати специфічні для світової літератури уміння і навички. Прослідковуються міжпредметн</w:t>
      </w:r>
      <w:r>
        <w:rPr>
          <w:sz w:val="28"/>
          <w:szCs w:val="28"/>
          <w:lang w:val="uk-UA"/>
        </w:rPr>
        <w:t>і зв'язки з курсами української</w:t>
      </w:r>
      <w:r w:rsidRPr="00BC69F8">
        <w:rPr>
          <w:sz w:val="28"/>
          <w:szCs w:val="28"/>
          <w:lang w:val="uk-UA"/>
        </w:rPr>
        <w:t xml:space="preserve"> літератури, образотворчого</w:t>
      </w:r>
      <w:r>
        <w:rPr>
          <w:sz w:val="28"/>
          <w:szCs w:val="28"/>
          <w:lang w:val="uk-UA"/>
        </w:rPr>
        <w:t xml:space="preserve"> мистецтва, художньої культури.</w:t>
      </w:r>
    </w:p>
    <w:p w:rsidR="00BC69F8" w:rsidRPr="00BC69F8" w:rsidRDefault="00BC69F8" w:rsidP="00BC69F8">
      <w:pPr>
        <w:widowControl w:val="0"/>
        <w:spacing w:line="276" w:lineRule="auto"/>
        <w:ind w:firstLine="567"/>
        <w:jc w:val="both"/>
        <w:rPr>
          <w:rFonts w:eastAsia="Batang"/>
          <w:sz w:val="28"/>
          <w:szCs w:val="28"/>
          <w:lang w:val="uk-UA" w:eastAsia="ko-KR"/>
        </w:rPr>
      </w:pPr>
      <w:r w:rsidRPr="00BC69F8">
        <w:rPr>
          <w:sz w:val="28"/>
          <w:szCs w:val="28"/>
          <w:lang w:val="uk-UA"/>
        </w:rPr>
        <w:t xml:space="preserve">Форми </w:t>
      </w:r>
      <w:r>
        <w:rPr>
          <w:sz w:val="28"/>
          <w:szCs w:val="28"/>
          <w:lang w:val="uk-UA"/>
        </w:rPr>
        <w:t>і методи роботи, які застосовує</w:t>
      </w:r>
      <w:r w:rsidRPr="00BC69F8">
        <w:rPr>
          <w:sz w:val="28"/>
          <w:szCs w:val="28"/>
          <w:lang w:val="uk-UA"/>
        </w:rPr>
        <w:t xml:space="preserve"> вчитель такі</w:t>
      </w:r>
      <w:r>
        <w:rPr>
          <w:sz w:val="28"/>
          <w:szCs w:val="28"/>
          <w:lang w:val="uk-UA"/>
        </w:rPr>
        <w:t>:</w:t>
      </w:r>
      <w:r w:rsidRPr="00BC69F8">
        <w:rPr>
          <w:rFonts w:eastAsia="Batang"/>
          <w:sz w:val="28"/>
          <w:szCs w:val="28"/>
          <w:lang w:val="uk-UA" w:eastAsia="ko-KR"/>
        </w:rPr>
        <w:t xml:space="preserve">діалоги за матеріалами творів, що вивчаються на уроках; дискусії за проблемними запитаннями; повідомлення про прочитану книгу, про творчість письменників; </w:t>
      </w:r>
      <w:r w:rsidRPr="00BC69F8">
        <w:rPr>
          <w:sz w:val="28"/>
          <w:szCs w:val="28"/>
          <w:lang w:val="uk-UA"/>
        </w:rPr>
        <w:t>прийоми інтерактивного навчання; елементи критичного мислення, асоціації, «коло думок»; брейн-ринги; вікторини; ігрові моменти; випереджаючі завдання; залучення здобувачів освіти до різних досліджень; виховання любові до слова. В</w:t>
      </w:r>
      <w:r w:rsidR="00F13C0E">
        <w:rPr>
          <w:sz w:val="28"/>
          <w:szCs w:val="28"/>
          <w:lang w:val="uk-UA"/>
        </w:rPr>
        <w:t>се це</w:t>
      </w:r>
      <w:r w:rsidRPr="00BC69F8">
        <w:rPr>
          <w:sz w:val="28"/>
          <w:szCs w:val="28"/>
          <w:lang w:val="uk-UA"/>
        </w:rPr>
        <w:t xml:space="preserve"> сприяє формуванню головних компетенцій здобувачів освіти.</w:t>
      </w:r>
      <w:r w:rsidR="00F13C0E">
        <w:rPr>
          <w:sz w:val="28"/>
          <w:szCs w:val="28"/>
          <w:lang w:val="uk-UA"/>
        </w:rPr>
        <w:t xml:space="preserve"> Проте вчителю слід узагальнити</w:t>
      </w:r>
      <w:r w:rsidRPr="00BC69F8">
        <w:rPr>
          <w:sz w:val="28"/>
          <w:szCs w:val="28"/>
          <w:lang w:val="uk-UA"/>
        </w:rPr>
        <w:t xml:space="preserve"> навчально-матеріальну базу для викладання предмету та працювати над підвищенням грамотності учнів початкового рівня. Формувати навички практичного застосування знань.</w:t>
      </w:r>
    </w:p>
    <w:p w:rsidR="00BC69F8" w:rsidRPr="00BC69F8" w:rsidRDefault="00BC69F8" w:rsidP="00BC69F8">
      <w:pPr>
        <w:pStyle w:val="aa"/>
        <w:widowControl w:val="0"/>
        <w:spacing w:line="276" w:lineRule="auto"/>
        <w:ind w:left="0" w:firstLine="567"/>
        <w:jc w:val="both"/>
        <w:rPr>
          <w:rFonts w:ascii="Times New Roman" w:hAnsi="Times New Roman"/>
          <w:sz w:val="28"/>
          <w:szCs w:val="28"/>
          <w:lang w:val="uk-UA"/>
        </w:rPr>
      </w:pPr>
      <w:r w:rsidRPr="00BC69F8">
        <w:rPr>
          <w:rFonts w:ascii="Times New Roman" w:hAnsi="Times New Roman"/>
          <w:sz w:val="28"/>
          <w:szCs w:val="28"/>
          <w:lang w:val="uk-UA"/>
        </w:rPr>
        <w:t xml:space="preserve">З метою </w:t>
      </w:r>
      <w:r w:rsidR="00F13C0E">
        <w:rPr>
          <w:rFonts w:ascii="Times New Roman" w:hAnsi="Times New Roman"/>
          <w:sz w:val="28"/>
          <w:szCs w:val="28"/>
          <w:lang w:val="uk-UA"/>
        </w:rPr>
        <w:t>з’ясування</w:t>
      </w:r>
      <w:r w:rsidRPr="00BC69F8">
        <w:rPr>
          <w:rFonts w:ascii="Times New Roman" w:hAnsi="Times New Roman"/>
          <w:sz w:val="28"/>
          <w:szCs w:val="28"/>
          <w:lang w:val="uk-UA"/>
        </w:rPr>
        <w:t xml:space="preserve"> рівня знань </w:t>
      </w:r>
      <w:r w:rsidR="00F13C0E">
        <w:rPr>
          <w:rFonts w:ascii="Times New Roman" w:hAnsi="Times New Roman"/>
          <w:sz w:val="28"/>
          <w:szCs w:val="28"/>
          <w:lang w:val="uk-UA"/>
        </w:rPr>
        <w:t>здобувачів освіти</w:t>
      </w:r>
      <w:r w:rsidRPr="00BC69F8">
        <w:rPr>
          <w:rFonts w:ascii="Times New Roman" w:hAnsi="Times New Roman"/>
          <w:sz w:val="28"/>
          <w:szCs w:val="28"/>
          <w:lang w:val="uk-UA"/>
        </w:rPr>
        <w:t xml:space="preserve"> із зарубіжної літератури в 5-10 класах було </w:t>
      </w:r>
      <w:r w:rsidR="00F13C0E">
        <w:rPr>
          <w:rFonts w:ascii="Times New Roman" w:hAnsi="Times New Roman"/>
          <w:sz w:val="28"/>
          <w:szCs w:val="28"/>
          <w:lang w:val="uk-UA"/>
        </w:rPr>
        <w:t>визначено середній бал та відсоток</w:t>
      </w:r>
      <w:r w:rsidRPr="00BC69F8">
        <w:rPr>
          <w:rFonts w:ascii="Times New Roman" w:hAnsi="Times New Roman"/>
          <w:sz w:val="28"/>
          <w:szCs w:val="28"/>
          <w:lang w:val="uk-UA"/>
        </w:rPr>
        <w:t xml:space="preserve"> якості знань за І семестр 2018/2019 навчального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684"/>
        <w:gridCol w:w="2393"/>
        <w:gridCol w:w="2393"/>
      </w:tblGrid>
      <w:tr w:rsidR="00BC69F8" w:rsidRPr="00BC69F8" w:rsidTr="00237F96">
        <w:tc>
          <w:tcPr>
            <w:tcW w:w="1101" w:type="dxa"/>
            <w:shd w:val="clear" w:color="auto" w:fill="auto"/>
          </w:tcPr>
          <w:p w:rsidR="00BC69F8" w:rsidRPr="00BC69F8" w:rsidRDefault="00F13C0E" w:rsidP="00F13C0E">
            <w:pPr>
              <w:pStyle w:val="aa"/>
              <w:widowControl w:val="0"/>
              <w:spacing w:line="276" w:lineRule="auto"/>
              <w:ind w:left="0"/>
              <w:jc w:val="center"/>
              <w:rPr>
                <w:rFonts w:ascii="Times New Roman" w:hAnsi="Times New Roman"/>
                <w:sz w:val="28"/>
                <w:szCs w:val="28"/>
                <w:lang w:val="uk-UA"/>
              </w:rPr>
            </w:pPr>
            <w:r>
              <w:rPr>
                <w:rFonts w:ascii="Times New Roman" w:hAnsi="Times New Roman"/>
                <w:sz w:val="28"/>
                <w:szCs w:val="28"/>
                <w:lang w:val="uk-UA"/>
              </w:rPr>
              <w:t>К</w:t>
            </w:r>
            <w:r w:rsidR="00BC69F8" w:rsidRPr="00BC69F8">
              <w:rPr>
                <w:rFonts w:ascii="Times New Roman" w:hAnsi="Times New Roman"/>
                <w:sz w:val="28"/>
                <w:szCs w:val="28"/>
                <w:lang w:val="uk-UA"/>
              </w:rPr>
              <w:t>лас</w:t>
            </w:r>
          </w:p>
        </w:tc>
        <w:tc>
          <w:tcPr>
            <w:tcW w:w="3684" w:type="dxa"/>
            <w:shd w:val="clear" w:color="auto" w:fill="auto"/>
          </w:tcPr>
          <w:p w:rsidR="00BC69F8" w:rsidRPr="00BC69F8" w:rsidRDefault="00BC69F8" w:rsidP="00F13C0E">
            <w:pPr>
              <w:pStyle w:val="aa"/>
              <w:widowControl w:val="0"/>
              <w:spacing w:line="276" w:lineRule="auto"/>
              <w:ind w:left="0"/>
              <w:jc w:val="center"/>
              <w:rPr>
                <w:rFonts w:ascii="Times New Roman" w:hAnsi="Times New Roman"/>
                <w:sz w:val="28"/>
                <w:szCs w:val="28"/>
                <w:lang w:val="uk-UA"/>
              </w:rPr>
            </w:pPr>
            <w:r w:rsidRPr="00BC69F8">
              <w:rPr>
                <w:rFonts w:ascii="Times New Roman" w:hAnsi="Times New Roman"/>
                <w:sz w:val="28"/>
                <w:szCs w:val="28"/>
                <w:lang w:val="uk-UA"/>
              </w:rPr>
              <w:t>Кількість здобувачів освіти</w:t>
            </w:r>
          </w:p>
        </w:tc>
        <w:tc>
          <w:tcPr>
            <w:tcW w:w="2393"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Середній бал</w:t>
            </w:r>
          </w:p>
        </w:tc>
        <w:tc>
          <w:tcPr>
            <w:tcW w:w="2393"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Якість знань</w:t>
            </w:r>
          </w:p>
        </w:tc>
      </w:tr>
      <w:tr w:rsidR="00BC69F8" w:rsidRPr="00BC69F8" w:rsidTr="00237F96">
        <w:tc>
          <w:tcPr>
            <w:tcW w:w="1101"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5</w:t>
            </w:r>
          </w:p>
        </w:tc>
        <w:tc>
          <w:tcPr>
            <w:tcW w:w="3684"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10</w:t>
            </w:r>
          </w:p>
        </w:tc>
        <w:tc>
          <w:tcPr>
            <w:tcW w:w="2393"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7,1</w:t>
            </w:r>
          </w:p>
        </w:tc>
        <w:tc>
          <w:tcPr>
            <w:tcW w:w="2393"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70%</w:t>
            </w:r>
          </w:p>
        </w:tc>
      </w:tr>
      <w:tr w:rsidR="00BC69F8" w:rsidRPr="00BC69F8" w:rsidTr="00237F96">
        <w:tc>
          <w:tcPr>
            <w:tcW w:w="1101"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6</w:t>
            </w:r>
          </w:p>
        </w:tc>
        <w:tc>
          <w:tcPr>
            <w:tcW w:w="3684"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4</w:t>
            </w:r>
          </w:p>
        </w:tc>
        <w:tc>
          <w:tcPr>
            <w:tcW w:w="2393"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6,9</w:t>
            </w:r>
          </w:p>
        </w:tc>
        <w:tc>
          <w:tcPr>
            <w:tcW w:w="2393"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50%</w:t>
            </w:r>
          </w:p>
        </w:tc>
      </w:tr>
      <w:tr w:rsidR="00BC69F8" w:rsidRPr="00BC69F8" w:rsidTr="00237F96">
        <w:tc>
          <w:tcPr>
            <w:tcW w:w="1101"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7</w:t>
            </w:r>
          </w:p>
        </w:tc>
        <w:tc>
          <w:tcPr>
            <w:tcW w:w="3684"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7</w:t>
            </w:r>
          </w:p>
        </w:tc>
        <w:tc>
          <w:tcPr>
            <w:tcW w:w="2393"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7,5</w:t>
            </w:r>
          </w:p>
        </w:tc>
        <w:tc>
          <w:tcPr>
            <w:tcW w:w="2393"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71%</w:t>
            </w:r>
          </w:p>
        </w:tc>
      </w:tr>
      <w:tr w:rsidR="00BC69F8" w:rsidRPr="00BC69F8" w:rsidTr="00237F96">
        <w:tc>
          <w:tcPr>
            <w:tcW w:w="1101"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8</w:t>
            </w:r>
          </w:p>
        </w:tc>
        <w:tc>
          <w:tcPr>
            <w:tcW w:w="3684"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9</w:t>
            </w:r>
          </w:p>
        </w:tc>
        <w:tc>
          <w:tcPr>
            <w:tcW w:w="2393"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7,6</w:t>
            </w:r>
          </w:p>
        </w:tc>
        <w:tc>
          <w:tcPr>
            <w:tcW w:w="2393"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88%</w:t>
            </w:r>
          </w:p>
        </w:tc>
      </w:tr>
      <w:tr w:rsidR="00BC69F8" w:rsidRPr="00BC69F8" w:rsidTr="00237F96">
        <w:tc>
          <w:tcPr>
            <w:tcW w:w="1101"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9</w:t>
            </w:r>
          </w:p>
        </w:tc>
        <w:tc>
          <w:tcPr>
            <w:tcW w:w="3684"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12</w:t>
            </w:r>
          </w:p>
        </w:tc>
        <w:tc>
          <w:tcPr>
            <w:tcW w:w="2393"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6,8</w:t>
            </w:r>
          </w:p>
        </w:tc>
        <w:tc>
          <w:tcPr>
            <w:tcW w:w="2393"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66%</w:t>
            </w:r>
          </w:p>
        </w:tc>
      </w:tr>
      <w:tr w:rsidR="00BC69F8" w:rsidRPr="00BC69F8" w:rsidTr="00237F96">
        <w:tc>
          <w:tcPr>
            <w:tcW w:w="1101"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10</w:t>
            </w:r>
          </w:p>
        </w:tc>
        <w:tc>
          <w:tcPr>
            <w:tcW w:w="3684"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10</w:t>
            </w:r>
          </w:p>
        </w:tc>
        <w:tc>
          <w:tcPr>
            <w:tcW w:w="2393"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8,2</w:t>
            </w:r>
          </w:p>
        </w:tc>
        <w:tc>
          <w:tcPr>
            <w:tcW w:w="2393" w:type="dxa"/>
            <w:shd w:val="clear" w:color="auto" w:fill="auto"/>
          </w:tcPr>
          <w:p w:rsidR="00BC69F8" w:rsidRPr="00F13C0E" w:rsidRDefault="00BC69F8" w:rsidP="00F13C0E">
            <w:pPr>
              <w:widowControl w:val="0"/>
              <w:spacing w:line="276" w:lineRule="auto"/>
              <w:jc w:val="center"/>
              <w:rPr>
                <w:sz w:val="28"/>
                <w:szCs w:val="28"/>
                <w:lang w:val="uk-UA"/>
              </w:rPr>
            </w:pPr>
            <w:r w:rsidRPr="00F13C0E">
              <w:rPr>
                <w:sz w:val="28"/>
                <w:szCs w:val="28"/>
                <w:lang w:val="uk-UA"/>
              </w:rPr>
              <w:t>100%</w:t>
            </w:r>
          </w:p>
        </w:tc>
      </w:tr>
    </w:tbl>
    <w:p w:rsidR="00BC69F8" w:rsidRPr="00BC69F8" w:rsidRDefault="00BC69F8" w:rsidP="00BC69F8">
      <w:pPr>
        <w:pStyle w:val="aa"/>
        <w:widowControl w:val="0"/>
        <w:spacing w:line="276" w:lineRule="auto"/>
        <w:ind w:left="0" w:firstLine="567"/>
        <w:jc w:val="both"/>
        <w:rPr>
          <w:rFonts w:ascii="Times New Roman" w:hAnsi="Times New Roman"/>
          <w:sz w:val="28"/>
          <w:szCs w:val="28"/>
          <w:lang w:val="uk-UA"/>
        </w:rPr>
      </w:pPr>
      <w:r w:rsidRPr="00BC69F8">
        <w:rPr>
          <w:rFonts w:ascii="Times New Roman" w:hAnsi="Times New Roman"/>
          <w:sz w:val="28"/>
          <w:szCs w:val="28"/>
          <w:lang w:val="uk-UA"/>
        </w:rPr>
        <w:t>У дослідженні навчальних досягнень здобувачів освіти взяли участь 52 учні 5-10-х класів. За результатами бачимо, що на 10-11 балів закінчили І семестр 6 учнів (1</w:t>
      </w:r>
      <w:r w:rsidR="00F13C0E">
        <w:rPr>
          <w:rFonts w:ascii="Times New Roman" w:hAnsi="Times New Roman"/>
          <w:sz w:val="28"/>
          <w:szCs w:val="28"/>
          <w:lang w:val="uk-UA"/>
        </w:rPr>
        <w:t>1,5</w:t>
      </w:r>
      <w:r w:rsidRPr="00BC69F8">
        <w:rPr>
          <w:rFonts w:ascii="Times New Roman" w:hAnsi="Times New Roman"/>
          <w:sz w:val="28"/>
          <w:szCs w:val="28"/>
          <w:lang w:val="uk-UA"/>
        </w:rPr>
        <w:t>%), а саме: Софія Черкашина (5 клас), Дмитро Валєєв (7 клас), Федір Стадник (8 клас), Володимир Чарушин (9 клас), Марія Шаталова та Лія Бовтенко (10 клас). Нажаль, є учні, які за результатами І семестру мають рівень навчальних досягнень 3-4 бали (Олексій Лемішко та Олександр Кісуркін - 9 клас).</w:t>
      </w:r>
    </w:p>
    <w:p w:rsidR="00BC69F8" w:rsidRPr="00BC69F8" w:rsidRDefault="00BC69F8" w:rsidP="00BC69F8">
      <w:pPr>
        <w:pStyle w:val="aa"/>
        <w:widowControl w:val="0"/>
        <w:spacing w:line="276" w:lineRule="auto"/>
        <w:ind w:left="0" w:firstLine="567"/>
        <w:jc w:val="both"/>
        <w:rPr>
          <w:rFonts w:ascii="Times New Roman" w:hAnsi="Times New Roman"/>
          <w:sz w:val="28"/>
          <w:szCs w:val="28"/>
          <w:lang w:val="uk-UA"/>
        </w:rPr>
      </w:pPr>
      <w:r w:rsidRPr="00BC69F8">
        <w:rPr>
          <w:rFonts w:ascii="Times New Roman" w:hAnsi="Times New Roman"/>
          <w:sz w:val="28"/>
          <w:szCs w:val="28"/>
          <w:lang w:val="uk-UA"/>
        </w:rPr>
        <w:t xml:space="preserve">Усього в </w:t>
      </w:r>
      <w:r w:rsidR="00F13C0E">
        <w:rPr>
          <w:rFonts w:ascii="Times New Roman" w:hAnsi="Times New Roman"/>
          <w:sz w:val="28"/>
          <w:szCs w:val="28"/>
          <w:lang w:val="uk-UA"/>
        </w:rPr>
        <w:t>Кз «ХСНВК» ХОР</w:t>
      </w:r>
      <w:r w:rsidRPr="00BC69F8">
        <w:rPr>
          <w:rFonts w:ascii="Times New Roman" w:hAnsi="Times New Roman"/>
          <w:sz w:val="28"/>
          <w:szCs w:val="28"/>
          <w:lang w:val="uk-UA"/>
        </w:rPr>
        <w:t xml:space="preserve"> на початковому рівні навчається 9 учнів </w:t>
      </w:r>
      <w:r w:rsidRPr="00BC69F8">
        <w:rPr>
          <w:rFonts w:ascii="Times New Roman" w:hAnsi="Times New Roman"/>
          <w:sz w:val="28"/>
          <w:szCs w:val="28"/>
          <w:lang w:val="uk-UA"/>
        </w:rPr>
        <w:lastRenderedPageBreak/>
        <w:t>(17%).</w:t>
      </w:r>
    </w:p>
    <w:p w:rsidR="00BC69F8" w:rsidRPr="00BC69F8" w:rsidRDefault="00BC69F8" w:rsidP="00BC69F8">
      <w:pPr>
        <w:pStyle w:val="aa"/>
        <w:widowControl w:val="0"/>
        <w:spacing w:line="276" w:lineRule="auto"/>
        <w:ind w:left="0" w:firstLine="567"/>
        <w:jc w:val="both"/>
        <w:rPr>
          <w:rFonts w:ascii="Times New Roman" w:hAnsi="Times New Roman"/>
          <w:sz w:val="28"/>
          <w:szCs w:val="28"/>
          <w:lang w:val="uk-UA"/>
        </w:rPr>
      </w:pPr>
      <w:r w:rsidRPr="00BC69F8">
        <w:rPr>
          <w:rFonts w:ascii="Times New Roman" w:hAnsi="Times New Roman"/>
          <w:sz w:val="28"/>
          <w:szCs w:val="28"/>
          <w:lang w:val="uk-UA"/>
        </w:rPr>
        <w:t>Порівняно з 2017/2018 навчальним роком можна зробити висновок, що показник достатнього і високого рівня якості знань підвищився на 4%. 6 учнів покращили свій результат.</w:t>
      </w:r>
    </w:p>
    <w:p w:rsidR="00BC69F8" w:rsidRPr="00BC69F8" w:rsidRDefault="00BC69F8" w:rsidP="00BC69F8">
      <w:pPr>
        <w:pStyle w:val="aa"/>
        <w:widowControl w:val="0"/>
        <w:spacing w:line="276" w:lineRule="auto"/>
        <w:ind w:left="0" w:firstLine="567"/>
        <w:jc w:val="both"/>
        <w:rPr>
          <w:rFonts w:ascii="Times New Roman" w:hAnsi="Times New Roman"/>
          <w:sz w:val="28"/>
          <w:szCs w:val="28"/>
          <w:lang w:val="uk-UA"/>
        </w:rPr>
      </w:pPr>
      <w:r w:rsidRPr="00BC69F8">
        <w:rPr>
          <w:rFonts w:ascii="Times New Roman" w:hAnsi="Times New Roman"/>
          <w:sz w:val="28"/>
          <w:szCs w:val="28"/>
          <w:lang w:val="uk-UA"/>
        </w:rPr>
        <w:t>Найвищий показник навчальних досягнень учнів 10 класу залишається незмінним у порівнянні і з минулим роком.</w:t>
      </w:r>
    </w:p>
    <w:p w:rsidR="00F13C0E" w:rsidRDefault="00F13C0E" w:rsidP="00F13C0E">
      <w:pPr>
        <w:widowControl w:val="0"/>
        <w:spacing w:line="276" w:lineRule="auto"/>
        <w:jc w:val="both"/>
        <w:rPr>
          <w:b/>
          <w:sz w:val="28"/>
          <w:szCs w:val="28"/>
          <w:lang w:val="uk-UA"/>
        </w:rPr>
      </w:pPr>
    </w:p>
    <w:p w:rsidR="00BC69F8" w:rsidRPr="00BC69F8" w:rsidRDefault="00BC69F8" w:rsidP="00F13C0E">
      <w:pPr>
        <w:widowControl w:val="0"/>
        <w:spacing w:line="276" w:lineRule="auto"/>
        <w:jc w:val="both"/>
        <w:rPr>
          <w:b/>
          <w:sz w:val="28"/>
          <w:szCs w:val="28"/>
          <w:lang w:val="uk-UA"/>
        </w:rPr>
      </w:pPr>
      <w:r w:rsidRPr="00BC69F8">
        <w:rPr>
          <w:b/>
          <w:sz w:val="28"/>
          <w:szCs w:val="28"/>
          <w:lang w:val="uk-UA"/>
        </w:rPr>
        <w:t>РЕ</w:t>
      </w:r>
      <w:r w:rsidR="00F13C0E">
        <w:rPr>
          <w:b/>
          <w:sz w:val="28"/>
          <w:szCs w:val="28"/>
          <w:lang w:val="uk-UA"/>
        </w:rPr>
        <w:t>КОМЕНДАЦІЇ:</w:t>
      </w:r>
    </w:p>
    <w:p w:rsidR="00BC69F8" w:rsidRPr="00F13C0E" w:rsidRDefault="00BC69F8" w:rsidP="00BC69F8">
      <w:pPr>
        <w:widowControl w:val="0"/>
        <w:spacing w:line="276" w:lineRule="auto"/>
        <w:ind w:firstLine="567"/>
        <w:jc w:val="both"/>
        <w:rPr>
          <w:b/>
          <w:sz w:val="28"/>
          <w:szCs w:val="28"/>
          <w:lang w:val="uk-UA"/>
        </w:rPr>
      </w:pPr>
      <w:r w:rsidRPr="00F13C0E">
        <w:rPr>
          <w:b/>
          <w:sz w:val="28"/>
          <w:szCs w:val="28"/>
          <w:lang w:val="uk-UA"/>
        </w:rPr>
        <w:t>1. Учителю зарубіжної літератури Белевцовій Ю.П.:</w:t>
      </w:r>
    </w:p>
    <w:p w:rsidR="00BC69F8" w:rsidRPr="00BC69F8" w:rsidRDefault="00BC69F8" w:rsidP="00BC69F8">
      <w:pPr>
        <w:widowControl w:val="0"/>
        <w:spacing w:line="276" w:lineRule="auto"/>
        <w:ind w:firstLine="567"/>
        <w:jc w:val="both"/>
        <w:rPr>
          <w:sz w:val="28"/>
          <w:szCs w:val="28"/>
          <w:lang w:val="uk-UA"/>
        </w:rPr>
      </w:pPr>
      <w:r w:rsidRPr="00F13C0E">
        <w:rPr>
          <w:sz w:val="28"/>
          <w:szCs w:val="28"/>
          <w:lang w:val="uk-UA"/>
        </w:rPr>
        <w:t>1.1 Проводити цілеспрямовану роботу щодо оновлення й поповнення</w:t>
      </w:r>
      <w:r w:rsidRPr="00BC69F8">
        <w:rPr>
          <w:sz w:val="28"/>
          <w:szCs w:val="28"/>
          <w:lang w:val="uk-UA"/>
        </w:rPr>
        <w:t xml:space="preserve"> навчально-матеріальної бази з предмету.</w:t>
      </w:r>
    </w:p>
    <w:p w:rsidR="00BC69F8" w:rsidRPr="00BC69F8" w:rsidRDefault="00BC69F8" w:rsidP="00F13C0E">
      <w:pPr>
        <w:widowControl w:val="0"/>
        <w:spacing w:line="276" w:lineRule="auto"/>
        <w:ind w:left="6237"/>
        <w:jc w:val="both"/>
        <w:rPr>
          <w:b/>
          <w:sz w:val="28"/>
          <w:szCs w:val="28"/>
          <w:lang w:val="uk-UA"/>
        </w:rPr>
      </w:pPr>
      <w:r w:rsidRPr="00BC69F8">
        <w:rPr>
          <w:sz w:val="28"/>
          <w:szCs w:val="28"/>
          <w:lang w:val="uk-UA"/>
        </w:rPr>
        <w:t>Протягом 2018/2019 навчального року.</w:t>
      </w:r>
    </w:p>
    <w:p w:rsidR="00BC69F8" w:rsidRPr="00BC69F8" w:rsidRDefault="00BC69F8" w:rsidP="00BC69F8">
      <w:pPr>
        <w:widowControl w:val="0"/>
        <w:spacing w:line="276" w:lineRule="auto"/>
        <w:ind w:firstLine="567"/>
        <w:jc w:val="both"/>
        <w:rPr>
          <w:sz w:val="28"/>
          <w:szCs w:val="28"/>
          <w:lang w:val="uk-UA"/>
        </w:rPr>
      </w:pPr>
      <w:r w:rsidRPr="00BC69F8">
        <w:rPr>
          <w:sz w:val="28"/>
          <w:szCs w:val="28"/>
          <w:lang w:val="uk-UA"/>
        </w:rPr>
        <w:t xml:space="preserve">1.2. Удосконалити методику вивчення програмового матеріалу шляхом упровадження інноваційних технологій навчання. </w:t>
      </w:r>
    </w:p>
    <w:p w:rsidR="00BC69F8" w:rsidRPr="00BC69F8" w:rsidRDefault="00BC69F8" w:rsidP="00F13C0E">
      <w:pPr>
        <w:widowControl w:val="0"/>
        <w:spacing w:line="276" w:lineRule="auto"/>
        <w:ind w:left="6237"/>
        <w:jc w:val="both"/>
        <w:rPr>
          <w:b/>
          <w:sz w:val="28"/>
          <w:szCs w:val="28"/>
          <w:lang w:val="uk-UA"/>
        </w:rPr>
      </w:pPr>
      <w:r w:rsidRPr="00BC69F8">
        <w:rPr>
          <w:sz w:val="28"/>
          <w:szCs w:val="28"/>
          <w:lang w:val="uk-UA"/>
        </w:rPr>
        <w:t>Протягом 2018/2019 навчального року.</w:t>
      </w:r>
    </w:p>
    <w:p w:rsidR="00BC69F8" w:rsidRPr="00BC69F8" w:rsidRDefault="00BC69F8" w:rsidP="00BC69F8">
      <w:pPr>
        <w:widowControl w:val="0"/>
        <w:spacing w:line="276" w:lineRule="auto"/>
        <w:ind w:firstLine="567"/>
        <w:jc w:val="both"/>
        <w:rPr>
          <w:sz w:val="28"/>
          <w:szCs w:val="28"/>
          <w:lang w:val="uk-UA"/>
        </w:rPr>
      </w:pPr>
      <w:r w:rsidRPr="00BC69F8">
        <w:rPr>
          <w:sz w:val="28"/>
          <w:szCs w:val="28"/>
          <w:lang w:val="uk-UA"/>
        </w:rPr>
        <w:t>1.3 Активно використовувати на уроках зарубіжної літератури інтерактивні методи навчання.</w:t>
      </w:r>
    </w:p>
    <w:p w:rsidR="00BC69F8" w:rsidRPr="00BC69F8" w:rsidRDefault="00BC69F8" w:rsidP="00F13C0E">
      <w:pPr>
        <w:widowControl w:val="0"/>
        <w:spacing w:line="276" w:lineRule="auto"/>
        <w:ind w:left="6237"/>
        <w:jc w:val="both"/>
        <w:rPr>
          <w:b/>
          <w:sz w:val="28"/>
          <w:szCs w:val="28"/>
          <w:lang w:val="uk-UA"/>
        </w:rPr>
      </w:pPr>
      <w:r w:rsidRPr="00BC69F8">
        <w:rPr>
          <w:sz w:val="28"/>
          <w:szCs w:val="28"/>
          <w:lang w:val="uk-UA"/>
        </w:rPr>
        <w:t>Протягом 2018/2019 навчального року.</w:t>
      </w:r>
    </w:p>
    <w:p w:rsidR="00BC69F8" w:rsidRPr="00BC69F8" w:rsidRDefault="00BC69F8" w:rsidP="00BC69F8">
      <w:pPr>
        <w:widowControl w:val="0"/>
        <w:spacing w:line="276" w:lineRule="auto"/>
        <w:ind w:firstLine="567"/>
        <w:jc w:val="both"/>
        <w:rPr>
          <w:sz w:val="28"/>
          <w:szCs w:val="28"/>
          <w:lang w:val="uk-UA"/>
        </w:rPr>
      </w:pPr>
      <w:r w:rsidRPr="00BC69F8">
        <w:rPr>
          <w:sz w:val="28"/>
          <w:szCs w:val="28"/>
          <w:lang w:val="uk-UA"/>
        </w:rPr>
        <w:t>1.4. При проведенні усіх форм навчальної діяльності дотримуватись основних принципів навчання: гуманізму, науковості, відповідності віковим особливостям дитини, індивідуалізації, диференціації, наочності .</w:t>
      </w:r>
    </w:p>
    <w:p w:rsidR="00BC69F8" w:rsidRPr="00BC69F8" w:rsidRDefault="00BC69F8" w:rsidP="00F13C0E">
      <w:pPr>
        <w:widowControl w:val="0"/>
        <w:spacing w:line="276" w:lineRule="auto"/>
        <w:ind w:left="6237"/>
        <w:jc w:val="both"/>
        <w:rPr>
          <w:b/>
          <w:sz w:val="28"/>
          <w:szCs w:val="28"/>
          <w:lang w:val="uk-UA"/>
        </w:rPr>
      </w:pPr>
      <w:r w:rsidRPr="00BC69F8">
        <w:rPr>
          <w:sz w:val="28"/>
          <w:szCs w:val="28"/>
          <w:lang w:val="uk-UA"/>
        </w:rPr>
        <w:t>Протягом 2018/2019 навчального року.</w:t>
      </w:r>
    </w:p>
    <w:p w:rsidR="00BC69F8" w:rsidRPr="00BC69F8" w:rsidRDefault="00BC69F8" w:rsidP="00BC69F8">
      <w:pPr>
        <w:widowControl w:val="0"/>
        <w:spacing w:line="276" w:lineRule="auto"/>
        <w:ind w:firstLine="567"/>
        <w:jc w:val="both"/>
        <w:rPr>
          <w:sz w:val="28"/>
          <w:szCs w:val="28"/>
          <w:lang w:val="uk-UA"/>
        </w:rPr>
      </w:pPr>
      <w:r w:rsidRPr="00BC69F8">
        <w:rPr>
          <w:sz w:val="28"/>
          <w:szCs w:val="28"/>
          <w:lang w:val="uk-UA"/>
        </w:rPr>
        <w:t>1.5. Активізувати роботу з обдарованими дітьми.</w:t>
      </w:r>
    </w:p>
    <w:p w:rsidR="00BC69F8" w:rsidRPr="00BC69F8" w:rsidRDefault="00BC69F8" w:rsidP="00F13C0E">
      <w:pPr>
        <w:widowControl w:val="0"/>
        <w:spacing w:line="276" w:lineRule="auto"/>
        <w:ind w:left="6237"/>
        <w:jc w:val="both"/>
        <w:rPr>
          <w:sz w:val="28"/>
          <w:szCs w:val="28"/>
          <w:lang w:val="uk-UA"/>
        </w:rPr>
      </w:pPr>
      <w:r w:rsidRPr="00BC69F8">
        <w:rPr>
          <w:sz w:val="28"/>
          <w:szCs w:val="28"/>
          <w:lang w:val="uk-UA"/>
        </w:rPr>
        <w:t>Протягом 2018/2019 навчального року.</w:t>
      </w:r>
    </w:p>
    <w:p w:rsidR="00BC69F8" w:rsidRPr="00BC69F8" w:rsidRDefault="00BC69F8" w:rsidP="00BC69F8">
      <w:pPr>
        <w:widowControl w:val="0"/>
        <w:spacing w:line="276" w:lineRule="auto"/>
        <w:ind w:firstLine="567"/>
        <w:jc w:val="both"/>
        <w:rPr>
          <w:rFonts w:eastAsia="Batang"/>
          <w:sz w:val="28"/>
          <w:szCs w:val="28"/>
          <w:lang w:val="uk-UA" w:eastAsia="ko-KR"/>
        </w:rPr>
      </w:pPr>
      <w:r w:rsidRPr="00BC69F8">
        <w:rPr>
          <w:sz w:val="28"/>
          <w:szCs w:val="28"/>
          <w:lang w:val="uk-UA"/>
        </w:rPr>
        <w:t>1.6.</w:t>
      </w:r>
      <w:r w:rsidRPr="00BC69F8">
        <w:rPr>
          <w:rFonts w:eastAsia="Batang"/>
          <w:sz w:val="28"/>
          <w:szCs w:val="28"/>
          <w:lang w:val="uk-UA" w:eastAsia="ko-KR"/>
        </w:rPr>
        <w:t>Звернути увагу на диференційований підхід при підготовці домашнього завдання.</w:t>
      </w:r>
    </w:p>
    <w:p w:rsidR="00BC69F8" w:rsidRPr="00BC69F8" w:rsidRDefault="00BC69F8" w:rsidP="00F13C0E">
      <w:pPr>
        <w:widowControl w:val="0"/>
        <w:spacing w:line="276" w:lineRule="auto"/>
        <w:ind w:left="6237"/>
        <w:jc w:val="both"/>
        <w:rPr>
          <w:sz w:val="28"/>
          <w:szCs w:val="28"/>
          <w:lang w:val="uk-UA"/>
        </w:rPr>
      </w:pPr>
      <w:r w:rsidRPr="00BC69F8">
        <w:rPr>
          <w:sz w:val="28"/>
          <w:szCs w:val="28"/>
          <w:lang w:val="uk-UA"/>
        </w:rPr>
        <w:t>Протягом 2018/2019 навчального року.</w:t>
      </w:r>
    </w:p>
    <w:p w:rsidR="00BC69F8" w:rsidRPr="00BC69F8" w:rsidRDefault="00BC69F8" w:rsidP="00BC69F8">
      <w:pPr>
        <w:widowControl w:val="0"/>
        <w:spacing w:line="276" w:lineRule="auto"/>
        <w:ind w:firstLine="567"/>
        <w:jc w:val="both"/>
        <w:rPr>
          <w:rFonts w:eastAsia="Batang"/>
          <w:sz w:val="28"/>
          <w:szCs w:val="28"/>
          <w:lang w:val="uk-UA" w:eastAsia="ko-KR"/>
        </w:rPr>
      </w:pPr>
      <w:r w:rsidRPr="00BC69F8">
        <w:rPr>
          <w:rFonts w:eastAsia="Batang"/>
          <w:sz w:val="28"/>
          <w:szCs w:val="28"/>
          <w:lang w:val="uk-UA" w:eastAsia="ko-KR"/>
        </w:rPr>
        <w:t>1.7. Стимулювати підвищення мотивації навчання шляхом удосконалення системи оцінювання учнів на уроці.</w:t>
      </w:r>
    </w:p>
    <w:p w:rsidR="00BC69F8" w:rsidRPr="00BC69F8" w:rsidRDefault="00BC69F8" w:rsidP="00F13C0E">
      <w:pPr>
        <w:widowControl w:val="0"/>
        <w:spacing w:line="276" w:lineRule="auto"/>
        <w:ind w:left="6237"/>
        <w:jc w:val="both"/>
        <w:rPr>
          <w:rFonts w:eastAsia="Batang"/>
          <w:sz w:val="28"/>
          <w:szCs w:val="28"/>
          <w:lang w:val="uk-UA" w:eastAsia="ko-KR"/>
        </w:rPr>
      </w:pPr>
      <w:r w:rsidRPr="00BC69F8">
        <w:rPr>
          <w:sz w:val="28"/>
          <w:szCs w:val="28"/>
          <w:lang w:val="uk-UA"/>
        </w:rPr>
        <w:t>Протягом 2018/2019 навчального року.</w:t>
      </w:r>
    </w:p>
    <w:p w:rsidR="00BC69F8" w:rsidRPr="00BC69F8" w:rsidRDefault="00BC69F8" w:rsidP="00BC69F8">
      <w:pPr>
        <w:widowControl w:val="0"/>
        <w:spacing w:line="276" w:lineRule="auto"/>
        <w:ind w:firstLine="567"/>
        <w:jc w:val="both"/>
        <w:rPr>
          <w:rFonts w:eastAsia="Batang"/>
          <w:sz w:val="28"/>
          <w:szCs w:val="28"/>
          <w:lang w:val="uk-UA" w:eastAsia="ko-KR"/>
        </w:rPr>
      </w:pPr>
      <w:r w:rsidRPr="00BC69F8">
        <w:rPr>
          <w:rFonts w:eastAsia="Batang"/>
          <w:sz w:val="28"/>
          <w:szCs w:val="28"/>
          <w:lang w:val="uk-UA" w:eastAsia="ko-KR"/>
        </w:rPr>
        <w:t>1.8. Розвивати в учнів компетентність самостійно аналізувати вивчений матеріал.</w:t>
      </w:r>
    </w:p>
    <w:p w:rsidR="00BC69F8" w:rsidRPr="00BC69F8" w:rsidRDefault="00BC69F8" w:rsidP="00F13C0E">
      <w:pPr>
        <w:widowControl w:val="0"/>
        <w:spacing w:line="276" w:lineRule="auto"/>
        <w:ind w:left="6237"/>
        <w:jc w:val="both"/>
        <w:rPr>
          <w:rFonts w:eastAsia="Batang"/>
          <w:sz w:val="28"/>
          <w:szCs w:val="28"/>
          <w:lang w:val="uk-UA" w:eastAsia="ko-KR"/>
        </w:rPr>
      </w:pPr>
      <w:r w:rsidRPr="00BC69F8">
        <w:rPr>
          <w:sz w:val="28"/>
          <w:szCs w:val="28"/>
          <w:lang w:val="uk-UA"/>
        </w:rPr>
        <w:lastRenderedPageBreak/>
        <w:t>Протягом 2018/2019 навчального року.</w:t>
      </w:r>
    </w:p>
    <w:p w:rsidR="00BC69F8" w:rsidRPr="00BC69F8" w:rsidRDefault="00BC69F8" w:rsidP="00BC69F8">
      <w:pPr>
        <w:widowControl w:val="0"/>
        <w:spacing w:line="276" w:lineRule="auto"/>
        <w:ind w:firstLine="567"/>
        <w:jc w:val="both"/>
        <w:rPr>
          <w:rFonts w:eastAsia="Batang"/>
          <w:sz w:val="28"/>
          <w:szCs w:val="28"/>
          <w:lang w:val="uk-UA" w:eastAsia="ko-KR"/>
        </w:rPr>
      </w:pPr>
      <w:r w:rsidRPr="00BC69F8">
        <w:rPr>
          <w:rFonts w:eastAsia="Batang"/>
          <w:sz w:val="28"/>
          <w:szCs w:val="28"/>
          <w:lang w:val="uk-UA" w:eastAsia="ko-KR"/>
        </w:rPr>
        <w:t>1.9. Систематично й послідовно здійснювати формування мовленнєвої компетенції у процесі пізнання через спілкування та комунікативну взаємодію.</w:t>
      </w:r>
    </w:p>
    <w:p w:rsidR="00BC69F8" w:rsidRPr="00BC69F8" w:rsidRDefault="00BC69F8" w:rsidP="00F13C0E">
      <w:pPr>
        <w:widowControl w:val="0"/>
        <w:spacing w:line="276" w:lineRule="auto"/>
        <w:ind w:left="6237"/>
        <w:jc w:val="both"/>
        <w:rPr>
          <w:b/>
          <w:sz w:val="28"/>
          <w:szCs w:val="28"/>
          <w:lang w:val="uk-UA"/>
        </w:rPr>
      </w:pPr>
      <w:r w:rsidRPr="00BC69F8">
        <w:rPr>
          <w:sz w:val="28"/>
          <w:szCs w:val="28"/>
          <w:lang w:val="uk-UA"/>
        </w:rPr>
        <w:t>Протягом 2018/2019 навчального року.</w:t>
      </w:r>
    </w:p>
    <w:p w:rsidR="00BC69F8" w:rsidRPr="00BC69F8" w:rsidRDefault="00BC69F8" w:rsidP="00BC69F8">
      <w:pPr>
        <w:widowControl w:val="0"/>
        <w:spacing w:line="276" w:lineRule="auto"/>
        <w:ind w:firstLine="567"/>
        <w:jc w:val="both"/>
        <w:rPr>
          <w:b/>
          <w:sz w:val="28"/>
          <w:szCs w:val="28"/>
          <w:lang w:val="uk-UA"/>
        </w:rPr>
      </w:pPr>
      <w:r w:rsidRPr="00BC69F8">
        <w:rPr>
          <w:b/>
          <w:sz w:val="28"/>
          <w:szCs w:val="28"/>
          <w:lang w:val="uk-UA"/>
        </w:rPr>
        <w:t>2. Керівнику методичного об’єднання вчителів мови та літератури Север’яновій О.А.:</w:t>
      </w:r>
    </w:p>
    <w:p w:rsidR="00BC69F8" w:rsidRPr="00BC69F8" w:rsidRDefault="00BC69F8" w:rsidP="00BC69F8">
      <w:pPr>
        <w:widowControl w:val="0"/>
        <w:spacing w:line="276" w:lineRule="auto"/>
        <w:ind w:firstLine="567"/>
        <w:jc w:val="both"/>
        <w:rPr>
          <w:sz w:val="28"/>
          <w:szCs w:val="28"/>
          <w:lang w:val="uk-UA"/>
        </w:rPr>
      </w:pPr>
      <w:r w:rsidRPr="00BC69F8">
        <w:rPr>
          <w:sz w:val="28"/>
          <w:szCs w:val="28"/>
          <w:lang w:val="uk-UA"/>
        </w:rPr>
        <w:t>2.1 На засіданні методичного об’єднання опрацювати довідку про підсумки вивчення стану викладання зарубіжної літератури та рівня навчальних досягнень здобувачів освіти 5 - 10 класів.</w:t>
      </w:r>
    </w:p>
    <w:p w:rsidR="00BC69F8" w:rsidRPr="00BC69F8" w:rsidRDefault="00BC69F8" w:rsidP="00BC69F8">
      <w:pPr>
        <w:widowControl w:val="0"/>
        <w:spacing w:line="276" w:lineRule="auto"/>
        <w:ind w:firstLine="567"/>
        <w:jc w:val="both"/>
        <w:rPr>
          <w:b/>
          <w:sz w:val="28"/>
          <w:szCs w:val="28"/>
          <w:lang w:val="uk-UA"/>
        </w:rPr>
      </w:pPr>
      <w:r w:rsidRPr="00BC69F8">
        <w:rPr>
          <w:sz w:val="28"/>
          <w:szCs w:val="28"/>
          <w:lang w:val="uk-UA"/>
        </w:rPr>
        <w:t>2.2 Продовжити роботу щодо нормативного забезпечення використання навчальних програм, посібників, ведення відповідної  шкільної документації.</w:t>
      </w:r>
    </w:p>
    <w:p w:rsidR="00BC69F8" w:rsidRPr="00BC69F8" w:rsidRDefault="00BC69F8" w:rsidP="00F13C0E">
      <w:pPr>
        <w:widowControl w:val="0"/>
        <w:spacing w:line="276" w:lineRule="auto"/>
        <w:jc w:val="both"/>
        <w:rPr>
          <w:b/>
          <w:sz w:val="28"/>
          <w:szCs w:val="28"/>
          <w:lang w:val="uk-UA"/>
        </w:rPr>
      </w:pPr>
    </w:p>
    <w:p w:rsidR="00F13C0E" w:rsidRDefault="00BC69F8" w:rsidP="00F13C0E">
      <w:pPr>
        <w:widowControl w:val="0"/>
        <w:spacing w:line="276" w:lineRule="auto"/>
        <w:jc w:val="both"/>
        <w:rPr>
          <w:b/>
          <w:sz w:val="28"/>
          <w:szCs w:val="28"/>
          <w:lang w:val="uk-UA"/>
        </w:rPr>
      </w:pPr>
      <w:r w:rsidRPr="00BC69F8">
        <w:rPr>
          <w:b/>
          <w:sz w:val="28"/>
          <w:szCs w:val="28"/>
          <w:lang w:val="uk-UA"/>
        </w:rPr>
        <w:t>Заступник директора з</w:t>
      </w:r>
    </w:p>
    <w:p w:rsidR="00BC69F8" w:rsidRPr="00BC69F8" w:rsidRDefault="00F13C0E" w:rsidP="00F13C0E">
      <w:pPr>
        <w:widowControl w:val="0"/>
        <w:spacing w:line="276" w:lineRule="auto"/>
        <w:jc w:val="both"/>
        <w:rPr>
          <w:b/>
          <w:sz w:val="28"/>
          <w:szCs w:val="28"/>
          <w:lang w:val="uk-UA"/>
        </w:rPr>
      </w:pPr>
      <w:r>
        <w:rPr>
          <w:b/>
          <w:sz w:val="28"/>
          <w:szCs w:val="28"/>
          <w:lang w:val="uk-UA"/>
        </w:rPr>
        <w:t>навчальної роботи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Г.</w:t>
      </w:r>
      <w:r w:rsidRPr="00BC69F8">
        <w:rPr>
          <w:b/>
          <w:sz w:val="28"/>
          <w:szCs w:val="28"/>
          <w:lang w:val="uk-UA"/>
        </w:rPr>
        <w:t xml:space="preserve"> КУКЛІНА</w:t>
      </w:r>
    </w:p>
    <w:p w:rsidR="00BC69F8" w:rsidRPr="00BC69F8" w:rsidRDefault="00BC69F8" w:rsidP="00BC69F8">
      <w:pPr>
        <w:widowControl w:val="0"/>
        <w:spacing w:line="276" w:lineRule="auto"/>
        <w:ind w:firstLine="567"/>
        <w:jc w:val="both"/>
        <w:rPr>
          <w:b/>
          <w:sz w:val="28"/>
          <w:szCs w:val="28"/>
          <w:lang w:val="uk-UA"/>
        </w:rPr>
      </w:pPr>
    </w:p>
    <w:p w:rsidR="00BC69F8" w:rsidRDefault="00BC69F8"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Default="00F13C0E" w:rsidP="00BC69F8">
      <w:pPr>
        <w:widowControl w:val="0"/>
        <w:spacing w:line="276" w:lineRule="auto"/>
        <w:ind w:firstLine="567"/>
        <w:jc w:val="both"/>
        <w:rPr>
          <w:sz w:val="28"/>
          <w:szCs w:val="28"/>
          <w:lang w:val="uk-UA"/>
        </w:rPr>
      </w:pPr>
    </w:p>
    <w:p w:rsidR="00F13C0E" w:rsidRPr="000F395D" w:rsidRDefault="00F13C0E" w:rsidP="00F13C0E">
      <w:pPr>
        <w:widowControl w:val="0"/>
        <w:jc w:val="both"/>
        <w:rPr>
          <w:sz w:val="28"/>
          <w:szCs w:val="28"/>
          <w:lang w:val="uk-UA"/>
        </w:rPr>
      </w:pPr>
      <w:r w:rsidRPr="000F395D">
        <w:rPr>
          <w:sz w:val="28"/>
          <w:szCs w:val="28"/>
          <w:lang w:val="uk-UA"/>
        </w:rPr>
        <w:lastRenderedPageBreak/>
        <w:t>Візи:</w:t>
      </w:r>
    </w:p>
    <w:p w:rsidR="00F13C0E" w:rsidRPr="000F395D" w:rsidRDefault="00F13C0E" w:rsidP="00F13C0E">
      <w:pPr>
        <w:widowControl w:val="0"/>
        <w:jc w:val="both"/>
        <w:rPr>
          <w:sz w:val="28"/>
          <w:szCs w:val="28"/>
          <w:lang w:val="uk-UA"/>
        </w:rPr>
      </w:pPr>
    </w:p>
    <w:tbl>
      <w:tblPr>
        <w:tblW w:w="10031" w:type="dxa"/>
        <w:tblLook w:val="04A0"/>
      </w:tblPr>
      <w:tblGrid>
        <w:gridCol w:w="5637"/>
        <w:gridCol w:w="1984"/>
        <w:gridCol w:w="2410"/>
      </w:tblGrid>
      <w:tr w:rsidR="00F13C0E" w:rsidRPr="000F395D" w:rsidTr="00237F96">
        <w:tc>
          <w:tcPr>
            <w:tcW w:w="5637" w:type="dxa"/>
            <w:hideMark/>
          </w:tcPr>
          <w:p w:rsidR="00F13C0E" w:rsidRPr="000F395D" w:rsidRDefault="00F13C0E" w:rsidP="00237F96">
            <w:pPr>
              <w:widowControl w:val="0"/>
              <w:jc w:val="both"/>
              <w:rPr>
                <w:sz w:val="28"/>
                <w:szCs w:val="28"/>
                <w:lang w:val="uk-UA"/>
              </w:rPr>
            </w:pPr>
            <w:r w:rsidRPr="000F395D">
              <w:rPr>
                <w:sz w:val="28"/>
                <w:szCs w:val="28"/>
                <w:lang w:val="uk-UA"/>
              </w:rPr>
              <w:t>Заступник директора з навчальної роботи Комунального закладу «Харківський спеціальний навчально-виховний комплекс» Харківської обласної ради</w:t>
            </w:r>
          </w:p>
        </w:tc>
        <w:tc>
          <w:tcPr>
            <w:tcW w:w="1984" w:type="dxa"/>
          </w:tcPr>
          <w:p w:rsidR="00F13C0E" w:rsidRPr="000F395D" w:rsidRDefault="00F13C0E" w:rsidP="00237F96">
            <w:pPr>
              <w:widowControl w:val="0"/>
              <w:rPr>
                <w:sz w:val="28"/>
                <w:szCs w:val="28"/>
                <w:lang w:val="uk-UA"/>
              </w:rPr>
            </w:pPr>
          </w:p>
        </w:tc>
        <w:tc>
          <w:tcPr>
            <w:tcW w:w="2410" w:type="dxa"/>
          </w:tcPr>
          <w:p w:rsidR="00F13C0E" w:rsidRPr="000F395D" w:rsidRDefault="00F13C0E" w:rsidP="00237F96">
            <w:pPr>
              <w:widowControl w:val="0"/>
              <w:rPr>
                <w:sz w:val="28"/>
                <w:szCs w:val="28"/>
                <w:lang w:val="uk-UA"/>
              </w:rPr>
            </w:pPr>
          </w:p>
          <w:p w:rsidR="00F13C0E" w:rsidRPr="000F395D" w:rsidRDefault="00F13C0E" w:rsidP="00237F96">
            <w:pPr>
              <w:widowControl w:val="0"/>
              <w:rPr>
                <w:sz w:val="28"/>
                <w:szCs w:val="28"/>
                <w:lang w:val="uk-UA"/>
              </w:rPr>
            </w:pPr>
          </w:p>
          <w:p w:rsidR="00F13C0E" w:rsidRPr="000F395D" w:rsidRDefault="00F13C0E" w:rsidP="00237F96">
            <w:pPr>
              <w:widowControl w:val="0"/>
              <w:rPr>
                <w:sz w:val="28"/>
                <w:szCs w:val="28"/>
                <w:lang w:val="uk-UA"/>
              </w:rPr>
            </w:pPr>
          </w:p>
          <w:p w:rsidR="00F13C0E" w:rsidRPr="000F395D" w:rsidRDefault="00F13C0E" w:rsidP="00237F96">
            <w:pPr>
              <w:widowControl w:val="0"/>
              <w:rPr>
                <w:sz w:val="28"/>
                <w:szCs w:val="28"/>
                <w:lang w:val="uk-UA"/>
              </w:rPr>
            </w:pPr>
            <w:r w:rsidRPr="000F395D">
              <w:rPr>
                <w:sz w:val="28"/>
                <w:szCs w:val="28"/>
                <w:lang w:val="uk-UA"/>
              </w:rPr>
              <w:t>Г. Кукліна</w:t>
            </w:r>
          </w:p>
        </w:tc>
      </w:tr>
      <w:tr w:rsidR="00F13C0E" w:rsidRPr="000F395D" w:rsidTr="00237F96">
        <w:trPr>
          <w:trHeight w:val="177"/>
        </w:trPr>
        <w:tc>
          <w:tcPr>
            <w:tcW w:w="5637" w:type="dxa"/>
          </w:tcPr>
          <w:p w:rsidR="00F13C0E" w:rsidRPr="000F395D" w:rsidRDefault="00F13C0E" w:rsidP="00237F96">
            <w:pPr>
              <w:widowControl w:val="0"/>
              <w:jc w:val="both"/>
              <w:rPr>
                <w:sz w:val="16"/>
                <w:szCs w:val="16"/>
                <w:lang w:val="uk-UA"/>
              </w:rPr>
            </w:pPr>
          </w:p>
        </w:tc>
        <w:tc>
          <w:tcPr>
            <w:tcW w:w="1984" w:type="dxa"/>
          </w:tcPr>
          <w:p w:rsidR="00F13C0E" w:rsidRPr="000F395D" w:rsidRDefault="00F13C0E" w:rsidP="00237F96">
            <w:pPr>
              <w:widowControl w:val="0"/>
              <w:rPr>
                <w:sz w:val="16"/>
                <w:szCs w:val="16"/>
                <w:lang w:val="uk-UA"/>
              </w:rPr>
            </w:pPr>
          </w:p>
        </w:tc>
        <w:tc>
          <w:tcPr>
            <w:tcW w:w="2410" w:type="dxa"/>
          </w:tcPr>
          <w:p w:rsidR="00F13C0E" w:rsidRPr="000F395D" w:rsidRDefault="00F13C0E" w:rsidP="00237F96">
            <w:pPr>
              <w:widowControl w:val="0"/>
              <w:rPr>
                <w:sz w:val="16"/>
                <w:szCs w:val="16"/>
                <w:lang w:val="uk-UA"/>
              </w:rPr>
            </w:pPr>
          </w:p>
        </w:tc>
      </w:tr>
      <w:tr w:rsidR="00F13C0E" w:rsidRPr="000F395D" w:rsidTr="00237F96">
        <w:tc>
          <w:tcPr>
            <w:tcW w:w="5637" w:type="dxa"/>
            <w:hideMark/>
          </w:tcPr>
          <w:p w:rsidR="00F13C0E" w:rsidRPr="000F395D" w:rsidRDefault="00F13C0E" w:rsidP="00237F96">
            <w:pPr>
              <w:widowControl w:val="0"/>
              <w:jc w:val="both"/>
              <w:rPr>
                <w:sz w:val="28"/>
                <w:szCs w:val="28"/>
                <w:lang w:val="uk-UA"/>
              </w:rPr>
            </w:pPr>
            <w:r w:rsidRPr="000F395D">
              <w:rPr>
                <w:sz w:val="28"/>
                <w:szCs w:val="28"/>
                <w:lang w:val="uk-UA"/>
              </w:rPr>
              <w:t>Заступник директора з виховної роботи Комунального закладу «Харківський спеціальний навчально-виховний комплекс» Харківської обласної ради</w:t>
            </w:r>
          </w:p>
        </w:tc>
        <w:tc>
          <w:tcPr>
            <w:tcW w:w="1984" w:type="dxa"/>
          </w:tcPr>
          <w:p w:rsidR="00F13C0E" w:rsidRPr="000F395D" w:rsidRDefault="00F13C0E" w:rsidP="00237F96">
            <w:pPr>
              <w:widowControl w:val="0"/>
              <w:rPr>
                <w:sz w:val="28"/>
                <w:szCs w:val="28"/>
                <w:lang w:val="uk-UA"/>
              </w:rPr>
            </w:pPr>
          </w:p>
        </w:tc>
        <w:tc>
          <w:tcPr>
            <w:tcW w:w="2410" w:type="dxa"/>
          </w:tcPr>
          <w:p w:rsidR="00F13C0E" w:rsidRPr="000F395D" w:rsidRDefault="00F13C0E" w:rsidP="00237F96">
            <w:pPr>
              <w:widowControl w:val="0"/>
              <w:rPr>
                <w:sz w:val="28"/>
                <w:szCs w:val="28"/>
                <w:lang w:val="uk-UA"/>
              </w:rPr>
            </w:pPr>
          </w:p>
          <w:p w:rsidR="00F13C0E" w:rsidRPr="000F395D" w:rsidRDefault="00F13C0E" w:rsidP="00237F96">
            <w:pPr>
              <w:widowControl w:val="0"/>
              <w:rPr>
                <w:sz w:val="28"/>
                <w:szCs w:val="28"/>
                <w:lang w:val="uk-UA"/>
              </w:rPr>
            </w:pPr>
          </w:p>
          <w:p w:rsidR="00F13C0E" w:rsidRPr="000F395D" w:rsidRDefault="00F13C0E" w:rsidP="00237F96">
            <w:pPr>
              <w:widowControl w:val="0"/>
              <w:rPr>
                <w:sz w:val="28"/>
                <w:szCs w:val="28"/>
                <w:lang w:val="uk-UA"/>
              </w:rPr>
            </w:pPr>
          </w:p>
          <w:p w:rsidR="00F13C0E" w:rsidRPr="000F395D" w:rsidRDefault="00F13C0E" w:rsidP="00237F96">
            <w:pPr>
              <w:widowControl w:val="0"/>
              <w:rPr>
                <w:sz w:val="28"/>
                <w:szCs w:val="28"/>
                <w:lang w:val="uk-UA"/>
              </w:rPr>
            </w:pPr>
            <w:r w:rsidRPr="000F395D">
              <w:rPr>
                <w:sz w:val="28"/>
                <w:szCs w:val="28"/>
                <w:lang w:val="uk-UA"/>
              </w:rPr>
              <w:t>Ю. Лаврикова</w:t>
            </w:r>
          </w:p>
        </w:tc>
      </w:tr>
      <w:tr w:rsidR="00F13C0E" w:rsidRPr="000F395D" w:rsidTr="00237F96">
        <w:tc>
          <w:tcPr>
            <w:tcW w:w="5637" w:type="dxa"/>
          </w:tcPr>
          <w:p w:rsidR="00F13C0E" w:rsidRPr="000F395D" w:rsidRDefault="00F13C0E" w:rsidP="00237F96">
            <w:pPr>
              <w:widowControl w:val="0"/>
              <w:jc w:val="both"/>
              <w:rPr>
                <w:sz w:val="16"/>
                <w:szCs w:val="16"/>
                <w:lang w:val="uk-UA"/>
              </w:rPr>
            </w:pPr>
          </w:p>
        </w:tc>
        <w:tc>
          <w:tcPr>
            <w:tcW w:w="1984" w:type="dxa"/>
          </w:tcPr>
          <w:p w:rsidR="00F13C0E" w:rsidRPr="000F395D" w:rsidRDefault="00F13C0E" w:rsidP="00237F96">
            <w:pPr>
              <w:widowControl w:val="0"/>
              <w:rPr>
                <w:sz w:val="16"/>
                <w:szCs w:val="16"/>
                <w:lang w:val="uk-UA"/>
              </w:rPr>
            </w:pPr>
          </w:p>
        </w:tc>
        <w:tc>
          <w:tcPr>
            <w:tcW w:w="2410" w:type="dxa"/>
          </w:tcPr>
          <w:p w:rsidR="00F13C0E" w:rsidRPr="000F395D" w:rsidRDefault="00F13C0E" w:rsidP="00237F96">
            <w:pPr>
              <w:widowControl w:val="0"/>
              <w:rPr>
                <w:sz w:val="16"/>
                <w:szCs w:val="16"/>
                <w:lang w:val="uk-UA"/>
              </w:rPr>
            </w:pPr>
          </w:p>
        </w:tc>
      </w:tr>
      <w:tr w:rsidR="00F13C0E" w:rsidRPr="000F395D" w:rsidTr="00237F96">
        <w:tc>
          <w:tcPr>
            <w:tcW w:w="5637" w:type="dxa"/>
          </w:tcPr>
          <w:p w:rsidR="00F13C0E" w:rsidRPr="000F395D" w:rsidRDefault="00F13C0E" w:rsidP="00237F96">
            <w:pPr>
              <w:widowControl w:val="0"/>
              <w:jc w:val="both"/>
              <w:rPr>
                <w:sz w:val="28"/>
                <w:szCs w:val="28"/>
                <w:lang w:val="uk-UA"/>
              </w:rPr>
            </w:pPr>
            <w:r w:rsidRPr="000F395D">
              <w:rPr>
                <w:sz w:val="28"/>
                <w:szCs w:val="28"/>
                <w:lang w:val="uk-UA"/>
              </w:rPr>
              <w:t>Секретар – друкарка Комунального закладу «Харківський спеціальний навчально-виховний комплекс» Харківської обласної ради (відповідальна за ведення діловодства в закладі)</w:t>
            </w:r>
          </w:p>
        </w:tc>
        <w:tc>
          <w:tcPr>
            <w:tcW w:w="1984" w:type="dxa"/>
          </w:tcPr>
          <w:p w:rsidR="00F13C0E" w:rsidRPr="000F395D" w:rsidRDefault="00F13C0E" w:rsidP="00237F96">
            <w:pPr>
              <w:widowControl w:val="0"/>
              <w:rPr>
                <w:sz w:val="28"/>
                <w:szCs w:val="28"/>
                <w:lang w:val="uk-UA"/>
              </w:rPr>
            </w:pPr>
          </w:p>
        </w:tc>
        <w:tc>
          <w:tcPr>
            <w:tcW w:w="2410" w:type="dxa"/>
          </w:tcPr>
          <w:p w:rsidR="00F13C0E" w:rsidRPr="000F395D" w:rsidRDefault="00F13C0E" w:rsidP="00237F96">
            <w:pPr>
              <w:widowControl w:val="0"/>
              <w:rPr>
                <w:sz w:val="28"/>
                <w:szCs w:val="28"/>
                <w:lang w:val="uk-UA"/>
              </w:rPr>
            </w:pPr>
          </w:p>
          <w:p w:rsidR="00F13C0E" w:rsidRPr="000F395D" w:rsidRDefault="00F13C0E" w:rsidP="00237F96">
            <w:pPr>
              <w:widowControl w:val="0"/>
              <w:rPr>
                <w:sz w:val="28"/>
                <w:szCs w:val="28"/>
                <w:lang w:val="uk-UA"/>
              </w:rPr>
            </w:pPr>
          </w:p>
          <w:p w:rsidR="00F13C0E" w:rsidRPr="000F395D" w:rsidRDefault="00F13C0E" w:rsidP="00237F96">
            <w:pPr>
              <w:widowControl w:val="0"/>
              <w:rPr>
                <w:sz w:val="28"/>
                <w:szCs w:val="28"/>
                <w:lang w:val="uk-UA"/>
              </w:rPr>
            </w:pPr>
          </w:p>
          <w:p w:rsidR="00F13C0E" w:rsidRPr="000F395D" w:rsidRDefault="00F13C0E" w:rsidP="00237F96">
            <w:pPr>
              <w:widowControl w:val="0"/>
              <w:rPr>
                <w:sz w:val="28"/>
                <w:szCs w:val="28"/>
                <w:lang w:val="uk-UA"/>
              </w:rPr>
            </w:pPr>
          </w:p>
          <w:p w:rsidR="00F13C0E" w:rsidRPr="000F395D" w:rsidRDefault="00F13C0E" w:rsidP="00237F96">
            <w:pPr>
              <w:widowControl w:val="0"/>
              <w:rPr>
                <w:sz w:val="28"/>
                <w:szCs w:val="28"/>
                <w:lang w:val="uk-UA"/>
              </w:rPr>
            </w:pPr>
            <w:r w:rsidRPr="000F395D">
              <w:rPr>
                <w:sz w:val="28"/>
                <w:szCs w:val="28"/>
                <w:lang w:val="uk-UA"/>
              </w:rPr>
              <w:t>І. Українська</w:t>
            </w:r>
          </w:p>
        </w:tc>
      </w:tr>
      <w:tr w:rsidR="00F13C0E" w:rsidRPr="000F395D" w:rsidTr="00237F96">
        <w:tc>
          <w:tcPr>
            <w:tcW w:w="5637" w:type="dxa"/>
          </w:tcPr>
          <w:p w:rsidR="00F13C0E" w:rsidRPr="000F395D" w:rsidRDefault="00F13C0E" w:rsidP="00237F96">
            <w:pPr>
              <w:widowControl w:val="0"/>
              <w:jc w:val="both"/>
              <w:rPr>
                <w:sz w:val="16"/>
                <w:szCs w:val="16"/>
                <w:lang w:val="uk-UA"/>
              </w:rPr>
            </w:pPr>
          </w:p>
        </w:tc>
        <w:tc>
          <w:tcPr>
            <w:tcW w:w="1984" w:type="dxa"/>
          </w:tcPr>
          <w:p w:rsidR="00F13C0E" w:rsidRPr="000F395D" w:rsidRDefault="00F13C0E" w:rsidP="00237F96">
            <w:pPr>
              <w:widowControl w:val="0"/>
              <w:rPr>
                <w:sz w:val="16"/>
                <w:szCs w:val="16"/>
                <w:lang w:val="uk-UA"/>
              </w:rPr>
            </w:pPr>
          </w:p>
        </w:tc>
        <w:tc>
          <w:tcPr>
            <w:tcW w:w="2410" w:type="dxa"/>
          </w:tcPr>
          <w:p w:rsidR="00F13C0E" w:rsidRPr="000F395D" w:rsidRDefault="00F13C0E" w:rsidP="00237F96">
            <w:pPr>
              <w:widowControl w:val="0"/>
              <w:rPr>
                <w:sz w:val="16"/>
                <w:szCs w:val="16"/>
                <w:lang w:val="uk-UA"/>
              </w:rPr>
            </w:pPr>
          </w:p>
        </w:tc>
      </w:tr>
      <w:tr w:rsidR="00F13C0E" w:rsidRPr="000F395D" w:rsidTr="00237F96">
        <w:tc>
          <w:tcPr>
            <w:tcW w:w="5637" w:type="dxa"/>
          </w:tcPr>
          <w:p w:rsidR="00F13C0E" w:rsidRPr="000F395D" w:rsidRDefault="00F13C0E" w:rsidP="00237F96">
            <w:pPr>
              <w:widowControl w:val="0"/>
              <w:jc w:val="both"/>
              <w:rPr>
                <w:sz w:val="16"/>
                <w:szCs w:val="16"/>
                <w:lang w:val="uk-UA"/>
              </w:rPr>
            </w:pPr>
            <w:r w:rsidRPr="000F395D">
              <w:rPr>
                <w:sz w:val="28"/>
                <w:szCs w:val="28"/>
                <w:lang w:val="uk-UA"/>
              </w:rPr>
              <w:t>Вихователь Комунального закладу «Харківський спеціальний навчально-виховний комплек</w:t>
            </w:r>
            <w:bookmarkStart w:id="0" w:name="_GoBack"/>
            <w:bookmarkEnd w:id="0"/>
            <w:r w:rsidRPr="000F395D">
              <w:rPr>
                <w:sz w:val="28"/>
                <w:szCs w:val="28"/>
                <w:lang w:val="uk-UA"/>
              </w:rPr>
              <w:t>с» Харківської обласної ради уповноважена особа з питань запобігання та виявлення корупції в закладі</w:t>
            </w:r>
          </w:p>
        </w:tc>
        <w:tc>
          <w:tcPr>
            <w:tcW w:w="1984" w:type="dxa"/>
          </w:tcPr>
          <w:p w:rsidR="00F13C0E" w:rsidRPr="000F395D" w:rsidRDefault="00F13C0E" w:rsidP="00237F96">
            <w:pPr>
              <w:widowControl w:val="0"/>
              <w:rPr>
                <w:sz w:val="16"/>
                <w:szCs w:val="16"/>
                <w:lang w:val="uk-UA"/>
              </w:rPr>
            </w:pPr>
          </w:p>
        </w:tc>
        <w:tc>
          <w:tcPr>
            <w:tcW w:w="2410" w:type="dxa"/>
          </w:tcPr>
          <w:p w:rsidR="00F13C0E" w:rsidRPr="000F395D" w:rsidRDefault="00F13C0E" w:rsidP="00237F96">
            <w:pPr>
              <w:widowControl w:val="0"/>
              <w:rPr>
                <w:sz w:val="28"/>
                <w:szCs w:val="28"/>
                <w:lang w:val="uk-UA"/>
              </w:rPr>
            </w:pPr>
          </w:p>
          <w:p w:rsidR="00F13C0E" w:rsidRPr="000F395D" w:rsidRDefault="00F13C0E" w:rsidP="00237F96">
            <w:pPr>
              <w:widowControl w:val="0"/>
              <w:rPr>
                <w:sz w:val="28"/>
                <w:szCs w:val="28"/>
                <w:lang w:val="uk-UA"/>
              </w:rPr>
            </w:pPr>
          </w:p>
          <w:p w:rsidR="00F13C0E" w:rsidRPr="000F395D" w:rsidRDefault="00F13C0E" w:rsidP="00237F96">
            <w:pPr>
              <w:widowControl w:val="0"/>
              <w:rPr>
                <w:sz w:val="28"/>
                <w:szCs w:val="28"/>
                <w:lang w:val="uk-UA"/>
              </w:rPr>
            </w:pPr>
          </w:p>
          <w:p w:rsidR="00F13C0E" w:rsidRPr="000F395D" w:rsidRDefault="00F13C0E" w:rsidP="00237F96">
            <w:pPr>
              <w:widowControl w:val="0"/>
              <w:rPr>
                <w:sz w:val="28"/>
                <w:szCs w:val="28"/>
                <w:lang w:val="uk-UA"/>
              </w:rPr>
            </w:pPr>
          </w:p>
          <w:p w:rsidR="00F13C0E" w:rsidRPr="000F395D" w:rsidRDefault="00F13C0E" w:rsidP="00237F96">
            <w:pPr>
              <w:widowControl w:val="0"/>
              <w:rPr>
                <w:sz w:val="28"/>
                <w:szCs w:val="28"/>
                <w:lang w:val="uk-UA"/>
              </w:rPr>
            </w:pPr>
            <w:r w:rsidRPr="000F395D">
              <w:rPr>
                <w:sz w:val="28"/>
                <w:szCs w:val="28"/>
                <w:lang w:val="uk-UA"/>
              </w:rPr>
              <w:t>О. Рябокінь</w:t>
            </w:r>
          </w:p>
        </w:tc>
      </w:tr>
    </w:tbl>
    <w:p w:rsidR="00F13C0E" w:rsidRDefault="00F13C0E" w:rsidP="00F13C0E">
      <w:pPr>
        <w:widowControl w:val="0"/>
        <w:jc w:val="both"/>
        <w:rPr>
          <w:sz w:val="28"/>
          <w:szCs w:val="28"/>
          <w:lang w:val="uk-UA"/>
        </w:rPr>
      </w:pPr>
    </w:p>
    <w:p w:rsidR="00F13C0E" w:rsidRDefault="00F13C0E" w:rsidP="00F13C0E">
      <w:pPr>
        <w:widowControl w:val="0"/>
        <w:jc w:val="both"/>
        <w:rPr>
          <w:sz w:val="28"/>
          <w:szCs w:val="28"/>
          <w:lang w:val="uk-UA"/>
        </w:rPr>
      </w:pPr>
    </w:p>
    <w:p w:rsidR="00F13C0E" w:rsidRPr="00BC69F8" w:rsidRDefault="00F13C0E" w:rsidP="00F13C0E">
      <w:pPr>
        <w:widowControl w:val="0"/>
        <w:spacing w:line="276" w:lineRule="auto"/>
        <w:jc w:val="both"/>
        <w:rPr>
          <w:sz w:val="28"/>
          <w:szCs w:val="28"/>
          <w:lang w:val="uk-UA"/>
        </w:rPr>
      </w:pPr>
    </w:p>
    <w:p w:rsidR="00B160BF" w:rsidRPr="00BC69F8" w:rsidRDefault="00B160BF" w:rsidP="00F13C0E">
      <w:pPr>
        <w:widowControl w:val="0"/>
        <w:spacing w:line="276" w:lineRule="auto"/>
        <w:jc w:val="both"/>
        <w:rPr>
          <w:sz w:val="28"/>
          <w:szCs w:val="28"/>
          <w:lang w:val="uk-UA"/>
        </w:rPr>
      </w:pPr>
      <w:r w:rsidRPr="00BC69F8">
        <w:rPr>
          <w:sz w:val="28"/>
          <w:szCs w:val="28"/>
          <w:lang w:val="uk-UA"/>
        </w:rPr>
        <w:t>З наказом ознайомлені:</w:t>
      </w:r>
    </w:p>
    <w:p w:rsidR="00B160BF" w:rsidRPr="00BC69F8" w:rsidRDefault="00B160BF" w:rsidP="00F13C0E">
      <w:pPr>
        <w:widowControl w:val="0"/>
        <w:spacing w:line="276" w:lineRule="auto"/>
        <w:jc w:val="both"/>
        <w:rPr>
          <w:sz w:val="28"/>
          <w:szCs w:val="28"/>
          <w:lang w:val="uk-UA"/>
        </w:rPr>
      </w:pPr>
    </w:p>
    <w:p w:rsidR="00611845" w:rsidRPr="00BC69F8" w:rsidRDefault="0057379C" w:rsidP="00F13C0E">
      <w:pPr>
        <w:widowControl w:val="0"/>
        <w:spacing w:line="360" w:lineRule="auto"/>
        <w:jc w:val="both"/>
        <w:rPr>
          <w:sz w:val="28"/>
          <w:szCs w:val="28"/>
          <w:lang w:val="uk-UA"/>
        </w:rPr>
      </w:pPr>
      <w:r w:rsidRPr="00BC69F8">
        <w:rPr>
          <w:sz w:val="28"/>
          <w:szCs w:val="28"/>
          <w:lang w:val="uk-UA"/>
        </w:rPr>
        <w:t>Белевцова Ю.П.</w:t>
      </w:r>
      <w:r w:rsidR="007518FE" w:rsidRPr="00BC69F8">
        <w:rPr>
          <w:sz w:val="28"/>
          <w:szCs w:val="28"/>
          <w:lang w:val="uk-UA"/>
        </w:rPr>
        <w:tab/>
      </w:r>
      <w:r w:rsidR="007518FE" w:rsidRPr="00BC69F8">
        <w:rPr>
          <w:sz w:val="28"/>
          <w:szCs w:val="28"/>
          <w:lang w:val="uk-UA"/>
        </w:rPr>
        <w:tab/>
        <w:t>___________</w:t>
      </w:r>
    </w:p>
    <w:p w:rsidR="00B160BF" w:rsidRDefault="007518FE" w:rsidP="00F13C0E">
      <w:pPr>
        <w:widowControl w:val="0"/>
        <w:spacing w:line="360" w:lineRule="auto"/>
        <w:jc w:val="both"/>
        <w:rPr>
          <w:sz w:val="28"/>
          <w:szCs w:val="28"/>
          <w:lang w:val="uk-UA"/>
        </w:rPr>
      </w:pPr>
      <w:r w:rsidRPr="00BC69F8">
        <w:rPr>
          <w:sz w:val="28"/>
          <w:szCs w:val="28"/>
          <w:lang w:val="uk-UA"/>
        </w:rPr>
        <w:t>Север’янова О. А.</w:t>
      </w:r>
      <w:r w:rsidRPr="00BC69F8">
        <w:rPr>
          <w:sz w:val="28"/>
          <w:szCs w:val="28"/>
          <w:lang w:val="uk-UA"/>
        </w:rPr>
        <w:tab/>
      </w:r>
      <w:r w:rsidR="00F13C0E">
        <w:rPr>
          <w:sz w:val="28"/>
          <w:szCs w:val="28"/>
          <w:lang w:val="uk-UA"/>
        </w:rPr>
        <w:tab/>
      </w:r>
      <w:r w:rsidRPr="00BC69F8">
        <w:rPr>
          <w:sz w:val="28"/>
          <w:szCs w:val="28"/>
          <w:lang w:val="uk-UA"/>
        </w:rPr>
        <w:t>___________</w:t>
      </w:r>
    </w:p>
    <w:p w:rsidR="00F13C0E" w:rsidRPr="00F13C0E" w:rsidRDefault="00F13C0E" w:rsidP="00F13C0E">
      <w:pPr>
        <w:widowControl w:val="0"/>
        <w:spacing w:line="360" w:lineRule="auto"/>
        <w:jc w:val="both"/>
        <w:rPr>
          <w:sz w:val="28"/>
          <w:szCs w:val="28"/>
          <w:lang w:val="uk-UA"/>
        </w:rPr>
      </w:pPr>
      <w:r>
        <w:rPr>
          <w:sz w:val="28"/>
          <w:szCs w:val="28"/>
          <w:lang w:val="uk-UA"/>
        </w:rPr>
        <w:t>Терехова І.Ю.</w:t>
      </w:r>
      <w:r>
        <w:rPr>
          <w:sz w:val="28"/>
          <w:szCs w:val="28"/>
          <w:lang w:val="uk-UA"/>
        </w:rPr>
        <w:tab/>
      </w:r>
      <w:r>
        <w:rPr>
          <w:sz w:val="28"/>
          <w:szCs w:val="28"/>
          <w:lang w:val="uk-UA"/>
        </w:rPr>
        <w:tab/>
        <w:t>___________</w:t>
      </w:r>
    </w:p>
    <w:sectPr w:rsidR="00F13C0E" w:rsidRPr="00F13C0E" w:rsidSect="00B463EB">
      <w:headerReference w:type="default" r:id="rId8"/>
      <w:pgSz w:w="11906" w:h="16838"/>
      <w:pgMar w:top="1134"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E13" w:rsidRDefault="00B94E13" w:rsidP="00611845">
      <w:r>
        <w:separator/>
      </w:r>
    </w:p>
  </w:endnote>
  <w:endnote w:type="continuationSeparator" w:id="1">
    <w:p w:rsidR="00B94E13" w:rsidRDefault="00B94E13" w:rsidP="00611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E13" w:rsidRDefault="00B94E13" w:rsidP="00611845">
      <w:r>
        <w:separator/>
      </w:r>
    </w:p>
  </w:footnote>
  <w:footnote w:type="continuationSeparator" w:id="1">
    <w:p w:rsidR="00B94E13" w:rsidRDefault="00B94E13" w:rsidP="00611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9452"/>
      <w:docPartObj>
        <w:docPartGallery w:val="Page Numbers (Top of Page)"/>
        <w:docPartUnique/>
      </w:docPartObj>
    </w:sdtPr>
    <w:sdtContent>
      <w:p w:rsidR="007518FE" w:rsidRDefault="00B76D7B">
        <w:pPr>
          <w:pStyle w:val="a6"/>
          <w:jc w:val="center"/>
        </w:pPr>
        <w:r>
          <w:rPr>
            <w:noProof/>
          </w:rPr>
          <w:fldChar w:fldCharType="begin"/>
        </w:r>
        <w:r w:rsidR="007518FE">
          <w:rPr>
            <w:noProof/>
          </w:rPr>
          <w:instrText xml:space="preserve"> PAGE   \* MERGEFORMAT </w:instrText>
        </w:r>
        <w:r>
          <w:rPr>
            <w:noProof/>
          </w:rPr>
          <w:fldChar w:fldCharType="separate"/>
        </w:r>
        <w:r w:rsidR="002B76EC">
          <w:rPr>
            <w:noProof/>
          </w:rPr>
          <w:t>3</w:t>
        </w:r>
        <w:r>
          <w:rPr>
            <w:noProof/>
          </w:rPr>
          <w:fldChar w:fldCharType="end"/>
        </w:r>
      </w:p>
    </w:sdtContent>
  </w:sdt>
  <w:p w:rsidR="007518FE" w:rsidRDefault="007518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3332"/>
    <w:multiLevelType w:val="hybridMultilevel"/>
    <w:tmpl w:val="A1802042"/>
    <w:lvl w:ilvl="0" w:tplc="671AC7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C3453B"/>
    <w:multiLevelType w:val="hybridMultilevel"/>
    <w:tmpl w:val="4D04173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
    <w:nsid w:val="45F05BF9"/>
    <w:multiLevelType w:val="singleLevel"/>
    <w:tmpl w:val="4E9E7BF2"/>
    <w:lvl w:ilvl="0">
      <w:start w:val="1"/>
      <w:numFmt w:val="decimal"/>
      <w:lvlText w:val="%1."/>
      <w:lvlJc w:val="left"/>
      <w:pPr>
        <w:tabs>
          <w:tab w:val="num" w:pos="1215"/>
        </w:tabs>
        <w:ind w:left="1215" w:hanging="360"/>
      </w:pPr>
      <w:rPr>
        <w:rFonts w:hint="default"/>
      </w:rPr>
    </w:lvl>
  </w:abstractNum>
  <w:abstractNum w:abstractNumId="3">
    <w:nsid w:val="4B467B4B"/>
    <w:multiLevelType w:val="singleLevel"/>
    <w:tmpl w:val="5EEE53B4"/>
    <w:lvl w:ilvl="0">
      <w:start w:val="2"/>
      <w:numFmt w:val="bullet"/>
      <w:lvlText w:val="–"/>
      <w:lvlJc w:val="left"/>
      <w:pPr>
        <w:tabs>
          <w:tab w:val="num" w:pos="720"/>
        </w:tabs>
        <w:ind w:left="720" w:hanging="360"/>
      </w:pPr>
      <w:rPr>
        <w:rFonts w:hint="default"/>
      </w:rPr>
    </w:lvl>
  </w:abstractNum>
  <w:abstractNum w:abstractNumId="4">
    <w:nsid w:val="5EB91839"/>
    <w:multiLevelType w:val="hybridMultilevel"/>
    <w:tmpl w:val="DC6A6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0735C6"/>
    <w:multiLevelType w:val="hybridMultilevel"/>
    <w:tmpl w:val="E0BE6F10"/>
    <w:lvl w:ilvl="0" w:tplc="A584570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160BF"/>
    <w:rsid w:val="000027A3"/>
    <w:rsid w:val="00007F06"/>
    <w:rsid w:val="001213A3"/>
    <w:rsid w:val="00121D99"/>
    <w:rsid w:val="00132EB8"/>
    <w:rsid w:val="001462D6"/>
    <w:rsid w:val="001D1BD7"/>
    <w:rsid w:val="001D77E9"/>
    <w:rsid w:val="00217B3E"/>
    <w:rsid w:val="00235C18"/>
    <w:rsid w:val="00261CF9"/>
    <w:rsid w:val="002A3144"/>
    <w:rsid w:val="002A526E"/>
    <w:rsid w:val="002B04BD"/>
    <w:rsid w:val="002B1D7D"/>
    <w:rsid w:val="002B76EC"/>
    <w:rsid w:val="003666B5"/>
    <w:rsid w:val="003F5CB8"/>
    <w:rsid w:val="0045000E"/>
    <w:rsid w:val="00461B48"/>
    <w:rsid w:val="00496E5E"/>
    <w:rsid w:val="005071B9"/>
    <w:rsid w:val="005274ED"/>
    <w:rsid w:val="0057379C"/>
    <w:rsid w:val="00596087"/>
    <w:rsid w:val="005F0B06"/>
    <w:rsid w:val="005F4A10"/>
    <w:rsid w:val="00611845"/>
    <w:rsid w:val="0062752B"/>
    <w:rsid w:val="006617FE"/>
    <w:rsid w:val="006619DC"/>
    <w:rsid w:val="00665FD7"/>
    <w:rsid w:val="006C5336"/>
    <w:rsid w:val="006E5E79"/>
    <w:rsid w:val="007518FE"/>
    <w:rsid w:val="00771220"/>
    <w:rsid w:val="0079417A"/>
    <w:rsid w:val="00794EC3"/>
    <w:rsid w:val="007D7867"/>
    <w:rsid w:val="007E4B31"/>
    <w:rsid w:val="00814885"/>
    <w:rsid w:val="00856152"/>
    <w:rsid w:val="008A128D"/>
    <w:rsid w:val="008D3302"/>
    <w:rsid w:val="00940C00"/>
    <w:rsid w:val="009526B3"/>
    <w:rsid w:val="00977D79"/>
    <w:rsid w:val="00983BC6"/>
    <w:rsid w:val="009C42ED"/>
    <w:rsid w:val="009F2C46"/>
    <w:rsid w:val="00A310BD"/>
    <w:rsid w:val="00A9255C"/>
    <w:rsid w:val="00B160BF"/>
    <w:rsid w:val="00B41F3F"/>
    <w:rsid w:val="00B463EB"/>
    <w:rsid w:val="00B52379"/>
    <w:rsid w:val="00B76D7B"/>
    <w:rsid w:val="00B94E13"/>
    <w:rsid w:val="00BB202D"/>
    <w:rsid w:val="00BB7456"/>
    <w:rsid w:val="00BC69F8"/>
    <w:rsid w:val="00BD1EE8"/>
    <w:rsid w:val="00C02F27"/>
    <w:rsid w:val="00C5104E"/>
    <w:rsid w:val="00C6230C"/>
    <w:rsid w:val="00C714E7"/>
    <w:rsid w:val="00CB2050"/>
    <w:rsid w:val="00CC1E8B"/>
    <w:rsid w:val="00D45632"/>
    <w:rsid w:val="00D641CB"/>
    <w:rsid w:val="00DB5A48"/>
    <w:rsid w:val="00DF5490"/>
    <w:rsid w:val="00E773E1"/>
    <w:rsid w:val="00E77F07"/>
    <w:rsid w:val="00E86BF0"/>
    <w:rsid w:val="00EA3BFA"/>
    <w:rsid w:val="00F13C0E"/>
    <w:rsid w:val="00F17B84"/>
    <w:rsid w:val="00F6788B"/>
    <w:rsid w:val="00FB0F6A"/>
    <w:rsid w:val="00FC1408"/>
    <w:rsid w:val="00FE59DC"/>
    <w:rsid w:val="00FF2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60BF"/>
    <w:pPr>
      <w:keepNext/>
      <w:jc w:val="center"/>
      <w:outlineLvl w:val="0"/>
    </w:pPr>
    <w:rPr>
      <w:sz w:val="28"/>
      <w:szCs w:val="20"/>
      <w:lang w:val="uk-UA"/>
    </w:rPr>
  </w:style>
  <w:style w:type="paragraph" w:styleId="2">
    <w:name w:val="heading 2"/>
    <w:basedOn w:val="a"/>
    <w:next w:val="a"/>
    <w:link w:val="20"/>
    <w:qFormat/>
    <w:rsid w:val="00B160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0BF"/>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B160BF"/>
    <w:rPr>
      <w:rFonts w:ascii="Arial" w:eastAsia="Times New Roman" w:hAnsi="Arial" w:cs="Arial"/>
      <w:b/>
      <w:bCs/>
      <w:i/>
      <w:iCs/>
      <w:sz w:val="28"/>
      <w:szCs w:val="28"/>
      <w:lang w:eastAsia="ru-RU"/>
    </w:rPr>
  </w:style>
  <w:style w:type="paragraph" w:styleId="21">
    <w:name w:val="Body Text 2"/>
    <w:basedOn w:val="a"/>
    <w:link w:val="22"/>
    <w:rsid w:val="00B160BF"/>
    <w:rPr>
      <w:sz w:val="28"/>
      <w:szCs w:val="20"/>
      <w:lang w:val="uk-UA"/>
    </w:rPr>
  </w:style>
  <w:style w:type="character" w:customStyle="1" w:styleId="22">
    <w:name w:val="Основной текст 2 Знак"/>
    <w:basedOn w:val="a0"/>
    <w:link w:val="21"/>
    <w:rsid w:val="00B160BF"/>
    <w:rPr>
      <w:rFonts w:ascii="Times New Roman" w:eastAsia="Times New Roman" w:hAnsi="Times New Roman" w:cs="Times New Roman"/>
      <w:sz w:val="28"/>
      <w:szCs w:val="20"/>
      <w:lang w:val="uk-UA" w:eastAsia="ru-RU"/>
    </w:rPr>
  </w:style>
  <w:style w:type="paragraph" w:styleId="a3">
    <w:name w:val="Body Text"/>
    <w:basedOn w:val="a"/>
    <w:link w:val="a4"/>
    <w:rsid w:val="00B160BF"/>
    <w:pPr>
      <w:spacing w:after="120"/>
    </w:pPr>
  </w:style>
  <w:style w:type="character" w:customStyle="1" w:styleId="a4">
    <w:name w:val="Основной текст Знак"/>
    <w:basedOn w:val="a0"/>
    <w:link w:val="a3"/>
    <w:rsid w:val="00B160BF"/>
    <w:rPr>
      <w:rFonts w:ascii="Times New Roman" w:eastAsia="Times New Roman" w:hAnsi="Times New Roman" w:cs="Times New Roman"/>
      <w:sz w:val="24"/>
      <w:szCs w:val="24"/>
      <w:lang w:eastAsia="ru-RU"/>
    </w:rPr>
  </w:style>
  <w:style w:type="table" w:styleId="a5">
    <w:name w:val="Table Grid"/>
    <w:basedOn w:val="a1"/>
    <w:uiPriority w:val="59"/>
    <w:rsid w:val="00B16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1845"/>
    <w:pPr>
      <w:tabs>
        <w:tab w:val="center" w:pos="4677"/>
        <w:tab w:val="right" w:pos="9355"/>
      </w:tabs>
    </w:pPr>
  </w:style>
  <w:style w:type="character" w:customStyle="1" w:styleId="a7">
    <w:name w:val="Верхний колонтитул Знак"/>
    <w:basedOn w:val="a0"/>
    <w:link w:val="a6"/>
    <w:uiPriority w:val="99"/>
    <w:rsid w:val="0061184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11845"/>
    <w:pPr>
      <w:tabs>
        <w:tab w:val="center" w:pos="4677"/>
        <w:tab w:val="right" w:pos="9355"/>
      </w:tabs>
    </w:pPr>
  </w:style>
  <w:style w:type="character" w:customStyle="1" w:styleId="a9">
    <w:name w:val="Нижний колонтитул Знак"/>
    <w:basedOn w:val="a0"/>
    <w:link w:val="a8"/>
    <w:uiPriority w:val="99"/>
    <w:semiHidden/>
    <w:rsid w:val="00611845"/>
    <w:rPr>
      <w:rFonts w:ascii="Times New Roman" w:eastAsia="Times New Roman" w:hAnsi="Times New Roman" w:cs="Times New Roman"/>
      <w:sz w:val="24"/>
      <w:szCs w:val="24"/>
      <w:lang w:eastAsia="ru-RU"/>
    </w:rPr>
  </w:style>
  <w:style w:type="paragraph" w:customStyle="1" w:styleId="Default">
    <w:name w:val="Default"/>
    <w:rsid w:val="003666B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qFormat/>
    <w:rsid w:val="00BC69F8"/>
    <w:pPr>
      <w:ind w:left="720"/>
      <w:contextualSpacing/>
    </w:pPr>
    <w:rPr>
      <w:rFonts w:ascii="Calibri" w:hAnsi="Calibri"/>
      <w:lang w:val="en-US" w:eastAsia="en-US" w:bidi="en-US"/>
    </w:rPr>
  </w:style>
  <w:style w:type="paragraph" w:customStyle="1" w:styleId="11">
    <w:name w:val="Абзац списка1"/>
    <w:basedOn w:val="a"/>
    <w:rsid w:val="00BC69F8"/>
    <w:pPr>
      <w:spacing w:after="200" w:line="276" w:lineRule="auto"/>
      <w:ind w:left="720"/>
      <w:contextualSpacing/>
    </w:pPr>
    <w:rPr>
      <w:rFonts w:ascii="Calibri" w:hAnsi="Calibri"/>
      <w:sz w:val="22"/>
      <w:szCs w:val="22"/>
      <w:lang w:eastAsia="en-US"/>
    </w:rPr>
  </w:style>
  <w:style w:type="paragraph" w:customStyle="1" w:styleId="ab">
    <w:name w:val="Нормальний текст Знак"/>
    <w:basedOn w:val="a"/>
    <w:link w:val="ac"/>
    <w:rsid w:val="00BC69F8"/>
    <w:pPr>
      <w:spacing w:before="120"/>
      <w:ind w:firstLine="567"/>
    </w:pPr>
    <w:rPr>
      <w:rFonts w:ascii="Antiqua" w:hAnsi="Antiqua"/>
      <w:sz w:val="26"/>
      <w:szCs w:val="20"/>
      <w:lang w:val="uk-UA"/>
    </w:rPr>
  </w:style>
  <w:style w:type="character" w:customStyle="1" w:styleId="ac">
    <w:name w:val="Нормальний текст Знак Знак"/>
    <w:link w:val="ab"/>
    <w:rsid w:val="00BC69F8"/>
    <w:rPr>
      <w:rFonts w:ascii="Antiqua" w:eastAsia="Times New Roman" w:hAnsi="Antiqua" w:cs="Times New Roman"/>
      <w:sz w:val="26"/>
      <w:szCs w:val="20"/>
      <w:lang w:val="uk-UA" w:eastAsia="ru-RU"/>
    </w:rPr>
  </w:style>
  <w:style w:type="paragraph" w:customStyle="1" w:styleId="ad">
    <w:name w:val="Назва документа"/>
    <w:basedOn w:val="a"/>
    <w:next w:val="ab"/>
    <w:rsid w:val="00BC69F8"/>
    <w:pPr>
      <w:keepNext/>
      <w:keepLines/>
      <w:spacing w:before="240" w:after="240"/>
      <w:jc w:val="center"/>
    </w:pPr>
    <w:rPr>
      <w:rFonts w:ascii="Antiqua" w:hAnsi="Antiqua"/>
      <w:b/>
      <w:sz w:val="26"/>
      <w:szCs w:val="20"/>
      <w:lang w:val="uk-UA"/>
    </w:rPr>
  </w:style>
  <w:style w:type="paragraph" w:styleId="ae">
    <w:name w:val="Balloon Text"/>
    <w:basedOn w:val="a"/>
    <w:link w:val="af"/>
    <w:uiPriority w:val="99"/>
    <w:semiHidden/>
    <w:unhideWhenUsed/>
    <w:rsid w:val="00F13C0E"/>
    <w:rPr>
      <w:rFonts w:ascii="Tahoma" w:hAnsi="Tahoma" w:cs="Tahoma"/>
      <w:sz w:val="16"/>
      <w:szCs w:val="16"/>
    </w:rPr>
  </w:style>
  <w:style w:type="character" w:customStyle="1" w:styleId="af">
    <w:name w:val="Текст выноски Знак"/>
    <w:basedOn w:val="a0"/>
    <w:link w:val="ae"/>
    <w:uiPriority w:val="99"/>
    <w:semiHidden/>
    <w:rsid w:val="00F13C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AD67-D278-4932-92E6-21F69E92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Pages>
  <Words>2059</Words>
  <Characters>11739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Нина</cp:lastModifiedBy>
  <cp:revision>36</cp:revision>
  <cp:lastPrinted>2019-04-01T13:52:00Z</cp:lastPrinted>
  <dcterms:created xsi:type="dcterms:W3CDTF">2018-10-01T16:36:00Z</dcterms:created>
  <dcterms:modified xsi:type="dcterms:W3CDTF">2019-04-17T11:40:00Z</dcterms:modified>
</cp:coreProperties>
</file>