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29" w:rsidRPr="003C0F85" w:rsidRDefault="00D73429" w:rsidP="00D73429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lang w:val="uk-UA"/>
        </w:rPr>
      </w:pPr>
      <w:r w:rsidRPr="003C0F85">
        <w:rPr>
          <w:rFonts w:ascii="Times New Roman" w:hAnsi="Times New Roman"/>
          <w:color w:val="000000"/>
        </w:rPr>
        <w:t>КОМУНАЛЬНИЙ ЗАКЛАД</w:t>
      </w:r>
    </w:p>
    <w:p w:rsidR="00D73429" w:rsidRPr="003C0F85" w:rsidRDefault="00D73429" w:rsidP="00D73429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lang w:val="uk-UA"/>
        </w:rPr>
      </w:pPr>
      <w:r w:rsidRPr="003C0F85">
        <w:rPr>
          <w:rFonts w:ascii="Times New Roman" w:hAnsi="Times New Roman"/>
          <w:color w:val="000000"/>
        </w:rPr>
        <w:t xml:space="preserve">«ХАРКІВСЬКИЙ СПЕЦІАЛЬНИЙ НАВЧАЛЬНО-ВИХОВНИЙ КОМПЛЕКС» </w:t>
      </w: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3C0F85">
        <w:rPr>
          <w:rFonts w:ascii="Times New Roman" w:hAnsi="Times New Roman"/>
          <w:color w:val="000000"/>
        </w:rPr>
        <w:t xml:space="preserve">ХАРКІВСЬКОЇ ОБЛАСНОЇ </w:t>
      </w:r>
      <w:proofErr w:type="gramStart"/>
      <w:r w:rsidRPr="003C0F85">
        <w:rPr>
          <w:rFonts w:ascii="Times New Roman" w:hAnsi="Times New Roman"/>
          <w:color w:val="000000"/>
        </w:rPr>
        <w:t>РАД</w:t>
      </w:r>
      <w:r w:rsidRPr="003C0F85">
        <w:rPr>
          <w:rFonts w:ascii="Times New Roman" w:hAnsi="Times New Roman"/>
          <w:color w:val="000000"/>
          <w:lang w:val="uk-UA"/>
        </w:rPr>
        <w:t>И</w:t>
      </w:r>
      <w:proofErr w:type="gramEnd"/>
    </w:p>
    <w:p w:rsidR="00D73429" w:rsidRDefault="00D73429" w:rsidP="00D73429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kern w:val="32"/>
          <w:sz w:val="26"/>
          <w:szCs w:val="26"/>
          <w:lang w:val="uk-UA"/>
        </w:rPr>
      </w:pPr>
    </w:p>
    <w:p w:rsidR="00D73429" w:rsidRDefault="00D73429" w:rsidP="00D73429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kern w:val="32"/>
          <w:sz w:val="26"/>
          <w:szCs w:val="26"/>
          <w:lang w:val="uk-UA"/>
        </w:rPr>
      </w:pPr>
      <w:r>
        <w:rPr>
          <w:rFonts w:ascii="Arial" w:hAnsi="Arial" w:cs="Arial"/>
          <w:bCs/>
          <w:kern w:val="32"/>
          <w:sz w:val="26"/>
          <w:szCs w:val="26"/>
          <w:lang w:val="uk-UA"/>
        </w:rPr>
        <w:t xml:space="preserve">                                                                </w:t>
      </w:r>
    </w:p>
    <w:p w:rsidR="00D73429" w:rsidRDefault="00D73429" w:rsidP="00D73429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8"/>
          <w:szCs w:val="20"/>
          <w:lang w:val="uk-UA"/>
        </w:rPr>
      </w:pPr>
      <w:r>
        <w:rPr>
          <w:rFonts w:ascii="Arial" w:hAnsi="Arial" w:cs="Arial"/>
          <w:bCs/>
          <w:kern w:val="32"/>
          <w:sz w:val="26"/>
          <w:szCs w:val="26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b/>
          <w:caps/>
          <w:sz w:val="28"/>
          <w:lang w:val="uk-UA"/>
        </w:rPr>
        <w:t>Наказ</w:t>
      </w:r>
    </w:p>
    <w:p w:rsidR="00D73429" w:rsidRPr="00904648" w:rsidRDefault="00075B62" w:rsidP="00B055EA">
      <w:pPr>
        <w:pStyle w:val="a3"/>
        <w:spacing w:line="360" w:lineRule="auto"/>
        <w:ind w:right="-1"/>
        <w:rPr>
          <w:b/>
          <w:bCs/>
          <w:szCs w:val="28"/>
        </w:rPr>
      </w:pPr>
      <w:r>
        <w:rPr>
          <w:b/>
          <w:bCs/>
          <w:szCs w:val="28"/>
          <w:lang w:val="ru-RU"/>
        </w:rPr>
        <w:t>05.01.2018</w:t>
      </w:r>
      <w:r w:rsidR="00D73429" w:rsidRPr="00904648">
        <w:rPr>
          <w:b/>
          <w:bCs/>
          <w:szCs w:val="28"/>
        </w:rPr>
        <w:t xml:space="preserve">                                             Харків                                                 № </w:t>
      </w:r>
      <w:r>
        <w:rPr>
          <w:b/>
          <w:bCs/>
          <w:szCs w:val="28"/>
        </w:rPr>
        <w:t>15</w:t>
      </w:r>
    </w:p>
    <w:p w:rsidR="00D73429" w:rsidRPr="00AD198C" w:rsidRDefault="00D73429" w:rsidP="00D73429">
      <w:pPr>
        <w:pStyle w:val="a3"/>
        <w:spacing w:line="360" w:lineRule="auto"/>
        <w:ind w:right="-185"/>
        <w:rPr>
          <w:b/>
          <w:szCs w:val="28"/>
        </w:rPr>
      </w:pPr>
    </w:p>
    <w:p w:rsidR="00D73429" w:rsidRPr="000C1AC1" w:rsidRDefault="00D73429" w:rsidP="00D73429">
      <w:pPr>
        <w:pStyle w:val="a3"/>
        <w:ind w:right="-185"/>
        <w:rPr>
          <w:b/>
          <w:szCs w:val="28"/>
        </w:rPr>
      </w:pPr>
      <w:r w:rsidRPr="000C1AC1">
        <w:rPr>
          <w:b/>
          <w:szCs w:val="28"/>
        </w:rPr>
        <w:t xml:space="preserve">Про створення комісії </w:t>
      </w:r>
    </w:p>
    <w:p w:rsidR="00D73429" w:rsidRPr="000C1AC1" w:rsidRDefault="00904648" w:rsidP="00D73429">
      <w:pPr>
        <w:pStyle w:val="a3"/>
        <w:ind w:right="-185"/>
        <w:rPr>
          <w:b/>
          <w:szCs w:val="28"/>
        </w:rPr>
      </w:pPr>
      <w:r>
        <w:rPr>
          <w:b/>
          <w:szCs w:val="28"/>
        </w:rPr>
        <w:t>зі</w:t>
      </w:r>
      <w:r w:rsidR="00D73429" w:rsidRPr="000C1AC1">
        <w:rPr>
          <w:b/>
          <w:szCs w:val="28"/>
        </w:rPr>
        <w:t xml:space="preserve"> списанню ма</w:t>
      </w:r>
      <w:r>
        <w:rPr>
          <w:b/>
          <w:szCs w:val="28"/>
        </w:rPr>
        <w:t>йна в навчальному закладі</w:t>
      </w:r>
      <w:r w:rsidR="00D73429" w:rsidRPr="000C1AC1">
        <w:rPr>
          <w:b/>
          <w:szCs w:val="28"/>
        </w:rPr>
        <w:t xml:space="preserve"> </w:t>
      </w:r>
    </w:p>
    <w:p w:rsidR="00D73429" w:rsidRPr="00904648" w:rsidRDefault="00D73429" w:rsidP="00D73429">
      <w:pPr>
        <w:pStyle w:val="a3"/>
        <w:ind w:right="-185"/>
        <w:rPr>
          <w:b/>
        </w:rPr>
      </w:pPr>
      <w:r w:rsidRPr="00904648">
        <w:rPr>
          <w:b/>
        </w:rPr>
        <w:t xml:space="preserve"> </w:t>
      </w:r>
      <w:r w:rsidR="00904648">
        <w:rPr>
          <w:b/>
          <w:lang w:val="ru-RU"/>
        </w:rPr>
        <w:t>в</w:t>
      </w:r>
      <w:r w:rsidRPr="00904648">
        <w:rPr>
          <w:b/>
        </w:rPr>
        <w:t xml:space="preserve"> 2016</w:t>
      </w:r>
      <w:r w:rsidR="00B055EA" w:rsidRPr="00904648">
        <w:rPr>
          <w:b/>
        </w:rPr>
        <w:t>/2017</w:t>
      </w:r>
      <w:r w:rsidR="00CE2011">
        <w:rPr>
          <w:b/>
        </w:rPr>
        <w:t xml:space="preserve"> </w:t>
      </w:r>
      <w:r w:rsidR="00B055EA" w:rsidRPr="00904648">
        <w:rPr>
          <w:b/>
        </w:rPr>
        <w:t>навчальному</w:t>
      </w:r>
      <w:r w:rsidRPr="00904648">
        <w:rPr>
          <w:b/>
        </w:rPr>
        <w:t xml:space="preserve"> році</w:t>
      </w:r>
    </w:p>
    <w:p w:rsidR="00D73429" w:rsidRPr="00B055EA" w:rsidRDefault="00D73429" w:rsidP="00D73429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73429" w:rsidRPr="0035177D" w:rsidRDefault="00D73429" w:rsidP="00D7342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73429" w:rsidRDefault="00075B62" w:rsidP="00075B6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Закону України «Про бухгалтерський облік та фінансову звітність в Україні» від 16.07.1999р. за № 996-</w:t>
      </w:r>
      <w:r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XIV</w:t>
      </w:r>
      <w:r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Порядку списання об’єктів державної власності, затвердженого постановою Кабінету Міністрів України від 08.11.2007 № 1314 (із змінами та доповненнями), Методичних рекомендацій з бухгалтерського обліку</w:t>
      </w:r>
      <w:r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запасів суб’єктів державного сектору, затверджених наказом Міністерства фінансів України від 23.01.2015 №11 (із змінами і доповненнями), </w:t>
      </w:r>
      <w:r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Положення про інвентаризацію активів та зобов’язань, затвердженого наказом Міністерства фінансів України від 02.09.2014</w:t>
      </w:r>
      <w:r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 879 (із змінами), наказу Міністерства фінансів України від 13.09.2016р., № 818 «Про затвердження типових форм з обліку та списання основних засобів суб’єктами державного сектору та порядку їх складання», наказу Державного казначейства України від 18.12.2000р. №130 «Про затвердження типових форм обліку та списання запасів бюджетних установ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інструкції про їх складання»</w:t>
      </w:r>
      <w:r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</w:p>
    <w:p w:rsidR="00075B62" w:rsidRPr="00075B62" w:rsidRDefault="00075B62" w:rsidP="00075B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429" w:rsidRDefault="00D73429" w:rsidP="00D73429">
      <w:pPr>
        <w:spacing w:after="0" w:line="360" w:lineRule="auto"/>
        <w:jc w:val="both"/>
        <w:rPr>
          <w:rFonts w:ascii="Times New Roman" w:hAnsi="Times New Roman"/>
          <w:iCs/>
          <w:spacing w:val="24"/>
          <w:sz w:val="28"/>
          <w:szCs w:val="28"/>
          <w:lang w:val="uk-UA"/>
        </w:rPr>
      </w:pPr>
      <w:r w:rsidRPr="0035177D">
        <w:rPr>
          <w:rFonts w:ascii="Times New Roman" w:hAnsi="Times New Roman"/>
          <w:iCs/>
          <w:spacing w:val="24"/>
          <w:sz w:val="28"/>
          <w:szCs w:val="28"/>
          <w:lang w:val="uk-UA"/>
        </w:rPr>
        <w:t xml:space="preserve">НАКАЗУЮ:    </w:t>
      </w:r>
    </w:p>
    <w:p w:rsidR="00D73429" w:rsidRPr="00075B62" w:rsidRDefault="00D73429" w:rsidP="00D7342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pacing w:val="24"/>
          <w:sz w:val="28"/>
          <w:szCs w:val="28"/>
          <w:lang w:val="uk-UA"/>
        </w:rPr>
        <w:t>1.</w:t>
      </w:r>
      <w:r w:rsidR="00075B62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списання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необоротних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матеріальних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активів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нематеріальних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активів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для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списання</w:t>
      </w:r>
      <w:proofErr w:type="spellEnd"/>
      <w:proofErr w:type="gram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непридатності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неможливості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подальшого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запасів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малоцінних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швидкозношуваних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предметів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господарських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канцелярського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приладдя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палива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запасних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частин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транспортних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машин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обладнання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створити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постійну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діючу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комісію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201</w:t>
      </w:r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ік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складі</w:t>
      </w:r>
      <w:proofErr w:type="spellEnd"/>
      <w:r w:rsidR="00075B62" w:rsidRPr="00075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D73429" w:rsidRPr="000B5B9D" w:rsidRDefault="00D73429" w:rsidP="00D734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5B9D">
        <w:rPr>
          <w:rFonts w:ascii="Times New Roman" w:hAnsi="Times New Roman"/>
          <w:sz w:val="28"/>
          <w:szCs w:val="28"/>
          <w:lang w:val="uk-UA"/>
        </w:rPr>
        <w:t>Голова комісії</w:t>
      </w:r>
      <w:r w:rsidRPr="000B5B9D">
        <w:rPr>
          <w:rFonts w:ascii="Times New Roman" w:hAnsi="Times New Roman"/>
          <w:sz w:val="28"/>
          <w:szCs w:val="28"/>
        </w:rPr>
        <w:t xml:space="preserve"> </w:t>
      </w:r>
      <w:r w:rsidRPr="000B5B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Лаврикова Ю.С.</w:t>
      </w:r>
      <w:r w:rsidRPr="000B5B9D">
        <w:rPr>
          <w:rFonts w:ascii="Times New Roman" w:hAnsi="Times New Roman"/>
          <w:iCs/>
          <w:sz w:val="28"/>
          <w:szCs w:val="28"/>
          <w:lang w:val="uk-UA"/>
        </w:rPr>
        <w:t>, заступник директора з виховної роботи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D73429" w:rsidRPr="00893D81" w:rsidRDefault="00D73429" w:rsidP="00D7342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Ч</w:t>
      </w:r>
      <w:r w:rsidRPr="00893D81">
        <w:rPr>
          <w:rFonts w:ascii="Times New Roman" w:hAnsi="Times New Roman"/>
          <w:iCs/>
          <w:sz w:val="28"/>
          <w:szCs w:val="28"/>
          <w:lang w:val="uk-UA"/>
        </w:rPr>
        <w:t>лени комісії:</w:t>
      </w:r>
    </w:p>
    <w:p w:rsidR="00D73429" w:rsidRPr="00893D81" w:rsidRDefault="00D73429" w:rsidP="00D73429">
      <w:pPr>
        <w:pStyle w:val="a5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– </w:t>
      </w:r>
      <w:r w:rsidRPr="00893D81">
        <w:rPr>
          <w:rFonts w:ascii="Times New Roman" w:hAnsi="Times New Roman"/>
          <w:iCs/>
          <w:sz w:val="28"/>
          <w:szCs w:val="28"/>
          <w:lang w:val="uk-UA"/>
        </w:rPr>
        <w:t>Савченко Г.С., головний бухгалтер;</w:t>
      </w:r>
    </w:p>
    <w:p w:rsidR="00D73429" w:rsidRPr="00904648" w:rsidRDefault="00D73429" w:rsidP="00D73429">
      <w:pPr>
        <w:pStyle w:val="a5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04648">
        <w:rPr>
          <w:rFonts w:ascii="Times New Roman" w:hAnsi="Times New Roman"/>
          <w:iCs/>
          <w:sz w:val="28"/>
          <w:szCs w:val="28"/>
          <w:lang w:val="uk-UA"/>
        </w:rPr>
        <w:t xml:space="preserve">– </w:t>
      </w:r>
      <w:r w:rsidR="00B20439" w:rsidRPr="00904648">
        <w:rPr>
          <w:rFonts w:ascii="Times New Roman" w:hAnsi="Times New Roman"/>
          <w:iCs/>
          <w:sz w:val="28"/>
          <w:szCs w:val="28"/>
          <w:lang w:val="uk-UA"/>
        </w:rPr>
        <w:t>Солошенко О.</w:t>
      </w:r>
      <w:r w:rsidR="00873B53" w:rsidRPr="00904648">
        <w:rPr>
          <w:rFonts w:ascii="Times New Roman" w:hAnsi="Times New Roman"/>
          <w:iCs/>
          <w:sz w:val="28"/>
          <w:szCs w:val="28"/>
        </w:rPr>
        <w:t xml:space="preserve"> М</w:t>
      </w:r>
      <w:r w:rsidR="00873B53" w:rsidRPr="00904648">
        <w:rPr>
          <w:rFonts w:ascii="Times New Roman" w:hAnsi="Times New Roman"/>
          <w:iCs/>
          <w:sz w:val="28"/>
          <w:szCs w:val="28"/>
          <w:lang w:val="uk-UA"/>
        </w:rPr>
        <w:t>.,</w:t>
      </w:r>
      <w:r w:rsidRPr="00904648">
        <w:rPr>
          <w:rFonts w:ascii="Times New Roman" w:hAnsi="Times New Roman"/>
          <w:iCs/>
          <w:sz w:val="28"/>
          <w:szCs w:val="28"/>
          <w:lang w:val="uk-UA"/>
        </w:rPr>
        <w:t xml:space="preserve"> бухгалтер;</w:t>
      </w:r>
    </w:p>
    <w:p w:rsidR="00D73429" w:rsidRPr="00893D81" w:rsidRDefault="00D73429" w:rsidP="00D73429">
      <w:pPr>
        <w:pStyle w:val="a5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– </w:t>
      </w:r>
      <w:r w:rsidRPr="00893D81">
        <w:rPr>
          <w:rFonts w:ascii="Times New Roman" w:hAnsi="Times New Roman"/>
          <w:iCs/>
          <w:sz w:val="28"/>
          <w:szCs w:val="28"/>
          <w:lang w:val="uk-UA"/>
        </w:rPr>
        <w:t>Тугай Г.В.,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вихователь</w:t>
      </w:r>
      <w:r w:rsidRPr="00893D81"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D73429" w:rsidRDefault="00D73429" w:rsidP="00D73429">
      <w:pPr>
        <w:pStyle w:val="a5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– </w:t>
      </w:r>
      <w:r w:rsidRPr="00893D81">
        <w:rPr>
          <w:rFonts w:ascii="Times New Roman" w:hAnsi="Times New Roman"/>
          <w:iCs/>
          <w:sz w:val="28"/>
          <w:szCs w:val="28"/>
          <w:lang w:val="uk-UA"/>
        </w:rPr>
        <w:t>Яцинюк В.М.,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вихователь</w:t>
      </w:r>
      <w:r w:rsidRPr="00893D81">
        <w:rPr>
          <w:rFonts w:ascii="Times New Roman" w:hAnsi="Times New Roman"/>
          <w:iCs/>
          <w:sz w:val="28"/>
          <w:szCs w:val="28"/>
          <w:lang w:val="uk-UA"/>
        </w:rPr>
        <w:t>;</w:t>
      </w:r>
    </w:p>
    <w:p w:rsidR="00D73429" w:rsidRDefault="00D73429" w:rsidP="00D73429">
      <w:pPr>
        <w:pStyle w:val="a5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– </w:t>
      </w:r>
      <w:r w:rsidRPr="00893D81">
        <w:rPr>
          <w:rFonts w:ascii="Times New Roman" w:hAnsi="Times New Roman"/>
          <w:iCs/>
          <w:sz w:val="28"/>
          <w:szCs w:val="28"/>
          <w:lang w:val="uk-UA"/>
        </w:rPr>
        <w:t xml:space="preserve">Крюкова З.М., </w:t>
      </w:r>
      <w:r>
        <w:rPr>
          <w:rFonts w:ascii="Times New Roman" w:hAnsi="Times New Roman"/>
          <w:iCs/>
          <w:sz w:val="28"/>
          <w:szCs w:val="28"/>
          <w:lang w:val="uk-UA"/>
        </w:rPr>
        <w:t>вихователь</w:t>
      </w:r>
      <w:r w:rsidRPr="00893D81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D73429" w:rsidRPr="001A225A" w:rsidRDefault="00D73429" w:rsidP="00D73429">
      <w:pPr>
        <w:pStyle w:val="a5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2. Контроль  за  виконанням  наказу  покласти на головного бухгалтера Савченко Г.С..</w:t>
      </w:r>
    </w:p>
    <w:p w:rsidR="00D73429" w:rsidRDefault="00D73429" w:rsidP="00D73429">
      <w:pPr>
        <w:spacing w:after="0" w:line="360" w:lineRule="auto"/>
        <w:ind w:right="158"/>
        <w:rPr>
          <w:rFonts w:ascii="Times New Roman" w:hAnsi="Times New Roman"/>
          <w:sz w:val="28"/>
          <w:szCs w:val="28"/>
          <w:lang w:val="uk-UA"/>
        </w:rPr>
      </w:pPr>
    </w:p>
    <w:p w:rsidR="00D73429" w:rsidRPr="00D73429" w:rsidRDefault="00075B62" w:rsidP="00D73429">
      <w:pPr>
        <w:spacing w:after="0" w:line="240" w:lineRule="auto"/>
        <w:ind w:right="15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В.о.д</w:t>
      </w:r>
      <w:r w:rsidR="00B055EA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="00B055E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Г.І.Кукліна</w:t>
      </w:r>
    </w:p>
    <w:p w:rsidR="00D73429" w:rsidRPr="000C1AC1" w:rsidRDefault="00D73429" w:rsidP="00D73429">
      <w:pPr>
        <w:pStyle w:val="a3"/>
        <w:spacing w:line="360" w:lineRule="auto"/>
        <w:ind w:right="-185"/>
        <w:rPr>
          <w:b/>
          <w:szCs w:val="28"/>
        </w:rPr>
      </w:pPr>
      <w:r>
        <w:rPr>
          <w:sz w:val="20"/>
        </w:rPr>
        <w:t>Кукліна,338-68-41</w:t>
      </w:r>
    </w:p>
    <w:p w:rsidR="00D73429" w:rsidRDefault="00D73429" w:rsidP="00D73429">
      <w:pPr>
        <w:pStyle w:val="a3"/>
        <w:spacing w:line="360" w:lineRule="auto"/>
        <w:ind w:right="-185"/>
        <w:rPr>
          <w:szCs w:val="28"/>
        </w:rPr>
      </w:pPr>
    </w:p>
    <w:p w:rsidR="00D73429" w:rsidRDefault="00D73429" w:rsidP="00D73429">
      <w:pPr>
        <w:pStyle w:val="a3"/>
        <w:spacing w:line="360" w:lineRule="auto"/>
        <w:ind w:right="-185"/>
        <w:rPr>
          <w:szCs w:val="28"/>
        </w:rPr>
      </w:pPr>
    </w:p>
    <w:p w:rsidR="00D73429" w:rsidRPr="00D02E1E" w:rsidRDefault="00D73429" w:rsidP="00D73429">
      <w:pPr>
        <w:pStyle w:val="a3"/>
        <w:spacing w:line="360" w:lineRule="auto"/>
        <w:ind w:right="-185"/>
        <w:rPr>
          <w:szCs w:val="28"/>
        </w:rPr>
      </w:pPr>
      <w:r>
        <w:rPr>
          <w:szCs w:val="28"/>
        </w:rPr>
        <w:t xml:space="preserve">З наказом </w:t>
      </w:r>
      <w:r w:rsidRPr="00893D81">
        <w:rPr>
          <w:szCs w:val="28"/>
        </w:rPr>
        <w:t>ознайомлені:</w:t>
      </w:r>
    </w:p>
    <w:p w:rsidR="00D73429" w:rsidRPr="000B5B9D" w:rsidRDefault="00D73429" w:rsidP="00D7342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Лаврикова Ю.С.</w:t>
      </w:r>
    </w:p>
    <w:p w:rsidR="00D73429" w:rsidRPr="000B5B9D" w:rsidRDefault="00D73429" w:rsidP="00D7342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B5B9D">
        <w:rPr>
          <w:rFonts w:ascii="Times New Roman" w:hAnsi="Times New Roman"/>
          <w:iCs/>
          <w:sz w:val="28"/>
          <w:szCs w:val="28"/>
          <w:lang w:val="uk-UA"/>
        </w:rPr>
        <w:t>Савченко Г.С.</w:t>
      </w:r>
    </w:p>
    <w:p w:rsidR="00D73429" w:rsidRPr="00873B53" w:rsidRDefault="00873B53" w:rsidP="00D7342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73B53">
        <w:rPr>
          <w:rFonts w:ascii="Times New Roman" w:hAnsi="Times New Roman"/>
          <w:iCs/>
          <w:sz w:val="28"/>
          <w:szCs w:val="28"/>
          <w:lang w:val="uk-UA"/>
        </w:rPr>
        <w:t>Солошенко О. М.</w:t>
      </w:r>
    </w:p>
    <w:p w:rsidR="00D73429" w:rsidRPr="000B5B9D" w:rsidRDefault="00D73429" w:rsidP="00D7342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B5B9D">
        <w:rPr>
          <w:rFonts w:ascii="Times New Roman" w:hAnsi="Times New Roman"/>
          <w:iCs/>
          <w:sz w:val="28"/>
          <w:szCs w:val="28"/>
          <w:lang w:val="uk-UA"/>
        </w:rPr>
        <w:t>Тугай Г.В.</w:t>
      </w:r>
    </w:p>
    <w:p w:rsidR="00D73429" w:rsidRPr="000B5B9D" w:rsidRDefault="00D73429" w:rsidP="00D7342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B5B9D">
        <w:rPr>
          <w:rFonts w:ascii="Times New Roman" w:hAnsi="Times New Roman"/>
          <w:iCs/>
          <w:sz w:val="28"/>
          <w:szCs w:val="28"/>
          <w:lang w:val="uk-UA"/>
        </w:rPr>
        <w:t>Яцинюк В.М.</w:t>
      </w:r>
    </w:p>
    <w:p w:rsidR="00D73429" w:rsidRDefault="00D73429" w:rsidP="00D73429">
      <w:pPr>
        <w:spacing w:after="0" w:line="360" w:lineRule="auto"/>
        <w:ind w:right="15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93D81">
        <w:rPr>
          <w:rFonts w:ascii="Times New Roman" w:hAnsi="Times New Roman"/>
          <w:iCs/>
          <w:sz w:val="28"/>
          <w:szCs w:val="28"/>
          <w:lang w:val="uk-UA"/>
        </w:rPr>
        <w:t>Крюкова З.М.</w:t>
      </w:r>
    </w:p>
    <w:p w:rsidR="00D73429" w:rsidRDefault="00D73429" w:rsidP="00D73429">
      <w:pPr>
        <w:spacing w:after="0" w:line="360" w:lineRule="auto"/>
        <w:ind w:right="158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D73429" w:rsidRDefault="00D73429" w:rsidP="00D73429"/>
    <w:p w:rsidR="000C7A4C" w:rsidRDefault="000C7A4C"/>
    <w:sectPr w:rsidR="000C7A4C" w:rsidSect="00B055E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2B" w:rsidRDefault="008B7F2B" w:rsidP="008D676E">
      <w:pPr>
        <w:spacing w:after="0" w:line="240" w:lineRule="auto"/>
      </w:pPr>
      <w:r>
        <w:separator/>
      </w:r>
    </w:p>
  </w:endnote>
  <w:endnote w:type="continuationSeparator" w:id="0">
    <w:p w:rsidR="008B7F2B" w:rsidRDefault="008B7F2B" w:rsidP="008D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2B" w:rsidRDefault="008B7F2B" w:rsidP="008D676E">
      <w:pPr>
        <w:spacing w:after="0" w:line="240" w:lineRule="auto"/>
      </w:pPr>
      <w:r>
        <w:separator/>
      </w:r>
    </w:p>
  </w:footnote>
  <w:footnote w:type="continuationSeparator" w:id="0">
    <w:p w:rsidR="008B7F2B" w:rsidRDefault="008B7F2B" w:rsidP="008D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9339"/>
      <w:docPartObj>
        <w:docPartGallery w:val="Page Numbers (Top of Page)"/>
        <w:docPartUnique/>
      </w:docPartObj>
    </w:sdtPr>
    <w:sdtContent>
      <w:p w:rsidR="001A225A" w:rsidRDefault="00A3213D">
        <w:pPr>
          <w:pStyle w:val="a6"/>
          <w:jc w:val="center"/>
        </w:pPr>
        <w:r>
          <w:fldChar w:fldCharType="begin"/>
        </w:r>
        <w:r w:rsidR="00D73429">
          <w:instrText xml:space="preserve"> PAGE   \* MERGEFORMAT </w:instrText>
        </w:r>
        <w:r>
          <w:fldChar w:fldCharType="separate"/>
        </w:r>
        <w:r w:rsidR="00CE2011">
          <w:rPr>
            <w:noProof/>
          </w:rPr>
          <w:t>2</w:t>
        </w:r>
        <w:r>
          <w:fldChar w:fldCharType="end"/>
        </w:r>
      </w:p>
    </w:sdtContent>
  </w:sdt>
  <w:p w:rsidR="001A225A" w:rsidRDefault="008B7F2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29"/>
    <w:rsid w:val="00075B62"/>
    <w:rsid w:val="00083C0F"/>
    <w:rsid w:val="000C7A4C"/>
    <w:rsid w:val="004E0845"/>
    <w:rsid w:val="006D2AB2"/>
    <w:rsid w:val="00815BBD"/>
    <w:rsid w:val="00873B53"/>
    <w:rsid w:val="008B7F2B"/>
    <w:rsid w:val="008D676E"/>
    <w:rsid w:val="00904648"/>
    <w:rsid w:val="00A3213D"/>
    <w:rsid w:val="00B055EA"/>
    <w:rsid w:val="00B20439"/>
    <w:rsid w:val="00CE2011"/>
    <w:rsid w:val="00D73429"/>
    <w:rsid w:val="00D87E5C"/>
    <w:rsid w:val="00DB35A6"/>
    <w:rsid w:val="00E36D19"/>
    <w:rsid w:val="00E879B6"/>
    <w:rsid w:val="00F2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7342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4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D7342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734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D734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4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8</cp:revision>
  <cp:lastPrinted>2018-01-17T13:44:00Z</cp:lastPrinted>
  <dcterms:created xsi:type="dcterms:W3CDTF">2016-01-15T10:39:00Z</dcterms:created>
  <dcterms:modified xsi:type="dcterms:W3CDTF">2018-01-18T17:16:00Z</dcterms:modified>
</cp:coreProperties>
</file>